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bookmarkStart w:id="0" w:name="_GoBack"/>
      <w:bookmarkEnd w:id="0"/>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E031E">
        <w:rPr>
          <w:rFonts w:ascii="Arial" w:hAnsi="Arial" w:cs="Arial"/>
          <w:sz w:val="32"/>
          <w:szCs w:val="32"/>
        </w:rPr>
        <w:t>41</w:t>
      </w:r>
    </w:p>
    <w:p w:rsidR="00AF31F0" w:rsidRPr="00D040E2" w:rsidRDefault="00DE031E" w:rsidP="00774D4C">
      <w:pPr>
        <w:spacing w:before="120" w:after="240" w:line="276" w:lineRule="auto"/>
        <w:contextualSpacing/>
        <w:jc w:val="right"/>
        <w:rPr>
          <w:rFonts w:ascii="Arial" w:hAnsi="Arial" w:cs="Arial"/>
          <w:sz w:val="32"/>
          <w:szCs w:val="32"/>
        </w:rPr>
      </w:pPr>
      <w:r>
        <w:rPr>
          <w:rFonts w:ascii="Arial" w:hAnsi="Arial" w:cs="Arial"/>
          <w:sz w:val="32"/>
          <w:szCs w:val="32"/>
        </w:rPr>
        <w:t>18 August</w:t>
      </w:r>
      <w:r w:rsidR="00082938">
        <w:rPr>
          <w:rFonts w:ascii="Arial" w:hAnsi="Arial" w:cs="Arial"/>
          <w:sz w:val="32"/>
          <w:szCs w:val="32"/>
        </w:rPr>
        <w:t xml:space="preserve"> 2020</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Pr="00CA296C"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CA296C" w:rsidRDefault="00441867" w:rsidP="00774D4C">
      <w:pPr>
        <w:pStyle w:val="ListParagraph"/>
        <w:numPr>
          <w:ilvl w:val="0"/>
          <w:numId w:val="1"/>
        </w:numPr>
        <w:tabs>
          <w:tab w:val="left" w:pos="1276"/>
        </w:tabs>
        <w:spacing w:before="120" w:after="240" w:line="276" w:lineRule="auto"/>
        <w:jc w:val="both"/>
        <w:rPr>
          <w:rFonts w:ascii="Arial" w:hAnsi="Arial" w:cs="Arial"/>
          <w:b/>
          <w:sz w:val="22"/>
          <w:szCs w:val="22"/>
        </w:rPr>
      </w:pPr>
      <w:r w:rsidRPr="00CA296C">
        <w:rPr>
          <w:rFonts w:ascii="Arial" w:hAnsi="Arial" w:cs="Arial"/>
          <w:b/>
          <w:sz w:val="22"/>
          <w:szCs w:val="22"/>
        </w:rPr>
        <w:t>WELCOME</w:t>
      </w:r>
      <w:r w:rsidR="00E33389" w:rsidRPr="00CA296C">
        <w:rPr>
          <w:rFonts w:ascii="Arial" w:hAnsi="Arial" w:cs="Arial"/>
          <w:b/>
          <w:sz w:val="22"/>
          <w:szCs w:val="22"/>
        </w:rPr>
        <w:t>, ATTENDANCE APOLOGIES</w:t>
      </w:r>
    </w:p>
    <w:p w:rsidR="00441867" w:rsidRPr="00CA296C"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Attendees:</w:t>
      </w:r>
      <w:r w:rsidRPr="00CA296C">
        <w:rPr>
          <w:rFonts w:ascii="Arial" w:hAnsi="Arial" w:cs="Arial"/>
          <w:b/>
          <w:sz w:val="22"/>
          <w:szCs w:val="22"/>
        </w:rPr>
        <w:tab/>
      </w:r>
    </w:p>
    <w:p w:rsidR="00441867" w:rsidRPr="00CA296C"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sidR="00D053C7" w:rsidRPr="00CA296C">
        <w:rPr>
          <w:rFonts w:ascii="Arial" w:hAnsi="Arial" w:cs="Arial"/>
          <w:sz w:val="22"/>
          <w:szCs w:val="22"/>
        </w:rPr>
        <w:t>Garry Bailey</w:t>
      </w:r>
      <w:r w:rsidRPr="00CA296C">
        <w:rPr>
          <w:rFonts w:ascii="Arial" w:hAnsi="Arial" w:cs="Arial"/>
          <w:sz w:val="22"/>
          <w:szCs w:val="22"/>
        </w:rPr>
        <w:t>, Chair</w:t>
      </w:r>
    </w:p>
    <w:p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Michelle Harwood, Executive Director, Tasmanian Transport Association</w:t>
      </w:r>
      <w:r>
        <w:rPr>
          <w:rFonts w:ascii="Arial" w:hAnsi="Arial" w:cs="Arial"/>
          <w:sz w:val="22"/>
          <w:szCs w:val="22"/>
        </w:rPr>
        <w:t xml:space="preserve"> (TTA)</w:t>
      </w:r>
    </w:p>
    <w:p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Alison Hetherington, President, Tasmanian Bicycle Council</w:t>
      </w:r>
      <w:r>
        <w:rPr>
          <w:rFonts w:ascii="Arial" w:hAnsi="Arial" w:cs="Arial"/>
          <w:sz w:val="22"/>
          <w:szCs w:val="22"/>
        </w:rPr>
        <w:t xml:space="preserve"> (TBC)</w:t>
      </w:r>
    </w:p>
    <w:p w:rsidR="00F15491" w:rsidRPr="00CA296C" w:rsidRDefault="00F15491" w:rsidP="00F15491">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Mr </w:t>
      </w:r>
      <w:r w:rsidR="00082938">
        <w:rPr>
          <w:rFonts w:ascii="Arial" w:hAnsi="Arial" w:cs="Arial"/>
          <w:sz w:val="22"/>
          <w:szCs w:val="22"/>
        </w:rPr>
        <w:t>Jonathan Higgins</w:t>
      </w:r>
      <w:r w:rsidRPr="00CA296C">
        <w:rPr>
          <w:rFonts w:ascii="Arial" w:hAnsi="Arial" w:cs="Arial"/>
          <w:sz w:val="22"/>
          <w:szCs w:val="22"/>
        </w:rPr>
        <w:t>, Assistant Commissioner, Tasmania Police</w:t>
      </w:r>
    </w:p>
    <w:p w:rsidR="00733AF1" w:rsidRPr="00CA296C" w:rsidRDefault="00733AF1" w:rsidP="00733AF1">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Ian Johnston, Road Safety Expert</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Mr Paul Kingston, CEO, Motor Accidents Insurance Board (MAIB)</w:t>
      </w:r>
    </w:p>
    <w:p w:rsidR="00DE031E" w:rsidRPr="00CA296C" w:rsidRDefault="00DE031E" w:rsidP="00DE031E">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 xml:space="preserve">Mark </w:t>
      </w:r>
      <w:proofErr w:type="spellStart"/>
      <w:r>
        <w:rPr>
          <w:rFonts w:ascii="Arial" w:hAnsi="Arial" w:cs="Arial"/>
          <w:sz w:val="22"/>
          <w:szCs w:val="22"/>
        </w:rPr>
        <w:t>Mugnaioni</w:t>
      </w:r>
      <w:proofErr w:type="spellEnd"/>
      <w:r w:rsidRPr="00CA296C">
        <w:rPr>
          <w:rFonts w:ascii="Arial" w:hAnsi="Arial" w:cs="Arial"/>
          <w:sz w:val="22"/>
          <w:szCs w:val="22"/>
        </w:rPr>
        <w:t>, CEO,</w:t>
      </w:r>
      <w:r>
        <w:rPr>
          <w:rFonts w:ascii="Arial" w:hAnsi="Arial" w:cs="Arial"/>
          <w:sz w:val="22"/>
          <w:szCs w:val="22"/>
        </w:rPr>
        <w:t xml:space="preserve"> Royal Automobile Club of Tasmania (RA</w:t>
      </w:r>
      <w:r w:rsidRPr="00CA296C">
        <w:rPr>
          <w:rFonts w:ascii="Arial" w:hAnsi="Arial" w:cs="Arial"/>
          <w:sz w:val="22"/>
          <w:szCs w:val="22"/>
        </w:rPr>
        <w:t>CT</w:t>
      </w:r>
      <w:r>
        <w:rPr>
          <w:rFonts w:ascii="Arial" w:hAnsi="Arial" w:cs="Arial"/>
          <w:sz w:val="22"/>
          <w:szCs w:val="22"/>
        </w:rPr>
        <w:t>)</w:t>
      </w:r>
    </w:p>
    <w:p w:rsidR="00DE031E" w:rsidRDefault="00DE031E" w:rsidP="00DE031E">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Dr </w:t>
      </w:r>
      <w:proofErr w:type="spellStart"/>
      <w:r w:rsidRPr="00CA296C">
        <w:rPr>
          <w:rFonts w:ascii="Arial" w:hAnsi="Arial" w:cs="Arial"/>
          <w:sz w:val="22"/>
          <w:szCs w:val="22"/>
        </w:rPr>
        <w:t>Katrena</w:t>
      </w:r>
      <w:proofErr w:type="spellEnd"/>
      <w:r w:rsidRPr="00CA296C">
        <w:rPr>
          <w:rFonts w:ascii="Arial" w:hAnsi="Arial" w:cs="Arial"/>
          <w:sz w:val="22"/>
          <w:szCs w:val="22"/>
        </w:rPr>
        <w:t xml:space="preserve"> Stephenson, CEO, Local Government Association of Tasmania (LGAT)</w:t>
      </w:r>
    </w:p>
    <w:p w:rsidR="00DE031E" w:rsidRPr="00CA296C" w:rsidRDefault="00DE031E" w:rsidP="00DE031E">
      <w:pPr>
        <w:tabs>
          <w:tab w:val="left" w:pos="1276"/>
        </w:tabs>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Gary Swain</w:t>
      </w:r>
      <w:r w:rsidRPr="00CA296C">
        <w:rPr>
          <w:rFonts w:ascii="Arial" w:hAnsi="Arial" w:cs="Arial"/>
          <w:sz w:val="22"/>
          <w:szCs w:val="22"/>
        </w:rPr>
        <w:t xml:space="preserve">, Deputy Secretary Transport Services, Department of State Growth </w:t>
      </w:r>
      <w:r>
        <w:rPr>
          <w:rFonts w:ascii="Arial" w:hAnsi="Arial" w:cs="Arial"/>
          <w:sz w:val="22"/>
          <w:szCs w:val="22"/>
        </w:rPr>
        <w:t>(State Growth)</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D053C7" w:rsidRPr="00CA296C" w:rsidRDefault="00D053C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Apologies:</w:t>
      </w:r>
    </w:p>
    <w:p w:rsidR="00DE031E" w:rsidRPr="00CA296C" w:rsidRDefault="00DE031E" w:rsidP="00DE031E">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Mr Paul Bullock, President, Tasmanian Motorcycle Council (TMC)</w:t>
      </w:r>
    </w:p>
    <w:p w:rsidR="00D053C7" w:rsidRPr="00CA296C"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CA296C" w:rsidRDefault="00A74C8E"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Observers:</w:t>
      </w:r>
    </w:p>
    <w:p w:rsidR="00EE6E69" w:rsidRDefault="00EE6E69" w:rsidP="00064EB2">
      <w:pPr>
        <w:spacing w:before="120" w:after="240" w:line="276" w:lineRule="auto"/>
        <w:contextualSpacing/>
        <w:jc w:val="both"/>
        <w:rPr>
          <w:rFonts w:ascii="Arial" w:hAnsi="Arial" w:cs="Arial"/>
          <w:sz w:val="22"/>
          <w:szCs w:val="22"/>
        </w:rPr>
      </w:pPr>
      <w:r>
        <w:rPr>
          <w:rFonts w:ascii="Arial" w:hAnsi="Arial" w:cs="Arial"/>
          <w:sz w:val="22"/>
          <w:szCs w:val="22"/>
        </w:rPr>
        <w:t>Mr Martin Crane, General Manager Road User Services, State Growth</w:t>
      </w:r>
    </w:p>
    <w:p w:rsidR="00064EB2" w:rsidRPr="00CA296C" w:rsidRDefault="00064EB2" w:rsidP="00064EB2">
      <w:pPr>
        <w:spacing w:before="120" w:after="240" w:line="276" w:lineRule="auto"/>
        <w:contextualSpacing/>
        <w:jc w:val="both"/>
        <w:rPr>
          <w:rFonts w:ascii="Arial" w:hAnsi="Arial" w:cs="Arial"/>
          <w:sz w:val="22"/>
          <w:szCs w:val="22"/>
        </w:rPr>
      </w:pPr>
      <w:r w:rsidRPr="00CA296C">
        <w:rPr>
          <w:rFonts w:ascii="Arial" w:hAnsi="Arial" w:cs="Arial"/>
          <w:sz w:val="22"/>
          <w:szCs w:val="22"/>
        </w:rPr>
        <w:t>Ms Ange Green, Manager RSAC Secretariat, State Growth</w:t>
      </w:r>
    </w:p>
    <w:p w:rsidR="00AB11A3" w:rsidRPr="00CA296C" w:rsidRDefault="00AB11A3" w:rsidP="00774D4C">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Craig Hoey, Manager Road Safety, State Growth</w:t>
      </w:r>
    </w:p>
    <w:p w:rsidR="00082938" w:rsidRPr="00CA296C" w:rsidRDefault="00DE031E" w:rsidP="00082938">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Mr Luke Manhood, Inspector, Tasmania Police</w:t>
      </w:r>
    </w:p>
    <w:p w:rsidR="00082938" w:rsidRPr="00CA296C" w:rsidRDefault="00082938" w:rsidP="0093161A">
      <w:pPr>
        <w:pBdr>
          <w:bottom w:val="single" w:sz="4" w:space="3" w:color="auto"/>
        </w:pBdr>
        <w:spacing w:before="120" w:after="240" w:line="276" w:lineRule="auto"/>
        <w:contextualSpacing/>
        <w:jc w:val="both"/>
        <w:rPr>
          <w:rFonts w:ascii="Arial" w:hAnsi="Arial" w:cs="Arial"/>
          <w:b/>
          <w:sz w:val="22"/>
          <w:szCs w:val="22"/>
        </w:rPr>
      </w:pPr>
    </w:p>
    <w:p w:rsidR="00487B5B" w:rsidRPr="00CA296C" w:rsidRDefault="00487B5B" w:rsidP="00A74DAE">
      <w:pPr>
        <w:pStyle w:val="ListParagraph"/>
        <w:numPr>
          <w:ilvl w:val="0"/>
          <w:numId w:val="6"/>
        </w:numPr>
        <w:spacing w:before="120" w:after="240" w:line="276" w:lineRule="auto"/>
        <w:jc w:val="both"/>
        <w:rPr>
          <w:rFonts w:ascii="Arial" w:hAnsi="Arial" w:cs="Arial"/>
          <w:b/>
          <w:sz w:val="22"/>
          <w:szCs w:val="22"/>
        </w:rPr>
      </w:pPr>
      <w:r w:rsidRPr="00CA296C">
        <w:rPr>
          <w:rFonts w:ascii="Arial" w:hAnsi="Arial" w:cs="Arial"/>
          <w:b/>
          <w:sz w:val="22"/>
          <w:szCs w:val="22"/>
        </w:rPr>
        <w:t>WELCOME</w:t>
      </w:r>
    </w:p>
    <w:p w:rsidR="00D053C7" w:rsidRPr="00CA296C" w:rsidRDefault="00D053C7" w:rsidP="00A74DAE">
      <w:pPr>
        <w:pBdr>
          <w:bottom w:val="single" w:sz="4" w:space="1" w:color="auto"/>
        </w:pBdr>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Garry Bailey </w:t>
      </w:r>
      <w:r w:rsidR="005F781D" w:rsidRPr="00CA296C">
        <w:rPr>
          <w:rFonts w:ascii="Arial" w:hAnsi="Arial" w:cs="Arial"/>
          <w:sz w:val="22"/>
          <w:szCs w:val="22"/>
        </w:rPr>
        <w:t>welcomed</w:t>
      </w:r>
      <w:r w:rsidR="000C3FD7" w:rsidRPr="00CA296C">
        <w:rPr>
          <w:rFonts w:ascii="Arial" w:hAnsi="Arial" w:cs="Arial"/>
          <w:sz w:val="22"/>
          <w:szCs w:val="22"/>
        </w:rPr>
        <w:t xml:space="preserve"> members and observers to the </w:t>
      </w:r>
      <w:r w:rsidR="00EE6E69">
        <w:rPr>
          <w:rFonts w:ascii="Arial" w:hAnsi="Arial" w:cs="Arial"/>
          <w:sz w:val="22"/>
          <w:szCs w:val="22"/>
        </w:rPr>
        <w:t>41</w:t>
      </w:r>
      <w:r w:rsidR="00EE6E69" w:rsidRPr="00EE6E69">
        <w:rPr>
          <w:rFonts w:ascii="Arial" w:hAnsi="Arial" w:cs="Arial"/>
          <w:sz w:val="22"/>
          <w:szCs w:val="22"/>
          <w:vertAlign w:val="superscript"/>
        </w:rPr>
        <w:t>st</w:t>
      </w:r>
      <w:r w:rsidR="00EE6E69">
        <w:rPr>
          <w:rFonts w:ascii="Arial" w:hAnsi="Arial" w:cs="Arial"/>
          <w:sz w:val="22"/>
          <w:szCs w:val="22"/>
        </w:rPr>
        <w:t xml:space="preserve"> </w:t>
      </w:r>
      <w:r w:rsidR="005F781D" w:rsidRPr="00CA296C">
        <w:rPr>
          <w:rFonts w:ascii="Arial" w:hAnsi="Arial" w:cs="Arial"/>
          <w:sz w:val="22"/>
          <w:szCs w:val="22"/>
        </w:rPr>
        <w:t>meeting of the Road S</w:t>
      </w:r>
      <w:r w:rsidR="009B3FDE" w:rsidRPr="00CA296C">
        <w:rPr>
          <w:rFonts w:ascii="Arial" w:hAnsi="Arial" w:cs="Arial"/>
          <w:sz w:val="22"/>
          <w:szCs w:val="22"/>
        </w:rPr>
        <w:t>afety Advisory Council (RSAC).</w:t>
      </w:r>
    </w:p>
    <w:p w:rsidR="003929D4" w:rsidRPr="00CA296C" w:rsidRDefault="003929D4" w:rsidP="003929D4">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MINUTES AND ACTIONS OF PREVIOUS MEETINGS</w:t>
      </w:r>
    </w:p>
    <w:p w:rsidR="003929D4" w:rsidRDefault="003929D4" w:rsidP="009B5671">
      <w:pPr>
        <w:spacing w:before="120" w:after="240" w:line="276" w:lineRule="auto"/>
        <w:jc w:val="both"/>
        <w:rPr>
          <w:rFonts w:ascii="Arial" w:hAnsi="Arial" w:cs="Arial"/>
          <w:sz w:val="22"/>
          <w:szCs w:val="22"/>
        </w:rPr>
      </w:pPr>
      <w:r w:rsidRPr="00CA296C">
        <w:rPr>
          <w:rFonts w:ascii="Arial" w:hAnsi="Arial" w:cs="Arial"/>
          <w:sz w:val="22"/>
          <w:szCs w:val="22"/>
        </w:rPr>
        <w:t xml:space="preserve">RSAC members </w:t>
      </w:r>
      <w:r>
        <w:rPr>
          <w:rFonts w:ascii="Arial" w:hAnsi="Arial" w:cs="Arial"/>
          <w:sz w:val="22"/>
          <w:szCs w:val="22"/>
        </w:rPr>
        <w:t xml:space="preserve">endorsed the minutes and noted the actions from the </w:t>
      </w:r>
      <w:r w:rsidR="00EE6E69">
        <w:rPr>
          <w:rFonts w:ascii="Arial" w:hAnsi="Arial" w:cs="Arial"/>
          <w:sz w:val="22"/>
          <w:szCs w:val="22"/>
        </w:rPr>
        <w:t>10 March 2020</w:t>
      </w:r>
      <w:r>
        <w:rPr>
          <w:rFonts w:ascii="Arial" w:hAnsi="Arial" w:cs="Arial"/>
          <w:sz w:val="22"/>
          <w:szCs w:val="22"/>
        </w:rPr>
        <w:t xml:space="preserve"> RSAC meeting.</w:t>
      </w:r>
    </w:p>
    <w:p w:rsidR="00C97D81" w:rsidRDefault="00C97D81" w:rsidP="009B5671">
      <w:pPr>
        <w:spacing w:before="120" w:after="240" w:line="276" w:lineRule="auto"/>
        <w:jc w:val="both"/>
        <w:rPr>
          <w:rFonts w:ascii="Arial" w:hAnsi="Arial" w:cs="Arial"/>
          <w:sz w:val="22"/>
          <w:szCs w:val="22"/>
        </w:rPr>
      </w:pPr>
      <w:r>
        <w:rPr>
          <w:rFonts w:ascii="Arial" w:hAnsi="Arial" w:cs="Arial"/>
          <w:sz w:val="22"/>
          <w:szCs w:val="22"/>
        </w:rPr>
        <w:t xml:space="preserve">Members noted year-to-date crash analysis nationally and internationally. </w:t>
      </w:r>
    </w:p>
    <w:p w:rsidR="00C97D81" w:rsidRDefault="00C97D81" w:rsidP="009B5671">
      <w:pPr>
        <w:spacing w:before="120" w:after="240" w:line="276" w:lineRule="auto"/>
        <w:jc w:val="both"/>
        <w:rPr>
          <w:rFonts w:ascii="Arial" w:hAnsi="Arial" w:cs="Arial"/>
          <w:sz w:val="22"/>
          <w:szCs w:val="22"/>
        </w:rPr>
      </w:pPr>
      <w:r>
        <w:rPr>
          <w:rFonts w:ascii="Arial" w:hAnsi="Arial" w:cs="Arial"/>
          <w:sz w:val="22"/>
          <w:szCs w:val="22"/>
        </w:rPr>
        <w:t xml:space="preserve">Nationally, road fatalities for 2020 are below the comparative year-to-date figures for 2019 and the five year average. This is associated with reduced traffic volumes, particularly during March and April this year, as a consequence of COVID 19 ‘stay at home’ public health measures. The number of people killed on Tasmanian roads this year are higher than at the same time last year (24 compared 19) and the five year average (caution needs to be taken as the small numbers for Tasmania are subject to volatility). </w:t>
      </w:r>
    </w:p>
    <w:p w:rsidR="00C97D81" w:rsidRDefault="00C97D81" w:rsidP="00F77ACF">
      <w:pPr>
        <w:spacing w:before="120" w:after="240" w:line="276" w:lineRule="auto"/>
        <w:jc w:val="both"/>
        <w:rPr>
          <w:rFonts w:ascii="Arial" w:hAnsi="Arial" w:cs="Arial"/>
          <w:sz w:val="22"/>
          <w:szCs w:val="22"/>
        </w:rPr>
      </w:pPr>
    </w:p>
    <w:p w:rsidR="00C97D81" w:rsidRDefault="00C97D81" w:rsidP="00F77ACF">
      <w:pPr>
        <w:spacing w:before="120" w:after="240" w:line="276" w:lineRule="auto"/>
        <w:jc w:val="both"/>
        <w:rPr>
          <w:rFonts w:ascii="Arial" w:hAnsi="Arial" w:cs="Arial"/>
          <w:sz w:val="22"/>
          <w:szCs w:val="22"/>
        </w:rPr>
      </w:pPr>
      <w:r>
        <w:rPr>
          <w:rFonts w:ascii="Arial" w:hAnsi="Arial" w:cs="Arial"/>
          <w:sz w:val="22"/>
          <w:szCs w:val="22"/>
        </w:rPr>
        <w:t xml:space="preserve">Preliminary research across a number of European countries indicates that road trauma levels fell in April 2020 in response to reduced traffic volumes associated with COVID 19 containment measures. However, the reduction was not even across countries and was not to the extent that would be anticipated with the levels of reduced traffic. Analysis suggests that several factors may have attributed to why </w:t>
      </w:r>
      <w:r w:rsidRPr="00C97D81">
        <w:rPr>
          <w:rFonts w:ascii="Arial" w:hAnsi="Arial" w:cs="Arial"/>
          <w:sz w:val="22"/>
          <w:szCs w:val="22"/>
          <w:lang w:val="en-US"/>
        </w:rPr>
        <w:t>deaths in general did not decline by the same degree as traffic volume</w:t>
      </w:r>
      <w:r>
        <w:rPr>
          <w:rFonts w:ascii="Arial" w:hAnsi="Arial" w:cs="Arial"/>
          <w:sz w:val="22"/>
          <w:szCs w:val="22"/>
        </w:rPr>
        <w:t>, which include:</w:t>
      </w:r>
    </w:p>
    <w:p w:rsidR="00C97D81" w:rsidRDefault="00C97D81" w:rsidP="00F77ACF">
      <w:pPr>
        <w:pStyle w:val="ListParagraph"/>
        <w:numPr>
          <w:ilvl w:val="0"/>
          <w:numId w:val="46"/>
        </w:numPr>
        <w:spacing w:before="120" w:after="240" w:line="276" w:lineRule="auto"/>
        <w:jc w:val="both"/>
        <w:rPr>
          <w:rFonts w:ascii="Arial" w:hAnsi="Arial" w:cs="Arial"/>
          <w:sz w:val="22"/>
          <w:szCs w:val="22"/>
        </w:rPr>
      </w:pPr>
      <w:r>
        <w:rPr>
          <w:rFonts w:ascii="Arial" w:hAnsi="Arial" w:cs="Arial"/>
          <w:sz w:val="22"/>
          <w:szCs w:val="22"/>
        </w:rPr>
        <w:t xml:space="preserve">Increased incidents of </w:t>
      </w:r>
      <w:r w:rsidRPr="00C97D81">
        <w:rPr>
          <w:rFonts w:ascii="Arial" w:hAnsi="Arial" w:cs="Arial"/>
          <w:sz w:val="22"/>
          <w:szCs w:val="22"/>
        </w:rPr>
        <w:t>s</w:t>
      </w:r>
      <w:r w:rsidRPr="00F77ACF">
        <w:rPr>
          <w:rFonts w:ascii="Arial" w:hAnsi="Arial" w:cs="Arial"/>
          <w:sz w:val="22"/>
          <w:szCs w:val="22"/>
        </w:rPr>
        <w:t>peeding</w:t>
      </w:r>
      <w:r>
        <w:rPr>
          <w:rFonts w:ascii="Arial" w:hAnsi="Arial" w:cs="Arial"/>
          <w:sz w:val="22"/>
          <w:szCs w:val="22"/>
        </w:rPr>
        <w:t xml:space="preserve"> leading to higher severity crashes</w:t>
      </w:r>
    </w:p>
    <w:p w:rsidR="00C97D81" w:rsidRDefault="00C97D81" w:rsidP="00F77ACF">
      <w:pPr>
        <w:pStyle w:val="ListParagraph"/>
        <w:numPr>
          <w:ilvl w:val="0"/>
          <w:numId w:val="46"/>
        </w:numPr>
        <w:spacing w:before="120" w:after="240" w:line="276" w:lineRule="auto"/>
        <w:jc w:val="both"/>
        <w:rPr>
          <w:rFonts w:ascii="Arial" w:hAnsi="Arial" w:cs="Arial"/>
          <w:sz w:val="22"/>
          <w:szCs w:val="22"/>
        </w:rPr>
      </w:pPr>
      <w:r w:rsidRPr="00F77ACF">
        <w:rPr>
          <w:rFonts w:ascii="Arial" w:hAnsi="Arial" w:cs="Arial"/>
          <w:sz w:val="22"/>
          <w:szCs w:val="22"/>
        </w:rPr>
        <w:t>greater numbers of vulnerable road users</w:t>
      </w:r>
      <w:r w:rsidRPr="00C97D81">
        <w:rPr>
          <w:rFonts w:ascii="Arial" w:hAnsi="Arial" w:cs="Arial"/>
          <w:sz w:val="22"/>
          <w:szCs w:val="22"/>
        </w:rPr>
        <w:t xml:space="preserve"> on unprotected</w:t>
      </w:r>
      <w:r>
        <w:rPr>
          <w:rFonts w:ascii="Arial" w:hAnsi="Arial" w:cs="Arial"/>
          <w:sz w:val="22"/>
          <w:szCs w:val="22"/>
        </w:rPr>
        <w:t xml:space="preserve"> infrastructure</w:t>
      </w:r>
      <w:r w:rsidR="00D713D9">
        <w:rPr>
          <w:rFonts w:ascii="Arial" w:hAnsi="Arial" w:cs="Arial"/>
          <w:sz w:val="22"/>
          <w:szCs w:val="22"/>
        </w:rPr>
        <w:t>,</w:t>
      </w:r>
      <w:r w:rsidRPr="00C97D81">
        <w:rPr>
          <w:rFonts w:ascii="Arial" w:hAnsi="Arial" w:cs="Arial"/>
          <w:sz w:val="22"/>
          <w:szCs w:val="22"/>
        </w:rPr>
        <w:t xml:space="preserve"> </w:t>
      </w:r>
      <w:r w:rsidRPr="00F77ACF">
        <w:rPr>
          <w:rFonts w:ascii="Arial" w:hAnsi="Arial" w:cs="Arial"/>
          <w:sz w:val="22"/>
          <w:szCs w:val="22"/>
        </w:rPr>
        <w:t xml:space="preserve">and </w:t>
      </w:r>
    </w:p>
    <w:p w:rsidR="00C97D81" w:rsidRDefault="00C97D81" w:rsidP="00F77ACF">
      <w:pPr>
        <w:pStyle w:val="ListParagraph"/>
        <w:numPr>
          <w:ilvl w:val="0"/>
          <w:numId w:val="46"/>
        </w:numPr>
        <w:spacing w:before="120" w:after="240" w:line="276" w:lineRule="auto"/>
        <w:jc w:val="both"/>
        <w:rPr>
          <w:rFonts w:ascii="Arial" w:hAnsi="Arial" w:cs="Arial"/>
          <w:sz w:val="22"/>
          <w:szCs w:val="22"/>
        </w:rPr>
      </w:pPr>
      <w:proofErr w:type="gramStart"/>
      <w:r w:rsidRPr="00F77ACF">
        <w:rPr>
          <w:rFonts w:ascii="Arial" w:hAnsi="Arial" w:cs="Arial"/>
          <w:sz w:val="22"/>
          <w:szCs w:val="22"/>
        </w:rPr>
        <w:t>changes</w:t>
      </w:r>
      <w:proofErr w:type="gramEnd"/>
      <w:r w:rsidRPr="00F77ACF">
        <w:rPr>
          <w:rFonts w:ascii="Arial" w:hAnsi="Arial" w:cs="Arial"/>
          <w:sz w:val="22"/>
          <w:szCs w:val="22"/>
        </w:rPr>
        <w:t xml:space="preserve"> to enforcement levels</w:t>
      </w:r>
      <w:r>
        <w:rPr>
          <w:rFonts w:ascii="Arial" w:hAnsi="Arial" w:cs="Arial"/>
          <w:sz w:val="22"/>
          <w:szCs w:val="22"/>
        </w:rPr>
        <w:t>.</w:t>
      </w:r>
      <w:r w:rsidRPr="00F77ACF">
        <w:rPr>
          <w:rFonts w:ascii="Arial" w:hAnsi="Arial" w:cs="Arial"/>
          <w:sz w:val="22"/>
          <w:szCs w:val="22"/>
        </w:rPr>
        <w:t xml:space="preserve"> </w:t>
      </w:r>
    </w:p>
    <w:p w:rsidR="00C97D81" w:rsidRPr="009B5671" w:rsidRDefault="009B5671" w:rsidP="00F77ACF">
      <w:pPr>
        <w:spacing w:before="120" w:after="240" w:line="276" w:lineRule="auto"/>
        <w:jc w:val="both"/>
        <w:rPr>
          <w:rFonts w:ascii="Arial" w:hAnsi="Arial" w:cs="Arial"/>
          <w:b/>
          <w:sz w:val="22"/>
          <w:szCs w:val="22"/>
        </w:rPr>
      </w:pPr>
      <w:r>
        <w:rPr>
          <w:rFonts w:ascii="Arial" w:hAnsi="Arial" w:cs="Arial"/>
          <w:b/>
          <w:sz w:val="22"/>
          <w:szCs w:val="22"/>
        </w:rPr>
        <w:t>Actions</w:t>
      </w:r>
    </w:p>
    <w:p w:rsidR="00C97D81" w:rsidRPr="00F77ACF" w:rsidRDefault="00C97D81" w:rsidP="00F77ACF">
      <w:pPr>
        <w:pStyle w:val="ListParagraph"/>
        <w:numPr>
          <w:ilvl w:val="0"/>
          <w:numId w:val="47"/>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State Growth to circulate a copy of the presentation with the meeting Minutes and Actions.</w:t>
      </w:r>
    </w:p>
    <w:p w:rsidR="005F781D" w:rsidRPr="00CA296C" w:rsidRDefault="00EE6E69" w:rsidP="00A74DAE">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ACTION PLAN FUNDING 2020-21 - PRESENTATION</w:t>
      </w:r>
    </w:p>
    <w:p w:rsidR="00374516" w:rsidRDefault="00CC6197" w:rsidP="0037100F">
      <w:pPr>
        <w:spacing w:before="120" w:after="240" w:line="276" w:lineRule="auto"/>
        <w:jc w:val="both"/>
        <w:rPr>
          <w:rFonts w:ascii="Arial" w:hAnsi="Arial" w:cs="Arial"/>
          <w:sz w:val="22"/>
          <w:szCs w:val="22"/>
        </w:rPr>
      </w:pPr>
      <w:r>
        <w:rPr>
          <w:rFonts w:ascii="Arial" w:hAnsi="Arial" w:cs="Arial"/>
          <w:sz w:val="22"/>
          <w:szCs w:val="22"/>
        </w:rPr>
        <w:t>RSAC noted the presentation about Action Plan funding for the five-year period and for 2020-21.</w:t>
      </w:r>
      <w:r w:rsidR="00357077">
        <w:rPr>
          <w:rFonts w:ascii="Arial" w:hAnsi="Arial" w:cs="Arial"/>
          <w:sz w:val="22"/>
          <w:szCs w:val="22"/>
        </w:rPr>
        <w:t xml:space="preserve">  </w:t>
      </w:r>
      <w:r w:rsidR="005F781D" w:rsidRPr="00CA296C">
        <w:rPr>
          <w:rFonts w:ascii="Arial" w:hAnsi="Arial" w:cs="Arial"/>
          <w:sz w:val="22"/>
          <w:szCs w:val="22"/>
        </w:rPr>
        <w:t xml:space="preserve">Members </w:t>
      </w:r>
      <w:r w:rsidR="00D86642">
        <w:rPr>
          <w:rFonts w:ascii="Arial" w:hAnsi="Arial" w:cs="Arial"/>
          <w:sz w:val="22"/>
          <w:szCs w:val="22"/>
        </w:rPr>
        <w:t>note</w:t>
      </w:r>
      <w:r w:rsidR="005F781D" w:rsidRPr="00CA296C">
        <w:rPr>
          <w:rFonts w:ascii="Arial" w:hAnsi="Arial" w:cs="Arial"/>
          <w:sz w:val="22"/>
          <w:szCs w:val="22"/>
        </w:rPr>
        <w:t xml:space="preserve">d </w:t>
      </w:r>
      <w:r>
        <w:rPr>
          <w:rFonts w:ascii="Arial" w:hAnsi="Arial" w:cs="Arial"/>
          <w:sz w:val="22"/>
          <w:szCs w:val="22"/>
        </w:rPr>
        <w:t>work undertaken by the Centre for Automotive Safety Research (CASR)</w:t>
      </w:r>
      <w:r w:rsidR="00374516">
        <w:rPr>
          <w:rFonts w:ascii="Arial" w:hAnsi="Arial" w:cs="Arial"/>
          <w:sz w:val="22"/>
          <w:szCs w:val="22"/>
        </w:rPr>
        <w:t xml:space="preserve"> </w:t>
      </w:r>
      <w:r>
        <w:rPr>
          <w:rFonts w:ascii="Arial" w:hAnsi="Arial" w:cs="Arial"/>
          <w:sz w:val="22"/>
          <w:szCs w:val="22"/>
        </w:rPr>
        <w:t xml:space="preserve">in developing the 10-year Strategy and the modelling of Safe System countermeasures and their effectiveness in reducing serious casualties in Tasmania.  The alignment between infrastructure spending and crash risk was discussed.  </w:t>
      </w:r>
      <w:r w:rsidR="002340D7">
        <w:rPr>
          <w:rFonts w:ascii="Arial" w:hAnsi="Arial" w:cs="Arial"/>
          <w:sz w:val="22"/>
          <w:szCs w:val="22"/>
        </w:rPr>
        <w:t xml:space="preserve">It was noted that no budget allocation has </w:t>
      </w:r>
      <w:r w:rsidR="00C362D3">
        <w:rPr>
          <w:rFonts w:ascii="Arial" w:hAnsi="Arial" w:cs="Arial"/>
          <w:sz w:val="22"/>
          <w:szCs w:val="22"/>
        </w:rPr>
        <w:t xml:space="preserve">yet </w:t>
      </w:r>
      <w:r w:rsidR="002340D7">
        <w:rPr>
          <w:rFonts w:ascii="Arial" w:hAnsi="Arial" w:cs="Arial"/>
          <w:sz w:val="22"/>
          <w:szCs w:val="22"/>
        </w:rPr>
        <w:t>been made for the introduction of automated speed enforcement and RSAC discussed the future consideration of re-allocation of funds from the infrastructure funding</w:t>
      </w:r>
      <w:r w:rsidR="00C362D3">
        <w:rPr>
          <w:rFonts w:ascii="Arial" w:hAnsi="Arial" w:cs="Arial"/>
          <w:sz w:val="22"/>
          <w:szCs w:val="22"/>
        </w:rPr>
        <w:t>, especially</w:t>
      </w:r>
      <w:r w:rsidR="002340D7">
        <w:rPr>
          <w:rFonts w:ascii="Arial" w:hAnsi="Arial" w:cs="Arial"/>
          <w:sz w:val="22"/>
          <w:szCs w:val="22"/>
        </w:rPr>
        <w:t xml:space="preserve"> in the context of the largest capital infrastructure program </w:t>
      </w:r>
      <w:r w:rsidR="00C362D3">
        <w:rPr>
          <w:rFonts w:ascii="Arial" w:hAnsi="Arial" w:cs="Arial"/>
          <w:sz w:val="22"/>
          <w:szCs w:val="22"/>
        </w:rPr>
        <w:t xml:space="preserve">being </w:t>
      </w:r>
      <w:r w:rsidR="002340D7">
        <w:rPr>
          <w:rFonts w:ascii="Arial" w:hAnsi="Arial" w:cs="Arial"/>
          <w:sz w:val="22"/>
          <w:szCs w:val="22"/>
        </w:rPr>
        <w:t>undertaken in Tasmania</w:t>
      </w:r>
      <w:r w:rsidR="00C362D3">
        <w:rPr>
          <w:rFonts w:ascii="Arial" w:hAnsi="Arial" w:cs="Arial"/>
          <w:sz w:val="22"/>
          <w:szCs w:val="22"/>
        </w:rPr>
        <w:t>.</w:t>
      </w:r>
      <w:r w:rsidR="002340D7">
        <w:rPr>
          <w:rFonts w:ascii="Arial" w:hAnsi="Arial" w:cs="Arial"/>
          <w:sz w:val="22"/>
          <w:szCs w:val="22"/>
        </w:rPr>
        <w:t xml:space="preserve">  RSAC discussed the potential impact of COVID-19 on the forecast budget, </w:t>
      </w:r>
      <w:r w:rsidR="00C362D3">
        <w:rPr>
          <w:rFonts w:ascii="Arial" w:hAnsi="Arial" w:cs="Arial"/>
          <w:sz w:val="22"/>
          <w:szCs w:val="22"/>
        </w:rPr>
        <w:t>and noted</w:t>
      </w:r>
      <w:r w:rsidR="002340D7">
        <w:rPr>
          <w:rFonts w:ascii="Arial" w:hAnsi="Arial" w:cs="Arial"/>
          <w:sz w:val="22"/>
          <w:szCs w:val="22"/>
        </w:rPr>
        <w:t xml:space="preserve"> that estimate</w:t>
      </w:r>
      <w:r w:rsidR="00C362D3">
        <w:rPr>
          <w:rFonts w:ascii="Arial" w:hAnsi="Arial" w:cs="Arial"/>
          <w:sz w:val="22"/>
          <w:szCs w:val="22"/>
        </w:rPr>
        <w:t>d</w:t>
      </w:r>
      <w:r w:rsidR="002340D7">
        <w:rPr>
          <w:rFonts w:ascii="Arial" w:hAnsi="Arial" w:cs="Arial"/>
          <w:sz w:val="22"/>
          <w:szCs w:val="22"/>
        </w:rPr>
        <w:t xml:space="preserve"> revenue </w:t>
      </w:r>
      <w:r w:rsidR="00C362D3">
        <w:rPr>
          <w:rFonts w:ascii="Arial" w:hAnsi="Arial" w:cs="Arial"/>
          <w:sz w:val="22"/>
          <w:szCs w:val="22"/>
        </w:rPr>
        <w:t>was</w:t>
      </w:r>
      <w:r w:rsidR="002340D7">
        <w:rPr>
          <w:rFonts w:ascii="Arial" w:hAnsi="Arial" w:cs="Arial"/>
          <w:sz w:val="22"/>
          <w:szCs w:val="22"/>
        </w:rPr>
        <w:t xml:space="preserve"> conservative.</w:t>
      </w:r>
    </w:p>
    <w:p w:rsidR="008F622A" w:rsidRPr="00CA296C" w:rsidRDefault="008F622A" w:rsidP="008F622A">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8F622A" w:rsidRPr="00CA296C" w:rsidRDefault="008F622A" w:rsidP="008F622A">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w:t>
      </w:r>
      <w:r w:rsidR="00C362D3">
        <w:rPr>
          <w:rFonts w:ascii="Arial" w:hAnsi="Arial" w:cs="Arial"/>
          <w:sz w:val="22"/>
          <w:szCs w:val="22"/>
        </w:rPr>
        <w:t>circulate a copy of the presentation with the meeting Minutes and Actions.</w:t>
      </w:r>
    </w:p>
    <w:p w:rsidR="004C4C02" w:rsidRPr="00CA296C" w:rsidRDefault="00EE6E69"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DRIVER READY SUPPORT PACKAGE</w:t>
      </w:r>
    </w:p>
    <w:p w:rsidR="00784054" w:rsidRDefault="00547384" w:rsidP="00784054">
      <w:pPr>
        <w:spacing w:before="120" w:after="240" w:line="276" w:lineRule="auto"/>
        <w:jc w:val="both"/>
        <w:rPr>
          <w:rFonts w:ascii="Arial" w:hAnsi="Arial" w:cs="Arial"/>
          <w:sz w:val="22"/>
          <w:szCs w:val="22"/>
        </w:rPr>
      </w:pPr>
      <w:r>
        <w:rPr>
          <w:rFonts w:ascii="Arial" w:hAnsi="Arial" w:cs="Arial"/>
          <w:sz w:val="22"/>
          <w:szCs w:val="22"/>
        </w:rPr>
        <w:t>RSAC noted that the Minister approved funding of $250 000 from the Road Safety Levy to fund the Driver Ready Package</w:t>
      </w:r>
      <w:r w:rsidR="00941AE9">
        <w:rPr>
          <w:rFonts w:ascii="Arial" w:hAnsi="Arial" w:cs="Arial"/>
          <w:sz w:val="22"/>
          <w:szCs w:val="22"/>
        </w:rPr>
        <w:t>.</w:t>
      </w:r>
      <w:r>
        <w:rPr>
          <w:rFonts w:ascii="Arial" w:hAnsi="Arial" w:cs="Arial"/>
          <w:sz w:val="22"/>
          <w:szCs w:val="22"/>
        </w:rPr>
        <w:t xml:space="preserve">  The package provides for one free lesson for learners who obtained their licence after 19 March 2020 and for P1 learners that fail their P1 licence test from June to November 2020. With the cessation of driving instruction due to COVID-19, the package provides support to learner drivers and the driver instruction industry.  It was noted that take up has been slow and that the lessons will be offered to Learner Driver Mentor (LDMP) participants who have not been able to complete their supervised driving hours.  The package also supports the Graduated Licensing System changes.</w:t>
      </w:r>
    </w:p>
    <w:p w:rsidR="00547384" w:rsidRPr="00CA296C" w:rsidRDefault="00547384" w:rsidP="00784054">
      <w:pPr>
        <w:spacing w:before="120" w:after="240" w:line="276" w:lineRule="auto"/>
        <w:jc w:val="both"/>
        <w:rPr>
          <w:rFonts w:ascii="Arial" w:hAnsi="Arial" w:cs="Arial"/>
          <w:sz w:val="22"/>
          <w:szCs w:val="22"/>
        </w:rPr>
      </w:pPr>
      <w:r>
        <w:rPr>
          <w:rFonts w:ascii="Arial" w:hAnsi="Arial" w:cs="Arial"/>
          <w:sz w:val="22"/>
          <w:szCs w:val="22"/>
        </w:rPr>
        <w:t>Driving instruction was discussed more broadly and the R</w:t>
      </w:r>
      <w:r w:rsidR="00375D23">
        <w:rPr>
          <w:rFonts w:ascii="Arial" w:hAnsi="Arial" w:cs="Arial"/>
          <w:sz w:val="22"/>
          <w:szCs w:val="22"/>
        </w:rPr>
        <w:t>ACT</w:t>
      </w:r>
      <w:r>
        <w:rPr>
          <w:rFonts w:ascii="Arial" w:hAnsi="Arial" w:cs="Arial"/>
          <w:sz w:val="22"/>
          <w:szCs w:val="22"/>
        </w:rPr>
        <w:t xml:space="preserve"> and State Growth will</w:t>
      </w:r>
      <w:r w:rsidR="00375D23">
        <w:rPr>
          <w:rFonts w:ascii="Arial" w:hAnsi="Arial" w:cs="Arial"/>
          <w:sz w:val="22"/>
          <w:szCs w:val="22"/>
        </w:rPr>
        <w:t xml:space="preserve"> meet off-line to discuss this matter further.</w:t>
      </w:r>
    </w:p>
    <w:p w:rsidR="00903C2D" w:rsidRPr="00CA296C" w:rsidRDefault="00903C2D" w:rsidP="00A74DAE">
      <w:pPr>
        <w:spacing w:before="120" w:after="240" w:line="276" w:lineRule="auto"/>
        <w:jc w:val="both"/>
        <w:rPr>
          <w:rFonts w:ascii="Arial" w:hAnsi="Arial" w:cs="Arial"/>
          <w:b/>
          <w:sz w:val="22"/>
          <w:szCs w:val="22"/>
        </w:rPr>
      </w:pPr>
      <w:r w:rsidRPr="00CA296C">
        <w:rPr>
          <w:rFonts w:ascii="Arial" w:hAnsi="Arial" w:cs="Arial"/>
          <w:b/>
          <w:sz w:val="22"/>
          <w:szCs w:val="22"/>
        </w:rPr>
        <w:lastRenderedPageBreak/>
        <w:t>Actions</w:t>
      </w:r>
    </w:p>
    <w:p w:rsidR="0047218E" w:rsidRDefault="00375D23" w:rsidP="00A74DAE">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 xml:space="preserve">RACT and </w:t>
      </w:r>
      <w:r w:rsidR="0047218E">
        <w:rPr>
          <w:rFonts w:ascii="Arial" w:hAnsi="Arial" w:cs="Arial"/>
          <w:sz w:val="22"/>
          <w:szCs w:val="22"/>
        </w:rPr>
        <w:t xml:space="preserve">State Growth to </w:t>
      </w:r>
      <w:r>
        <w:rPr>
          <w:rFonts w:ascii="Arial" w:hAnsi="Arial" w:cs="Arial"/>
          <w:sz w:val="22"/>
          <w:szCs w:val="22"/>
        </w:rPr>
        <w:t>discuss driving instruction off-line.</w:t>
      </w:r>
    </w:p>
    <w:p w:rsidR="004C4C02" w:rsidRPr="00CA296C" w:rsidRDefault="00EE6E69"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ELECTRONIC SCHOOL ZONE SPEED LIMIT SIGNS - FUNDING</w:t>
      </w:r>
    </w:p>
    <w:p w:rsidR="00975F3B" w:rsidRDefault="00A35220" w:rsidP="00375D23">
      <w:pPr>
        <w:spacing w:before="120" w:after="240" w:line="276" w:lineRule="auto"/>
        <w:jc w:val="both"/>
        <w:rPr>
          <w:rFonts w:ascii="Arial" w:hAnsi="Arial" w:cs="Arial"/>
          <w:sz w:val="22"/>
          <w:szCs w:val="22"/>
        </w:rPr>
      </w:pPr>
      <w:r>
        <w:rPr>
          <w:rFonts w:ascii="Arial" w:hAnsi="Arial" w:cs="Arial"/>
          <w:sz w:val="22"/>
          <w:szCs w:val="22"/>
        </w:rPr>
        <w:t xml:space="preserve">RSAC members </w:t>
      </w:r>
      <w:r w:rsidR="00375D23">
        <w:rPr>
          <w:rFonts w:ascii="Arial" w:hAnsi="Arial" w:cs="Arial"/>
          <w:sz w:val="22"/>
          <w:szCs w:val="22"/>
        </w:rPr>
        <w:t>noted that Electronic School Zone Speed Limit Signs are at the end of their operational life and need replacing.  The cost of replacing the signs is $7.2 million.  RSAC previously approved $4 million as part of the Action Plan budget approval in June 2020 and the Australian government has committed an additional $1.5 million to replace the signs.  Approval will be sought for a further $1.7 million from the Levy in the 2021-22 financial year</w:t>
      </w:r>
      <w:r w:rsidR="00957212">
        <w:rPr>
          <w:rFonts w:ascii="Arial" w:hAnsi="Arial" w:cs="Arial"/>
          <w:sz w:val="22"/>
          <w:szCs w:val="22"/>
        </w:rPr>
        <w:t>.</w:t>
      </w:r>
    </w:p>
    <w:p w:rsidR="00375D23" w:rsidRDefault="00375D23" w:rsidP="00375D23">
      <w:pPr>
        <w:spacing w:before="120" w:after="240" w:line="276" w:lineRule="auto"/>
        <w:jc w:val="both"/>
        <w:rPr>
          <w:rFonts w:ascii="Arial" w:hAnsi="Arial" w:cs="Arial"/>
          <w:sz w:val="22"/>
          <w:szCs w:val="22"/>
        </w:rPr>
      </w:pPr>
      <w:r>
        <w:rPr>
          <w:rFonts w:ascii="Arial" w:hAnsi="Arial" w:cs="Arial"/>
          <w:sz w:val="22"/>
          <w:szCs w:val="22"/>
        </w:rPr>
        <w:t>RSAC noted that State Growth will organise a media event to launch the new signs, funded by the Levy.</w:t>
      </w:r>
    </w:p>
    <w:p w:rsidR="00375D23" w:rsidRPr="00CA296C" w:rsidRDefault="00375D23" w:rsidP="00375D23">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375D23" w:rsidRPr="00717DF2" w:rsidRDefault="00375D23" w:rsidP="00717DF2">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sidRPr="00717DF2">
        <w:rPr>
          <w:rFonts w:ascii="Arial" w:hAnsi="Arial" w:cs="Arial"/>
          <w:sz w:val="22"/>
          <w:szCs w:val="22"/>
        </w:rPr>
        <w:t xml:space="preserve">State Growth to </w:t>
      </w:r>
      <w:r w:rsidR="00717DF2" w:rsidRPr="00717DF2">
        <w:rPr>
          <w:rFonts w:ascii="Arial" w:hAnsi="Arial" w:cs="Arial"/>
          <w:sz w:val="22"/>
          <w:szCs w:val="22"/>
        </w:rPr>
        <w:t>organise a media event</w:t>
      </w:r>
      <w:r w:rsidR="00306892">
        <w:rPr>
          <w:rFonts w:ascii="Arial" w:hAnsi="Arial" w:cs="Arial"/>
          <w:sz w:val="22"/>
          <w:szCs w:val="22"/>
        </w:rPr>
        <w:t xml:space="preserve"> with the Minister</w:t>
      </w:r>
      <w:r w:rsidR="00717DF2" w:rsidRPr="00717DF2">
        <w:rPr>
          <w:rFonts w:ascii="Arial" w:hAnsi="Arial" w:cs="Arial"/>
          <w:sz w:val="22"/>
          <w:szCs w:val="22"/>
        </w:rPr>
        <w:t xml:space="preserve"> to launch the new electronic school zone speed limit signs.</w:t>
      </w:r>
    </w:p>
    <w:p w:rsidR="004C4C02" w:rsidRPr="00CA296C" w:rsidRDefault="00EE6E69"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LAKE LEAKE ROAD MOTORCYCLE SAFETY IMPROVEMENTS</w:t>
      </w:r>
    </w:p>
    <w:p w:rsidR="00784054" w:rsidRPr="00CA296C" w:rsidRDefault="0050045A" w:rsidP="007970C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members </w:t>
      </w:r>
      <w:r w:rsidR="00957212">
        <w:rPr>
          <w:rFonts w:ascii="Arial" w:hAnsi="Arial" w:cs="Arial"/>
          <w:sz w:val="22"/>
          <w:szCs w:val="22"/>
        </w:rPr>
        <w:t xml:space="preserve">noted </w:t>
      </w:r>
      <w:r w:rsidR="00306892">
        <w:rPr>
          <w:rFonts w:ascii="Arial" w:hAnsi="Arial" w:cs="Arial"/>
          <w:sz w:val="22"/>
          <w:szCs w:val="22"/>
        </w:rPr>
        <w:t xml:space="preserve">that $350 000 from the Road Safety Levy has been allocated for the installation of low-cost infrastructure treatments to improve safety for motorcyclists on Lake </w:t>
      </w:r>
      <w:proofErr w:type="spellStart"/>
      <w:r w:rsidR="00306892">
        <w:rPr>
          <w:rFonts w:ascii="Arial" w:hAnsi="Arial" w:cs="Arial"/>
          <w:sz w:val="22"/>
          <w:szCs w:val="22"/>
        </w:rPr>
        <w:t>Leake</w:t>
      </w:r>
      <w:proofErr w:type="spellEnd"/>
      <w:r w:rsidR="00306892">
        <w:rPr>
          <w:rFonts w:ascii="Arial" w:hAnsi="Arial" w:cs="Arial"/>
          <w:sz w:val="22"/>
          <w:szCs w:val="22"/>
        </w:rPr>
        <w:t xml:space="preserve"> Road.  </w:t>
      </w:r>
      <w:r w:rsidR="00C97D81">
        <w:rPr>
          <w:rFonts w:ascii="Arial" w:hAnsi="Arial" w:cs="Arial"/>
          <w:sz w:val="22"/>
          <w:szCs w:val="22"/>
        </w:rPr>
        <w:t xml:space="preserve">This is an ongoing audit program funded under </w:t>
      </w:r>
      <w:r w:rsidR="003A1002">
        <w:rPr>
          <w:rFonts w:ascii="Arial" w:hAnsi="Arial" w:cs="Arial"/>
          <w:sz w:val="22"/>
          <w:szCs w:val="22"/>
        </w:rPr>
        <w:t xml:space="preserve">the </w:t>
      </w:r>
      <w:r w:rsidR="00306892">
        <w:rPr>
          <w:rFonts w:ascii="Arial" w:hAnsi="Arial" w:cs="Arial"/>
          <w:sz w:val="22"/>
          <w:szCs w:val="22"/>
        </w:rPr>
        <w:t>Making our Rural Roads Safer theme budget</w:t>
      </w:r>
      <w:r w:rsidR="00C97D81">
        <w:rPr>
          <w:rFonts w:ascii="Arial" w:hAnsi="Arial" w:cs="Arial"/>
          <w:sz w:val="22"/>
          <w:szCs w:val="22"/>
        </w:rPr>
        <w:t>.</w:t>
      </w:r>
      <w:r w:rsidR="00306892">
        <w:rPr>
          <w:rFonts w:ascii="Arial" w:hAnsi="Arial" w:cs="Arial"/>
          <w:sz w:val="22"/>
          <w:szCs w:val="22"/>
        </w:rPr>
        <w:t xml:space="preserve"> </w:t>
      </w:r>
      <w:r w:rsidR="00C97D81">
        <w:rPr>
          <w:rFonts w:ascii="Arial" w:hAnsi="Arial" w:cs="Arial"/>
          <w:sz w:val="22"/>
          <w:szCs w:val="22"/>
        </w:rPr>
        <w:t xml:space="preserve">The </w:t>
      </w:r>
      <w:r w:rsidR="00306892">
        <w:rPr>
          <w:rFonts w:ascii="Arial" w:hAnsi="Arial" w:cs="Arial"/>
          <w:sz w:val="22"/>
          <w:szCs w:val="22"/>
        </w:rPr>
        <w:t>work</w:t>
      </w:r>
      <w:r w:rsidR="00C97D81">
        <w:rPr>
          <w:rFonts w:ascii="Arial" w:hAnsi="Arial" w:cs="Arial"/>
          <w:sz w:val="22"/>
          <w:szCs w:val="22"/>
        </w:rPr>
        <w:t>s</w:t>
      </w:r>
      <w:r w:rsidR="00306892">
        <w:rPr>
          <w:rFonts w:ascii="Arial" w:hAnsi="Arial" w:cs="Arial"/>
          <w:sz w:val="22"/>
          <w:szCs w:val="22"/>
        </w:rPr>
        <w:t xml:space="preserve"> will be </w:t>
      </w:r>
      <w:r w:rsidR="00C97D81">
        <w:rPr>
          <w:rFonts w:ascii="Arial" w:hAnsi="Arial" w:cs="Arial"/>
          <w:sz w:val="22"/>
          <w:szCs w:val="22"/>
        </w:rPr>
        <w:t xml:space="preserve">project managed </w:t>
      </w:r>
      <w:r w:rsidR="00306892">
        <w:rPr>
          <w:rFonts w:ascii="Arial" w:hAnsi="Arial" w:cs="Arial"/>
          <w:sz w:val="22"/>
          <w:szCs w:val="22"/>
        </w:rPr>
        <w:t>by the State Roads Division.  An evaluation methodology will be developed for this project.</w:t>
      </w:r>
    </w:p>
    <w:p w:rsidR="00084D23" w:rsidRPr="00CA296C" w:rsidRDefault="00084D23" w:rsidP="00084D23">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AUTOMATED SPEED ENFORCEMENT – STATUS REPORT</w:t>
      </w:r>
    </w:p>
    <w:p w:rsidR="00FC5EE1" w:rsidRDefault="009E7341" w:rsidP="00CD3444">
      <w:pPr>
        <w:pStyle w:val="ListParagraph"/>
        <w:spacing w:before="120" w:after="240" w:line="276" w:lineRule="auto"/>
        <w:ind w:left="0"/>
        <w:contextualSpacing w:val="0"/>
        <w:jc w:val="both"/>
        <w:rPr>
          <w:rFonts w:ascii="Arial" w:hAnsi="Arial" w:cs="Arial"/>
          <w:sz w:val="22"/>
          <w:szCs w:val="22"/>
        </w:rPr>
      </w:pPr>
      <w:r w:rsidRPr="00CA296C">
        <w:rPr>
          <w:rFonts w:ascii="Arial" w:hAnsi="Arial" w:cs="Arial"/>
          <w:sz w:val="22"/>
          <w:szCs w:val="22"/>
        </w:rPr>
        <w:t xml:space="preserve">RSAC noted </w:t>
      </w:r>
      <w:r w:rsidR="008A3D19">
        <w:rPr>
          <w:rFonts w:ascii="Arial" w:hAnsi="Arial" w:cs="Arial"/>
          <w:sz w:val="22"/>
          <w:szCs w:val="22"/>
        </w:rPr>
        <w:t xml:space="preserve">that the Automated Speed Enforcement (ASE) project was </w:t>
      </w:r>
      <w:r w:rsidR="00C97D81">
        <w:rPr>
          <w:rFonts w:ascii="Arial" w:hAnsi="Arial" w:cs="Arial"/>
          <w:sz w:val="22"/>
          <w:szCs w:val="22"/>
        </w:rPr>
        <w:t>paused</w:t>
      </w:r>
      <w:r w:rsidR="008A3D19">
        <w:rPr>
          <w:rFonts w:ascii="Arial" w:hAnsi="Arial" w:cs="Arial"/>
          <w:sz w:val="22"/>
          <w:szCs w:val="22"/>
        </w:rPr>
        <w:t xml:space="preserve"> in March 2020 due to COVID-19.  </w:t>
      </w:r>
      <w:r w:rsidR="00FC5EE1">
        <w:rPr>
          <w:rFonts w:ascii="Arial" w:hAnsi="Arial" w:cs="Arial"/>
          <w:sz w:val="22"/>
          <w:szCs w:val="22"/>
        </w:rPr>
        <w:t>RSAC discussed funding for the project noting that re-allocation of funds would likely come from the Making Rural Roads Safer theme.  RSAC discussed the allocation of Road Safety Levy funds to improving infrastructure</w:t>
      </w:r>
      <w:r w:rsidR="008134B2">
        <w:rPr>
          <w:rFonts w:ascii="Arial" w:hAnsi="Arial" w:cs="Arial"/>
          <w:sz w:val="22"/>
          <w:szCs w:val="22"/>
        </w:rPr>
        <w:t xml:space="preserve"> and State Roads infrastructure program</w:t>
      </w:r>
      <w:r w:rsidR="00FC5EE1">
        <w:rPr>
          <w:rFonts w:ascii="Arial" w:hAnsi="Arial" w:cs="Arial"/>
          <w:sz w:val="22"/>
          <w:szCs w:val="22"/>
        </w:rPr>
        <w:t>.</w:t>
      </w:r>
      <w:r w:rsidR="008134B2">
        <w:rPr>
          <w:rFonts w:ascii="Arial" w:hAnsi="Arial" w:cs="Arial"/>
          <w:sz w:val="22"/>
          <w:szCs w:val="22"/>
        </w:rPr>
        <w:t xml:space="preserve">  RSAC noted that over the life of the Strategy $1.5 billion will be invested into network upgrades.  The Levy has in the past been used to leverage federal funding.  Safety improvements funded by the Levy complement the roads program, are additional projects and target roads that would not be funded from the Capital program.</w:t>
      </w:r>
    </w:p>
    <w:p w:rsidR="00560939" w:rsidRDefault="008A3D19" w:rsidP="00CD3444">
      <w:pPr>
        <w:pStyle w:val="ListParagraph"/>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The Road Safety Branch will progress the project, review the business case and reconvene the ASE Steering Committee within the next four weeks.  Following the Steering Committee meeting RSAC will consider the capital funding out-of-session and the business case will be provided to RSAC at its November 2020 meeting.  </w:t>
      </w:r>
      <w:r w:rsidR="00CD3444">
        <w:rPr>
          <w:rFonts w:ascii="Arial" w:hAnsi="Arial" w:cs="Arial"/>
          <w:sz w:val="22"/>
          <w:szCs w:val="22"/>
        </w:rPr>
        <w:t>RSAC noted that funding for ASE could be brought forward from 2021-22 levy funds.  RSAC discussed fines revenue and community support for revenue being used for road safety purposes rather than going to Consolidated Revenue.</w:t>
      </w:r>
    </w:p>
    <w:p w:rsidR="00CD3444" w:rsidRPr="00CA296C" w:rsidRDefault="00CD3444" w:rsidP="00CD3444">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CD3444" w:rsidRDefault="00CD3444" w:rsidP="00D713D9">
      <w:pPr>
        <w:pStyle w:val="ListParagraph"/>
        <w:numPr>
          <w:ilvl w:val="0"/>
          <w:numId w:val="17"/>
        </w:numPr>
        <w:spacing w:before="120" w:after="240" w:line="276" w:lineRule="auto"/>
        <w:contextualSpacing w:val="0"/>
        <w:jc w:val="both"/>
        <w:rPr>
          <w:rFonts w:ascii="Arial" w:hAnsi="Arial" w:cs="Arial"/>
          <w:sz w:val="22"/>
          <w:szCs w:val="22"/>
        </w:rPr>
      </w:pPr>
      <w:r>
        <w:rPr>
          <w:rFonts w:ascii="Arial" w:hAnsi="Arial" w:cs="Arial"/>
          <w:sz w:val="22"/>
          <w:szCs w:val="22"/>
        </w:rPr>
        <w:t>State Growth to reconvene the Automated Speed Enforcement Steering Committee</w:t>
      </w:r>
      <w:r w:rsidR="00C20905">
        <w:rPr>
          <w:rFonts w:ascii="Arial" w:hAnsi="Arial" w:cs="Arial"/>
          <w:sz w:val="22"/>
          <w:szCs w:val="22"/>
        </w:rPr>
        <w:t>.</w:t>
      </w:r>
    </w:p>
    <w:p w:rsidR="00CD3444" w:rsidRDefault="00CD3444" w:rsidP="00CD3444">
      <w:pPr>
        <w:pStyle w:val="ListParagraph"/>
        <w:numPr>
          <w:ilvl w:val="0"/>
          <w:numId w:val="17"/>
        </w:numPr>
        <w:pBdr>
          <w:bottom w:val="single" w:sz="4" w:space="1" w:color="auto"/>
        </w:pBdr>
        <w:spacing w:before="120" w:after="240" w:line="276" w:lineRule="auto"/>
        <w:contextualSpacing w:val="0"/>
        <w:jc w:val="both"/>
        <w:rPr>
          <w:rFonts w:ascii="Arial" w:hAnsi="Arial" w:cs="Arial"/>
          <w:sz w:val="22"/>
          <w:szCs w:val="22"/>
        </w:rPr>
      </w:pPr>
      <w:r>
        <w:rPr>
          <w:rFonts w:ascii="Arial" w:hAnsi="Arial" w:cs="Arial"/>
          <w:sz w:val="22"/>
          <w:szCs w:val="22"/>
        </w:rPr>
        <w:lastRenderedPageBreak/>
        <w:t>State Growth to provide an out-of-session Minute to RSAC for consideration of capital funding</w:t>
      </w:r>
      <w:r w:rsidR="00C20905">
        <w:rPr>
          <w:rFonts w:ascii="Arial" w:hAnsi="Arial" w:cs="Arial"/>
          <w:sz w:val="22"/>
          <w:szCs w:val="22"/>
        </w:rPr>
        <w:t>.</w:t>
      </w:r>
    </w:p>
    <w:p w:rsidR="00CD3444" w:rsidRDefault="00CD3444" w:rsidP="00CD3444">
      <w:pPr>
        <w:pStyle w:val="ListParagraph"/>
        <w:numPr>
          <w:ilvl w:val="0"/>
          <w:numId w:val="17"/>
        </w:numPr>
        <w:pBdr>
          <w:bottom w:val="single" w:sz="4" w:space="1" w:color="auto"/>
        </w:pBdr>
        <w:spacing w:before="120" w:after="240" w:line="276" w:lineRule="auto"/>
        <w:contextualSpacing w:val="0"/>
        <w:jc w:val="both"/>
        <w:rPr>
          <w:rFonts w:ascii="Arial" w:hAnsi="Arial" w:cs="Arial"/>
          <w:sz w:val="22"/>
          <w:szCs w:val="22"/>
        </w:rPr>
      </w:pPr>
      <w:r>
        <w:rPr>
          <w:rFonts w:ascii="Arial" w:hAnsi="Arial" w:cs="Arial"/>
          <w:sz w:val="22"/>
          <w:szCs w:val="22"/>
        </w:rPr>
        <w:t>State Growth to provide the ASE business case to RSAC at its November 2020 meeting.</w:t>
      </w:r>
    </w:p>
    <w:p w:rsidR="00084D23" w:rsidRPr="00CA296C" w:rsidRDefault="00084D23" w:rsidP="00084D23">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CAPACITY BUILDING – MEMBER PRIORITIES – REPORT BACK</w:t>
      </w:r>
    </w:p>
    <w:p w:rsidR="00084D23" w:rsidRPr="00EA1C68" w:rsidRDefault="00084D23" w:rsidP="00084D23">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 xml:space="preserve">RSAC members noted the outcome of the out-of-session request for RSAC members’ priorities in the context of the Capacity Review report undertaken by </w:t>
      </w:r>
      <w:proofErr w:type="spellStart"/>
      <w:r>
        <w:rPr>
          <w:rFonts w:ascii="Arial" w:hAnsi="Arial" w:cs="Arial"/>
          <w:sz w:val="22"/>
          <w:szCs w:val="22"/>
        </w:rPr>
        <w:t>Corben</w:t>
      </w:r>
      <w:proofErr w:type="spellEnd"/>
      <w:r>
        <w:rPr>
          <w:rFonts w:ascii="Arial" w:hAnsi="Arial" w:cs="Arial"/>
          <w:sz w:val="22"/>
          <w:szCs w:val="22"/>
        </w:rPr>
        <w:t xml:space="preserve"> Consulting.  The issue raised by all members was that of the need for increased police enforcement.  RSAC has indicated that the Automated Speed Enforcement project is a high priority under the Action Plan.</w:t>
      </w:r>
    </w:p>
    <w:p w:rsidR="00084D23" w:rsidRDefault="00084D23" w:rsidP="00084D23">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DEVELOPMENT OF ROAD SAFETY KPIs</w:t>
      </w:r>
    </w:p>
    <w:p w:rsidR="00734BA7" w:rsidRDefault="00C20905" w:rsidP="00734BA7">
      <w:pPr>
        <w:spacing w:before="120" w:after="240" w:line="276" w:lineRule="auto"/>
        <w:jc w:val="both"/>
        <w:rPr>
          <w:rFonts w:ascii="Arial" w:hAnsi="Arial" w:cs="Arial"/>
          <w:sz w:val="22"/>
          <w:szCs w:val="22"/>
        </w:rPr>
      </w:pPr>
      <w:r>
        <w:rPr>
          <w:rFonts w:ascii="Arial" w:hAnsi="Arial" w:cs="Arial"/>
          <w:sz w:val="22"/>
          <w:szCs w:val="22"/>
        </w:rPr>
        <w:t xml:space="preserve">RSAC noted the presentation about the development of road safety KPIs for the Strategy and Action Plan.  The need for development of KPIs was identified in the </w:t>
      </w:r>
      <w:proofErr w:type="spellStart"/>
      <w:r>
        <w:rPr>
          <w:rFonts w:ascii="Arial" w:hAnsi="Arial" w:cs="Arial"/>
          <w:sz w:val="22"/>
          <w:szCs w:val="22"/>
        </w:rPr>
        <w:t>Corben</w:t>
      </w:r>
      <w:proofErr w:type="spellEnd"/>
      <w:r>
        <w:rPr>
          <w:rFonts w:ascii="Arial" w:hAnsi="Arial" w:cs="Arial"/>
          <w:sz w:val="22"/>
          <w:szCs w:val="22"/>
        </w:rPr>
        <w:t xml:space="preserve"> Capacity Review.  Safety performance indicators are also being developed at the national level, to support the next National Road Safety Strategy.  An options paper identifying potential KPIs will be presented to RSAC at its November 2020 meeting.  The importance of collecting baseline data was also noted by RSAC.</w:t>
      </w:r>
    </w:p>
    <w:p w:rsidR="00C20905" w:rsidRPr="00CA296C" w:rsidRDefault="00C20905" w:rsidP="00C20905">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C20905" w:rsidRDefault="00C20905" w:rsidP="00C20905">
      <w:pPr>
        <w:pStyle w:val="ListParagraph"/>
        <w:numPr>
          <w:ilvl w:val="0"/>
          <w:numId w:val="17"/>
        </w:numPr>
        <w:pBdr>
          <w:bottom w:val="single" w:sz="4" w:space="1" w:color="auto"/>
        </w:pBdr>
        <w:spacing w:before="120" w:after="240" w:line="276" w:lineRule="auto"/>
        <w:contextualSpacing w:val="0"/>
        <w:jc w:val="both"/>
        <w:rPr>
          <w:rFonts w:ascii="Arial" w:hAnsi="Arial" w:cs="Arial"/>
          <w:sz w:val="22"/>
          <w:szCs w:val="22"/>
        </w:rPr>
      </w:pPr>
      <w:r>
        <w:rPr>
          <w:rFonts w:ascii="Arial" w:hAnsi="Arial" w:cs="Arial"/>
          <w:sz w:val="22"/>
          <w:szCs w:val="22"/>
        </w:rPr>
        <w:t>State Growth to provide an options paper identifying potential KPIs to RSAC at its November 2020 meeting.</w:t>
      </w:r>
    </w:p>
    <w:p w:rsidR="004C4C02" w:rsidRPr="00CA296C" w:rsidRDefault="00EE6E69" w:rsidP="00A74DAE">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ANNUAL REPORT TEMPLATE</w:t>
      </w:r>
    </w:p>
    <w:p w:rsidR="00E46B06" w:rsidRPr="00CA296C" w:rsidRDefault="00510182" w:rsidP="009F0BC7">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C20905">
        <w:rPr>
          <w:rFonts w:ascii="Arial" w:hAnsi="Arial" w:cs="Arial"/>
          <w:sz w:val="22"/>
          <w:szCs w:val="22"/>
        </w:rPr>
        <w:t>endorsed the proposed template for the RSAC Annual Report.  The report will report on progress against the Strategy and Action Plan for each calendar year and will be presented to RSAC at its March meeting each year.</w:t>
      </w:r>
    </w:p>
    <w:p w:rsidR="00C61190" w:rsidRPr="00CA296C" w:rsidRDefault="00EE6E69"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VULNERABLE ROAD USER PROGRAM (VRUP) – 2020 FUNDING ROUND</w:t>
      </w:r>
    </w:p>
    <w:p w:rsidR="00244525" w:rsidRDefault="00C20905" w:rsidP="00C20905">
      <w:pPr>
        <w:pBdr>
          <w:bottom w:val="single" w:sz="4" w:space="1" w:color="auto"/>
        </w:pBdr>
        <w:tabs>
          <w:tab w:val="right" w:pos="8931"/>
        </w:tabs>
        <w:spacing w:before="120" w:after="240" w:line="276" w:lineRule="auto"/>
        <w:rPr>
          <w:rFonts w:ascii="Arial" w:hAnsi="Arial" w:cs="Arial"/>
          <w:sz w:val="22"/>
          <w:szCs w:val="22"/>
        </w:rPr>
      </w:pPr>
      <w:r>
        <w:rPr>
          <w:rFonts w:ascii="Arial" w:hAnsi="Arial" w:cs="Arial"/>
          <w:sz w:val="22"/>
          <w:szCs w:val="22"/>
        </w:rPr>
        <w:t>RSAC noted the outcomes of the VRUP 2020 funding round.  The annual budget for VRUP is $1 million.  Over the life of the program $4.2 million has been awarded with a value to the community, through co-contributions, of $7.35 million.  In the 2020 funding round, 28 applications were received totalling $1.8 million.  20 projects were selected totalling $831 941, with a value of $1.295 million.  Meander Valley withdrew a selected project and 19 projects will now be undertaken at a cost of $796 941.  State Growth will undertake workshops with councils to consider improvements to the program.</w:t>
      </w:r>
    </w:p>
    <w:p w:rsidR="00174268" w:rsidRPr="00CA296C" w:rsidRDefault="00EE6E69"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LEARNER DRIVER MENTOR PROGRAM (LDMP) – 2020 FUNDING ROUND</w:t>
      </w:r>
    </w:p>
    <w:p w:rsidR="003E75A0" w:rsidRDefault="00C20905" w:rsidP="00372454">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RSAC noted the outcomes of the LDMP 2020 funding round.  $1 million is available for the LDMP each year.  16 applications from existing L</w:t>
      </w:r>
      <w:r w:rsidR="00372454">
        <w:rPr>
          <w:rFonts w:ascii="Arial" w:hAnsi="Arial" w:cs="Arial"/>
          <w:sz w:val="22"/>
          <w:szCs w:val="22"/>
        </w:rPr>
        <w:t xml:space="preserve">DMPs were received with two applications from organisations seeking to establish new programs.  The funding request totalled $1.047 million.  16 applicants were awarded a total of $787 574 and Driver Mentoring Tasmania </w:t>
      </w:r>
      <w:r w:rsidR="00372454">
        <w:rPr>
          <w:rFonts w:ascii="Arial" w:hAnsi="Arial" w:cs="Arial"/>
          <w:sz w:val="22"/>
          <w:szCs w:val="22"/>
        </w:rPr>
        <w:lastRenderedPageBreak/>
        <w:t>(DMT) received funding of $138 000.  $113 000 was allocated for one-off initiatives to replace vehicles and to retain mentors.</w:t>
      </w:r>
    </w:p>
    <w:p w:rsidR="00174268" w:rsidRPr="00CA296C" w:rsidRDefault="00EE6E69"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COMMUNITY ROAD SAFETY GRANTS PROGRAM (CRSGP) – 2020 FUNDING ROUND</w:t>
      </w:r>
    </w:p>
    <w:p w:rsidR="00282163" w:rsidRDefault="00282163" w:rsidP="00792B0F">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w:t>
      </w:r>
      <w:r w:rsidR="0011314C">
        <w:rPr>
          <w:rFonts w:ascii="Arial" w:hAnsi="Arial" w:cs="Arial"/>
          <w:sz w:val="22"/>
          <w:szCs w:val="22"/>
        </w:rPr>
        <w:t>the outcomes of the CRSGP 2020 funding round.</w:t>
      </w:r>
      <w:r w:rsidR="00D44956">
        <w:rPr>
          <w:rFonts w:ascii="Arial" w:hAnsi="Arial" w:cs="Arial"/>
          <w:sz w:val="22"/>
          <w:szCs w:val="22"/>
        </w:rPr>
        <w:t xml:space="preserve">  $200 000 is available for the CRSG each year</w:t>
      </w:r>
      <w:r w:rsidR="00AD7171">
        <w:rPr>
          <w:rFonts w:ascii="Arial" w:hAnsi="Arial" w:cs="Arial"/>
          <w:sz w:val="22"/>
          <w:szCs w:val="22"/>
        </w:rPr>
        <w:t>.</w:t>
      </w:r>
      <w:r w:rsidR="00D44956">
        <w:rPr>
          <w:rFonts w:ascii="Arial" w:hAnsi="Arial" w:cs="Arial"/>
          <w:sz w:val="22"/>
          <w:szCs w:val="22"/>
        </w:rPr>
        <w:t xml:space="preserve">  Nine applications totalling $207 304 were received.  Five programs received funding to a total of $94 094.  The remaining funding of $106 905 will be used for capacity building with local government, community groups and safety committees.</w:t>
      </w:r>
    </w:p>
    <w:p w:rsidR="001D0308" w:rsidRPr="00CA296C" w:rsidRDefault="00403BD3" w:rsidP="00792B0F">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 xml:space="preserve">TOWARDS ZERO QUARTERLY PROGRESS REPORT TO </w:t>
      </w:r>
      <w:r w:rsidR="00EE6E69">
        <w:rPr>
          <w:rFonts w:ascii="Arial" w:hAnsi="Arial" w:cs="Arial"/>
          <w:b/>
          <w:sz w:val="22"/>
          <w:szCs w:val="22"/>
        </w:rPr>
        <w:t>30 JUNE 2020</w:t>
      </w:r>
    </w:p>
    <w:p w:rsidR="001D0308" w:rsidRDefault="001D0308" w:rsidP="00BC2E33">
      <w:pPr>
        <w:spacing w:before="120" w:after="240" w:line="276" w:lineRule="auto"/>
        <w:jc w:val="both"/>
        <w:rPr>
          <w:rFonts w:ascii="Arial" w:hAnsi="Arial" w:cs="Arial"/>
          <w:sz w:val="22"/>
          <w:szCs w:val="22"/>
        </w:rPr>
      </w:pPr>
      <w:r w:rsidRPr="00CA296C">
        <w:rPr>
          <w:rFonts w:ascii="Arial" w:hAnsi="Arial" w:cs="Arial"/>
          <w:sz w:val="22"/>
          <w:szCs w:val="22"/>
        </w:rPr>
        <w:t xml:space="preserve">RSAC noted the Quarterly Progress Report to </w:t>
      </w:r>
      <w:r w:rsidR="00124B1B">
        <w:rPr>
          <w:rFonts w:ascii="Arial" w:hAnsi="Arial" w:cs="Arial"/>
          <w:sz w:val="22"/>
          <w:szCs w:val="22"/>
        </w:rPr>
        <w:t>30 June 2020</w:t>
      </w:r>
      <w:r w:rsidRPr="00CA296C">
        <w:rPr>
          <w:rFonts w:ascii="Arial" w:hAnsi="Arial" w:cs="Arial"/>
          <w:sz w:val="22"/>
          <w:szCs w:val="22"/>
        </w:rPr>
        <w:t>, under the Towards</w:t>
      </w:r>
      <w:r w:rsidRPr="00CA296C">
        <w:rPr>
          <w:rFonts w:ascii="Arial" w:hAnsi="Arial" w:cs="Arial"/>
          <w:i/>
          <w:sz w:val="22"/>
          <w:szCs w:val="22"/>
        </w:rPr>
        <w:t xml:space="preserve"> Zero - Tasmanian Road Safety Strategy 2017-2026</w:t>
      </w:r>
      <w:r w:rsidRPr="00CA296C">
        <w:rPr>
          <w:rFonts w:ascii="Arial" w:hAnsi="Arial" w:cs="Arial"/>
          <w:sz w:val="22"/>
          <w:szCs w:val="22"/>
        </w:rPr>
        <w:t xml:space="preserve">.  </w:t>
      </w:r>
      <w:r w:rsidR="006A6BA2">
        <w:rPr>
          <w:rFonts w:ascii="Arial" w:hAnsi="Arial" w:cs="Arial"/>
          <w:sz w:val="22"/>
          <w:szCs w:val="22"/>
        </w:rPr>
        <w:t>RSAC discussed the method of reporting in the progress report and overestimation of success in terms of effectiveness in reducing serious casualties.</w:t>
      </w:r>
    </w:p>
    <w:p w:rsidR="00BC2E33" w:rsidRPr="00CA296C" w:rsidRDefault="00BC2E33" w:rsidP="00BC2E33">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BC2E33" w:rsidRPr="00BC2E33" w:rsidRDefault="00BC2E33" w:rsidP="00BC2E33">
      <w:pPr>
        <w:pStyle w:val="ListParagraph"/>
        <w:numPr>
          <w:ilvl w:val="0"/>
          <w:numId w:val="44"/>
        </w:numPr>
        <w:pBdr>
          <w:bottom w:val="single" w:sz="4" w:space="1" w:color="auto"/>
        </w:pBdr>
        <w:spacing w:before="120" w:after="240" w:line="276" w:lineRule="auto"/>
        <w:ind w:left="714" w:hanging="357"/>
        <w:contextualSpacing w:val="0"/>
        <w:jc w:val="both"/>
        <w:rPr>
          <w:rFonts w:ascii="Arial" w:hAnsi="Arial" w:cs="Arial"/>
          <w:sz w:val="22"/>
          <w:szCs w:val="22"/>
        </w:rPr>
      </w:pPr>
      <w:r w:rsidRPr="00BC2E33">
        <w:rPr>
          <w:rFonts w:ascii="Arial" w:hAnsi="Arial" w:cs="Arial"/>
          <w:sz w:val="22"/>
          <w:szCs w:val="22"/>
        </w:rPr>
        <w:t xml:space="preserve">State Growth to </w:t>
      </w:r>
      <w:r w:rsidR="006A6BA2">
        <w:rPr>
          <w:rFonts w:ascii="Arial" w:hAnsi="Arial" w:cs="Arial"/>
          <w:sz w:val="22"/>
          <w:szCs w:val="22"/>
        </w:rPr>
        <w:t>review reporting language in the progress report.</w:t>
      </w:r>
    </w:p>
    <w:p w:rsidR="00403BD3" w:rsidRPr="00CA296C" w:rsidRDefault="00403BD3" w:rsidP="00403BD3">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CHAIR’S REPORT</w:t>
      </w:r>
    </w:p>
    <w:p w:rsidR="00403BD3" w:rsidRPr="00CA296C" w:rsidRDefault="00403BD3" w:rsidP="00403BD3">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w:t>
      </w:r>
      <w:r w:rsidR="00BC2E33">
        <w:rPr>
          <w:rFonts w:ascii="Arial" w:hAnsi="Arial" w:cs="Arial"/>
          <w:sz w:val="22"/>
          <w:szCs w:val="22"/>
        </w:rPr>
        <w:t>Chair’s report</w:t>
      </w:r>
      <w:r w:rsidRPr="00CA296C">
        <w:rPr>
          <w:rFonts w:ascii="Arial" w:hAnsi="Arial" w:cs="Arial"/>
          <w:sz w:val="22"/>
          <w:szCs w:val="22"/>
        </w:rPr>
        <w:t xml:space="preserve">.  </w:t>
      </w:r>
      <w:r w:rsidR="006A6BA2">
        <w:rPr>
          <w:rFonts w:ascii="Arial" w:hAnsi="Arial" w:cs="Arial"/>
          <w:sz w:val="22"/>
          <w:szCs w:val="22"/>
        </w:rPr>
        <w:t>There was a general discussion about support for reduced speed limits being instigated by Hobart City Council.</w:t>
      </w:r>
    </w:p>
    <w:p w:rsidR="00403BD3" w:rsidRPr="00403BD3" w:rsidRDefault="00403BD3" w:rsidP="00403BD3">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CORRESPONDENCE BY EXCEPTION</w:t>
      </w:r>
    </w:p>
    <w:p w:rsidR="00AD7171" w:rsidRPr="00AD7171" w:rsidRDefault="00AD7171" w:rsidP="00AD7171">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AD7171">
        <w:rPr>
          <w:rFonts w:ascii="Arial" w:hAnsi="Arial" w:cs="Arial"/>
          <w:sz w:val="22"/>
          <w:szCs w:val="22"/>
        </w:rPr>
        <w:t xml:space="preserve">RSAC noted correspondence for the last </w:t>
      </w:r>
      <w:r w:rsidR="00124B1B">
        <w:rPr>
          <w:rFonts w:ascii="Arial" w:hAnsi="Arial" w:cs="Arial"/>
          <w:sz w:val="22"/>
          <w:szCs w:val="22"/>
        </w:rPr>
        <w:t xml:space="preserve">two </w:t>
      </w:r>
      <w:r w:rsidRPr="00AD7171">
        <w:rPr>
          <w:rFonts w:ascii="Arial" w:hAnsi="Arial" w:cs="Arial"/>
          <w:sz w:val="22"/>
          <w:szCs w:val="22"/>
        </w:rPr>
        <w:t>quarter</w:t>
      </w:r>
      <w:r w:rsidR="00124B1B">
        <w:rPr>
          <w:rFonts w:ascii="Arial" w:hAnsi="Arial" w:cs="Arial"/>
          <w:sz w:val="22"/>
          <w:szCs w:val="22"/>
        </w:rPr>
        <w:t>s</w:t>
      </w:r>
      <w:r w:rsidRPr="00AD7171">
        <w:rPr>
          <w:rFonts w:ascii="Arial" w:hAnsi="Arial" w:cs="Arial"/>
          <w:sz w:val="22"/>
          <w:szCs w:val="22"/>
        </w:rPr>
        <w:t>.</w:t>
      </w:r>
    </w:p>
    <w:p w:rsidR="00750079" w:rsidRPr="00CA296C" w:rsidRDefault="00750079" w:rsidP="00A74DAE">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PROGRESS REPORT: EDUCATION AND ENFORCEMENT SUB COMMITTEE</w:t>
      </w:r>
      <w:r w:rsidR="00AF26EB" w:rsidRPr="00CA296C">
        <w:rPr>
          <w:rFonts w:ascii="Arial" w:hAnsi="Arial" w:cs="Arial"/>
          <w:b/>
          <w:sz w:val="22"/>
          <w:szCs w:val="22"/>
        </w:rPr>
        <w:t xml:space="preserve"> (EESC)</w:t>
      </w:r>
    </w:p>
    <w:p w:rsidR="00282163" w:rsidRPr="00CA296C" w:rsidRDefault="00FB3616" w:rsidP="00282163">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RSAC noted the Education and Enforcement Su</w:t>
      </w:r>
      <w:r w:rsidR="000F5113" w:rsidRPr="00CA296C">
        <w:rPr>
          <w:rFonts w:ascii="Arial" w:hAnsi="Arial" w:cs="Arial"/>
          <w:sz w:val="22"/>
          <w:szCs w:val="22"/>
        </w:rPr>
        <w:t>b Committee’s progress report</w:t>
      </w:r>
      <w:r w:rsidR="008F56CD" w:rsidRPr="00CA296C">
        <w:rPr>
          <w:rFonts w:ascii="Arial" w:hAnsi="Arial" w:cs="Arial"/>
          <w:sz w:val="22"/>
          <w:szCs w:val="22"/>
        </w:rPr>
        <w:t>.</w:t>
      </w:r>
      <w:r w:rsidR="006A6BA2">
        <w:rPr>
          <w:rFonts w:ascii="Arial" w:hAnsi="Arial" w:cs="Arial"/>
          <w:sz w:val="22"/>
          <w:szCs w:val="22"/>
        </w:rPr>
        <w:t xml:space="preserve">  RSAC noted that Sub-Committee had discussed the impact of COVID-19 and the cancellation of festivals and subsequent reconsideration and re-allocation of the sponsorship budget.  The enforcement campaign research was discussed and the decision to wait for the ASE project to be finalised before a new enforcement campaign is produced.  The provision of broader police enforcement statistics to both Sub-Committee and RSAC was noted.</w:t>
      </w:r>
    </w:p>
    <w:p w:rsidR="000F5113" w:rsidRDefault="00C94B9B" w:rsidP="00282163">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OTHER BUSINESS</w:t>
      </w:r>
    </w:p>
    <w:p w:rsidR="00CD6584" w:rsidRDefault="00CD6584" w:rsidP="003D1C86">
      <w:pPr>
        <w:spacing w:before="120" w:after="240" w:line="276" w:lineRule="auto"/>
        <w:jc w:val="both"/>
        <w:rPr>
          <w:rFonts w:ascii="Arial" w:hAnsi="Arial" w:cs="Arial"/>
          <w:sz w:val="22"/>
          <w:szCs w:val="22"/>
        </w:rPr>
      </w:pPr>
      <w:r>
        <w:rPr>
          <w:rFonts w:ascii="Arial" w:hAnsi="Arial" w:cs="Arial"/>
          <w:sz w:val="22"/>
          <w:szCs w:val="22"/>
        </w:rPr>
        <w:t xml:space="preserve">RSAC </w:t>
      </w:r>
      <w:r w:rsidR="00F5454F">
        <w:rPr>
          <w:rFonts w:ascii="Arial" w:hAnsi="Arial" w:cs="Arial"/>
          <w:sz w:val="22"/>
          <w:szCs w:val="22"/>
        </w:rPr>
        <w:t>discussed the Local Government Safe System Guiding Principles Framework from Western Australia and its potential adaptation for use in Tasmania by LGAT.  The framework could be used to support partnerships between councils and State Government.  It was noted that work would need to include alignment with State Government safe system policy and that significant work would need to be undertaken to secure commitment from councils.</w:t>
      </w:r>
    </w:p>
    <w:p w:rsidR="00F5454F" w:rsidRDefault="00F5454F" w:rsidP="003D1C86">
      <w:pPr>
        <w:spacing w:before="120" w:after="240" w:line="276" w:lineRule="auto"/>
        <w:jc w:val="both"/>
        <w:rPr>
          <w:rFonts w:ascii="Arial" w:hAnsi="Arial" w:cs="Arial"/>
          <w:sz w:val="22"/>
          <w:szCs w:val="22"/>
        </w:rPr>
      </w:pPr>
      <w:r>
        <w:rPr>
          <w:rFonts w:ascii="Arial" w:hAnsi="Arial" w:cs="Arial"/>
          <w:sz w:val="22"/>
          <w:szCs w:val="22"/>
        </w:rPr>
        <w:t>The National Road Safety Discussion Paper, July 2020 was also discussed.</w:t>
      </w:r>
    </w:p>
    <w:p w:rsidR="003007BC" w:rsidRPr="00CA296C" w:rsidRDefault="003007BC" w:rsidP="003007BC">
      <w:pPr>
        <w:spacing w:before="120" w:after="240" w:line="276" w:lineRule="auto"/>
        <w:jc w:val="both"/>
        <w:rPr>
          <w:rFonts w:ascii="Arial" w:hAnsi="Arial" w:cs="Arial"/>
          <w:b/>
          <w:sz w:val="22"/>
          <w:szCs w:val="22"/>
        </w:rPr>
      </w:pPr>
      <w:r w:rsidRPr="00CA296C">
        <w:rPr>
          <w:rFonts w:ascii="Arial" w:hAnsi="Arial" w:cs="Arial"/>
          <w:b/>
          <w:sz w:val="22"/>
          <w:szCs w:val="22"/>
        </w:rPr>
        <w:lastRenderedPageBreak/>
        <w:t>Actions</w:t>
      </w:r>
    </w:p>
    <w:p w:rsidR="003007BC" w:rsidRDefault="00F5454F" w:rsidP="003007BC">
      <w:pPr>
        <w:pStyle w:val="ListParagraph"/>
        <w:numPr>
          <w:ilvl w:val="0"/>
          <w:numId w:val="44"/>
        </w:numPr>
        <w:spacing w:before="120" w:after="240" w:line="276" w:lineRule="auto"/>
        <w:jc w:val="both"/>
        <w:rPr>
          <w:rFonts w:ascii="Arial" w:hAnsi="Arial" w:cs="Arial"/>
          <w:sz w:val="22"/>
          <w:szCs w:val="22"/>
        </w:rPr>
      </w:pPr>
      <w:r>
        <w:rPr>
          <w:rFonts w:ascii="Arial" w:hAnsi="Arial" w:cs="Arial"/>
          <w:sz w:val="22"/>
          <w:szCs w:val="22"/>
        </w:rPr>
        <w:t>The local government safe system guiding principles framework from WA to be circulated with RSAC minutes.</w:t>
      </w:r>
    </w:p>
    <w:p w:rsidR="00F5454F" w:rsidRPr="00F5454F" w:rsidRDefault="00F5454F" w:rsidP="00F5454F">
      <w:pPr>
        <w:pStyle w:val="ListParagraph"/>
        <w:numPr>
          <w:ilvl w:val="0"/>
          <w:numId w:val="44"/>
        </w:numPr>
        <w:pBdr>
          <w:bottom w:val="single" w:sz="4" w:space="1" w:color="auto"/>
        </w:pBdr>
        <w:spacing w:before="120" w:after="240" w:line="276" w:lineRule="auto"/>
        <w:jc w:val="both"/>
        <w:rPr>
          <w:rFonts w:ascii="Arial" w:hAnsi="Arial" w:cs="Arial"/>
          <w:sz w:val="22"/>
          <w:szCs w:val="22"/>
        </w:rPr>
      </w:pPr>
      <w:r w:rsidRPr="00F5454F">
        <w:rPr>
          <w:rFonts w:ascii="Arial" w:hAnsi="Arial" w:cs="Arial"/>
          <w:sz w:val="22"/>
          <w:szCs w:val="22"/>
        </w:rPr>
        <w:t xml:space="preserve">The National Road Safety Discussion Paper, July 2020 </w:t>
      </w:r>
      <w:r>
        <w:rPr>
          <w:rFonts w:ascii="Arial" w:hAnsi="Arial" w:cs="Arial"/>
          <w:sz w:val="22"/>
          <w:szCs w:val="22"/>
        </w:rPr>
        <w:t>to be circulated with RSAC minutes.</w:t>
      </w:r>
    </w:p>
    <w:sectPr w:rsidR="00F5454F" w:rsidRPr="00F5454F"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0C" w:rsidRDefault="00983E0C" w:rsidP="00C22605">
      <w:r>
        <w:separator/>
      </w:r>
    </w:p>
  </w:endnote>
  <w:endnote w:type="continuationSeparator" w:id="0">
    <w:p w:rsidR="00983E0C" w:rsidRDefault="00983E0C"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E33979">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E33979">
              <w:rPr>
                <w:b/>
                <w:noProof/>
              </w:rPr>
              <w:t>6</w:t>
            </w:r>
            <w:r>
              <w:rPr>
                <w:b/>
              </w:rPr>
              <w:fldChar w:fldCharType="end"/>
            </w:r>
          </w:p>
        </w:sdtContent>
      </w:sdt>
    </w:sdtContent>
  </w:sdt>
  <w:p w:rsidR="00524397" w:rsidRDefault="00524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0C" w:rsidRDefault="00983E0C" w:rsidP="00C22605">
      <w:r>
        <w:separator/>
      </w:r>
    </w:p>
  </w:footnote>
  <w:footnote w:type="continuationSeparator" w:id="0">
    <w:p w:rsidR="00983E0C" w:rsidRDefault="00983E0C"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CC"/>
    <w:multiLevelType w:val="hybridMultilevel"/>
    <w:tmpl w:val="435E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8419D"/>
    <w:multiLevelType w:val="hybridMultilevel"/>
    <w:tmpl w:val="D6DC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464D1"/>
    <w:multiLevelType w:val="hybridMultilevel"/>
    <w:tmpl w:val="F0E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05698"/>
    <w:multiLevelType w:val="hybridMultilevel"/>
    <w:tmpl w:val="7C0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17002F"/>
    <w:multiLevelType w:val="hybridMultilevel"/>
    <w:tmpl w:val="5A0E4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75159"/>
    <w:multiLevelType w:val="hybridMultilevel"/>
    <w:tmpl w:val="2AA66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1301D3"/>
    <w:multiLevelType w:val="hybridMultilevel"/>
    <w:tmpl w:val="7530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D4812"/>
    <w:multiLevelType w:val="hybridMultilevel"/>
    <w:tmpl w:val="4586B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F920C1"/>
    <w:multiLevelType w:val="hybridMultilevel"/>
    <w:tmpl w:val="98A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555DF"/>
    <w:multiLevelType w:val="hybridMultilevel"/>
    <w:tmpl w:val="2F7E4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C31334E"/>
    <w:multiLevelType w:val="hybridMultilevel"/>
    <w:tmpl w:val="B48CE924"/>
    <w:lvl w:ilvl="0" w:tplc="D0A269F8">
      <w:start w:val="2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162B6D"/>
    <w:multiLevelType w:val="hybridMultilevel"/>
    <w:tmpl w:val="649E6810"/>
    <w:lvl w:ilvl="0" w:tplc="6802B676">
      <w:start w:val="1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DA41A4"/>
    <w:multiLevelType w:val="hybridMultilevel"/>
    <w:tmpl w:val="01E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B074B"/>
    <w:multiLevelType w:val="hybridMultilevel"/>
    <w:tmpl w:val="9954C4D8"/>
    <w:lvl w:ilvl="0" w:tplc="597C544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C74704"/>
    <w:multiLevelType w:val="hybridMultilevel"/>
    <w:tmpl w:val="0AE414B0"/>
    <w:lvl w:ilvl="0" w:tplc="B8701DBA">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9C5501"/>
    <w:multiLevelType w:val="hybridMultilevel"/>
    <w:tmpl w:val="AA68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570449"/>
    <w:multiLevelType w:val="hybridMultilevel"/>
    <w:tmpl w:val="71A8A8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87E56"/>
    <w:multiLevelType w:val="hybridMultilevel"/>
    <w:tmpl w:val="13E6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8EA2989"/>
    <w:multiLevelType w:val="hybridMultilevel"/>
    <w:tmpl w:val="3DC89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B07D08"/>
    <w:multiLevelType w:val="hybridMultilevel"/>
    <w:tmpl w:val="9B7C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651BBF"/>
    <w:multiLevelType w:val="hybridMultilevel"/>
    <w:tmpl w:val="4420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724155"/>
    <w:multiLevelType w:val="hybridMultilevel"/>
    <w:tmpl w:val="0564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44572D"/>
    <w:multiLevelType w:val="hybridMultilevel"/>
    <w:tmpl w:val="591A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E97217"/>
    <w:multiLevelType w:val="hybridMultilevel"/>
    <w:tmpl w:val="6548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090A32"/>
    <w:multiLevelType w:val="hybridMultilevel"/>
    <w:tmpl w:val="9176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436FD0"/>
    <w:multiLevelType w:val="hybridMultilevel"/>
    <w:tmpl w:val="8C04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5A4EA6"/>
    <w:multiLevelType w:val="hybridMultilevel"/>
    <w:tmpl w:val="FCBA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D15259"/>
    <w:multiLevelType w:val="hybridMultilevel"/>
    <w:tmpl w:val="EDE4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134D4A"/>
    <w:multiLevelType w:val="hybridMultilevel"/>
    <w:tmpl w:val="C980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B224AF"/>
    <w:multiLevelType w:val="hybridMultilevel"/>
    <w:tmpl w:val="F3A6ABE4"/>
    <w:lvl w:ilvl="0" w:tplc="DC4288A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397635"/>
    <w:multiLevelType w:val="hybridMultilevel"/>
    <w:tmpl w:val="285E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696E9C"/>
    <w:multiLevelType w:val="hybridMultilevel"/>
    <w:tmpl w:val="438A90B4"/>
    <w:lvl w:ilvl="0" w:tplc="3FA285F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5E0FB5"/>
    <w:multiLevelType w:val="hybridMultilevel"/>
    <w:tmpl w:val="B0E0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F63E02"/>
    <w:multiLevelType w:val="hybridMultilevel"/>
    <w:tmpl w:val="09F8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235B7E"/>
    <w:multiLevelType w:val="hybridMultilevel"/>
    <w:tmpl w:val="5636D244"/>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C473D97"/>
    <w:multiLevelType w:val="hybridMultilevel"/>
    <w:tmpl w:val="368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985A0C"/>
    <w:multiLevelType w:val="hybridMultilevel"/>
    <w:tmpl w:val="813C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814BE2"/>
    <w:multiLevelType w:val="hybridMultilevel"/>
    <w:tmpl w:val="568A6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D2616E"/>
    <w:multiLevelType w:val="hybridMultilevel"/>
    <w:tmpl w:val="2EDE4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B6474D"/>
    <w:multiLevelType w:val="hybridMultilevel"/>
    <w:tmpl w:val="43FC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564AC7"/>
    <w:multiLevelType w:val="hybridMultilevel"/>
    <w:tmpl w:val="3308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3623A3"/>
    <w:multiLevelType w:val="hybridMultilevel"/>
    <w:tmpl w:val="A586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91694"/>
    <w:multiLevelType w:val="hybridMultilevel"/>
    <w:tmpl w:val="AEE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17"/>
  </w:num>
  <w:num w:numId="4">
    <w:abstractNumId w:val="22"/>
  </w:num>
  <w:num w:numId="5">
    <w:abstractNumId w:val="0"/>
  </w:num>
  <w:num w:numId="6">
    <w:abstractNumId w:val="4"/>
  </w:num>
  <w:num w:numId="7">
    <w:abstractNumId w:val="14"/>
  </w:num>
  <w:num w:numId="8">
    <w:abstractNumId w:val="35"/>
  </w:num>
  <w:num w:numId="9">
    <w:abstractNumId w:val="33"/>
  </w:num>
  <w:num w:numId="10">
    <w:abstractNumId w:val="12"/>
  </w:num>
  <w:num w:numId="11">
    <w:abstractNumId w:val="15"/>
  </w:num>
  <w:num w:numId="12">
    <w:abstractNumId w:val="9"/>
  </w:num>
  <w:num w:numId="13">
    <w:abstractNumId w:val="21"/>
  </w:num>
  <w:num w:numId="14">
    <w:abstractNumId w:val="37"/>
  </w:num>
  <w:num w:numId="15">
    <w:abstractNumId w:val="3"/>
  </w:num>
  <w:num w:numId="16">
    <w:abstractNumId w:val="6"/>
  </w:num>
  <w:num w:numId="17">
    <w:abstractNumId w:val="44"/>
  </w:num>
  <w:num w:numId="18">
    <w:abstractNumId w:val="43"/>
  </w:num>
  <w:num w:numId="19">
    <w:abstractNumId w:val="34"/>
  </w:num>
  <w:num w:numId="20">
    <w:abstractNumId w:val="2"/>
  </w:num>
  <w:num w:numId="21">
    <w:abstractNumId w:val="7"/>
  </w:num>
  <w:num w:numId="22">
    <w:abstractNumId w:val="36"/>
  </w:num>
  <w:num w:numId="23">
    <w:abstractNumId w:val="25"/>
  </w:num>
  <w:num w:numId="24">
    <w:abstractNumId w:val="42"/>
  </w:num>
  <w:num w:numId="25">
    <w:abstractNumId w:val="29"/>
  </w:num>
  <w:num w:numId="26">
    <w:abstractNumId w:val="46"/>
  </w:num>
  <w:num w:numId="27">
    <w:abstractNumId w:val="16"/>
  </w:num>
  <w:num w:numId="28">
    <w:abstractNumId w:val="13"/>
  </w:num>
  <w:num w:numId="29">
    <w:abstractNumId w:val="40"/>
  </w:num>
  <w:num w:numId="30">
    <w:abstractNumId w:val="32"/>
  </w:num>
  <w:num w:numId="31">
    <w:abstractNumId w:val="28"/>
  </w:num>
  <w:num w:numId="32">
    <w:abstractNumId w:val="31"/>
  </w:num>
  <w:num w:numId="33">
    <w:abstractNumId w:val="27"/>
  </w:num>
  <w:num w:numId="34">
    <w:abstractNumId w:val="39"/>
  </w:num>
  <w:num w:numId="35">
    <w:abstractNumId w:val="11"/>
  </w:num>
  <w:num w:numId="36">
    <w:abstractNumId w:val="8"/>
  </w:num>
  <w:num w:numId="37">
    <w:abstractNumId w:val="41"/>
  </w:num>
  <w:num w:numId="38">
    <w:abstractNumId w:val="1"/>
  </w:num>
  <w:num w:numId="39">
    <w:abstractNumId w:val="20"/>
  </w:num>
  <w:num w:numId="40">
    <w:abstractNumId w:val="24"/>
  </w:num>
  <w:num w:numId="41">
    <w:abstractNumId w:val="45"/>
  </w:num>
  <w:num w:numId="42">
    <w:abstractNumId w:val="19"/>
  </w:num>
  <w:num w:numId="43">
    <w:abstractNumId w:val="26"/>
  </w:num>
  <w:num w:numId="44">
    <w:abstractNumId w:val="23"/>
  </w:num>
  <w:num w:numId="45">
    <w:abstractNumId w:val="10"/>
  </w:num>
  <w:num w:numId="46">
    <w:abstractNumId w:val="5"/>
  </w:num>
  <w:num w:numId="47">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22EDE"/>
    <w:rsid w:val="000246A3"/>
    <w:rsid w:val="00024AD1"/>
    <w:rsid w:val="00026405"/>
    <w:rsid w:val="0003138F"/>
    <w:rsid w:val="00033F97"/>
    <w:rsid w:val="00034BD2"/>
    <w:rsid w:val="00036572"/>
    <w:rsid w:val="00036F38"/>
    <w:rsid w:val="00041FDC"/>
    <w:rsid w:val="00047A2F"/>
    <w:rsid w:val="00050E5C"/>
    <w:rsid w:val="00052A40"/>
    <w:rsid w:val="0005457F"/>
    <w:rsid w:val="00060216"/>
    <w:rsid w:val="00061311"/>
    <w:rsid w:val="00062485"/>
    <w:rsid w:val="00064EB2"/>
    <w:rsid w:val="00066D9D"/>
    <w:rsid w:val="00070775"/>
    <w:rsid w:val="00071418"/>
    <w:rsid w:val="00072307"/>
    <w:rsid w:val="00073EEC"/>
    <w:rsid w:val="000773F9"/>
    <w:rsid w:val="0008272E"/>
    <w:rsid w:val="00082938"/>
    <w:rsid w:val="00084D23"/>
    <w:rsid w:val="000865D9"/>
    <w:rsid w:val="00087D4B"/>
    <w:rsid w:val="0009088D"/>
    <w:rsid w:val="00091850"/>
    <w:rsid w:val="00091F30"/>
    <w:rsid w:val="000925EC"/>
    <w:rsid w:val="0009395C"/>
    <w:rsid w:val="000946F2"/>
    <w:rsid w:val="00094E80"/>
    <w:rsid w:val="000A7E0E"/>
    <w:rsid w:val="000B780F"/>
    <w:rsid w:val="000C3AF8"/>
    <w:rsid w:val="000C3FD7"/>
    <w:rsid w:val="000C5B3E"/>
    <w:rsid w:val="000C6005"/>
    <w:rsid w:val="000C60AF"/>
    <w:rsid w:val="000C6678"/>
    <w:rsid w:val="000C7B22"/>
    <w:rsid w:val="000D2265"/>
    <w:rsid w:val="000D2647"/>
    <w:rsid w:val="000D759D"/>
    <w:rsid w:val="000E2788"/>
    <w:rsid w:val="000E79C6"/>
    <w:rsid w:val="000E7EB9"/>
    <w:rsid w:val="000F3551"/>
    <w:rsid w:val="000F4AA7"/>
    <w:rsid w:val="000F5113"/>
    <w:rsid w:val="001002F3"/>
    <w:rsid w:val="00103269"/>
    <w:rsid w:val="00104F5C"/>
    <w:rsid w:val="001057D0"/>
    <w:rsid w:val="0011314C"/>
    <w:rsid w:val="00113161"/>
    <w:rsid w:val="00115C10"/>
    <w:rsid w:val="00124B1B"/>
    <w:rsid w:val="00125A58"/>
    <w:rsid w:val="001321D7"/>
    <w:rsid w:val="00133400"/>
    <w:rsid w:val="0013358F"/>
    <w:rsid w:val="001373D8"/>
    <w:rsid w:val="00142486"/>
    <w:rsid w:val="00143142"/>
    <w:rsid w:val="0014434E"/>
    <w:rsid w:val="00144DB3"/>
    <w:rsid w:val="001525F8"/>
    <w:rsid w:val="00152A3E"/>
    <w:rsid w:val="001616F2"/>
    <w:rsid w:val="00163E2F"/>
    <w:rsid w:val="00171DE8"/>
    <w:rsid w:val="001728DD"/>
    <w:rsid w:val="001729FD"/>
    <w:rsid w:val="00174268"/>
    <w:rsid w:val="001743AB"/>
    <w:rsid w:val="00175F26"/>
    <w:rsid w:val="0017692F"/>
    <w:rsid w:val="00177C3D"/>
    <w:rsid w:val="00177CB0"/>
    <w:rsid w:val="0018008F"/>
    <w:rsid w:val="00181238"/>
    <w:rsid w:val="00181E3B"/>
    <w:rsid w:val="00190FCE"/>
    <w:rsid w:val="001910C5"/>
    <w:rsid w:val="00192427"/>
    <w:rsid w:val="00197343"/>
    <w:rsid w:val="00197906"/>
    <w:rsid w:val="001A4013"/>
    <w:rsid w:val="001A7919"/>
    <w:rsid w:val="001B16C1"/>
    <w:rsid w:val="001B18EB"/>
    <w:rsid w:val="001B2865"/>
    <w:rsid w:val="001B3F62"/>
    <w:rsid w:val="001B425F"/>
    <w:rsid w:val="001B661D"/>
    <w:rsid w:val="001B7303"/>
    <w:rsid w:val="001C3B0B"/>
    <w:rsid w:val="001C45F2"/>
    <w:rsid w:val="001D0308"/>
    <w:rsid w:val="001D07BC"/>
    <w:rsid w:val="001D3B62"/>
    <w:rsid w:val="001D5E16"/>
    <w:rsid w:val="001E070D"/>
    <w:rsid w:val="001E59FB"/>
    <w:rsid w:val="001E78D7"/>
    <w:rsid w:val="001F1F96"/>
    <w:rsid w:val="001F3487"/>
    <w:rsid w:val="001F4A6C"/>
    <w:rsid w:val="001F776B"/>
    <w:rsid w:val="00203958"/>
    <w:rsid w:val="002040EF"/>
    <w:rsid w:val="002131D3"/>
    <w:rsid w:val="00215D82"/>
    <w:rsid w:val="002207F5"/>
    <w:rsid w:val="00221E30"/>
    <w:rsid w:val="00223A35"/>
    <w:rsid w:val="00225054"/>
    <w:rsid w:val="0022574B"/>
    <w:rsid w:val="00225A02"/>
    <w:rsid w:val="0022668D"/>
    <w:rsid w:val="00232095"/>
    <w:rsid w:val="002324A8"/>
    <w:rsid w:val="002340D7"/>
    <w:rsid w:val="00236F62"/>
    <w:rsid w:val="00240CBF"/>
    <w:rsid w:val="00244525"/>
    <w:rsid w:val="00245288"/>
    <w:rsid w:val="00251845"/>
    <w:rsid w:val="002523F7"/>
    <w:rsid w:val="0025487E"/>
    <w:rsid w:val="00256990"/>
    <w:rsid w:val="00261364"/>
    <w:rsid w:val="0026347A"/>
    <w:rsid w:val="0027015C"/>
    <w:rsid w:val="002732E6"/>
    <w:rsid w:val="00273BC4"/>
    <w:rsid w:val="0027415A"/>
    <w:rsid w:val="00274497"/>
    <w:rsid w:val="00274E35"/>
    <w:rsid w:val="00276B41"/>
    <w:rsid w:val="00282163"/>
    <w:rsid w:val="002822A3"/>
    <w:rsid w:val="0028470A"/>
    <w:rsid w:val="00285DC2"/>
    <w:rsid w:val="0028656D"/>
    <w:rsid w:val="00286DE1"/>
    <w:rsid w:val="00287EFF"/>
    <w:rsid w:val="00290837"/>
    <w:rsid w:val="002918A3"/>
    <w:rsid w:val="00293073"/>
    <w:rsid w:val="002934D4"/>
    <w:rsid w:val="00293662"/>
    <w:rsid w:val="002A3EB4"/>
    <w:rsid w:val="002A683A"/>
    <w:rsid w:val="002A6EAC"/>
    <w:rsid w:val="002B0F9E"/>
    <w:rsid w:val="002B34DC"/>
    <w:rsid w:val="002B4FCE"/>
    <w:rsid w:val="002B57A5"/>
    <w:rsid w:val="002B62B6"/>
    <w:rsid w:val="002C0CBF"/>
    <w:rsid w:val="002C2182"/>
    <w:rsid w:val="002D088C"/>
    <w:rsid w:val="002D1B46"/>
    <w:rsid w:val="002E12C8"/>
    <w:rsid w:val="002E1FF5"/>
    <w:rsid w:val="002E2577"/>
    <w:rsid w:val="002E5151"/>
    <w:rsid w:val="002E69DB"/>
    <w:rsid w:val="002F3133"/>
    <w:rsid w:val="002F3541"/>
    <w:rsid w:val="002F488B"/>
    <w:rsid w:val="003007BC"/>
    <w:rsid w:val="00301C0E"/>
    <w:rsid w:val="003022DE"/>
    <w:rsid w:val="00303391"/>
    <w:rsid w:val="0030390A"/>
    <w:rsid w:val="00306762"/>
    <w:rsid w:val="00306892"/>
    <w:rsid w:val="00310BC7"/>
    <w:rsid w:val="00310DE1"/>
    <w:rsid w:val="00312915"/>
    <w:rsid w:val="003149C9"/>
    <w:rsid w:val="00314E4F"/>
    <w:rsid w:val="00316A34"/>
    <w:rsid w:val="00321FCD"/>
    <w:rsid w:val="00324315"/>
    <w:rsid w:val="0032797C"/>
    <w:rsid w:val="00331AC9"/>
    <w:rsid w:val="00331C86"/>
    <w:rsid w:val="00333F7D"/>
    <w:rsid w:val="00337A4B"/>
    <w:rsid w:val="003423B5"/>
    <w:rsid w:val="00345316"/>
    <w:rsid w:val="00346987"/>
    <w:rsid w:val="00346FD2"/>
    <w:rsid w:val="0035035D"/>
    <w:rsid w:val="00351DE4"/>
    <w:rsid w:val="00352C68"/>
    <w:rsid w:val="0035615C"/>
    <w:rsid w:val="00357077"/>
    <w:rsid w:val="00357C63"/>
    <w:rsid w:val="0036086F"/>
    <w:rsid w:val="00362B47"/>
    <w:rsid w:val="00365310"/>
    <w:rsid w:val="003662A7"/>
    <w:rsid w:val="0037100F"/>
    <w:rsid w:val="003723E8"/>
    <w:rsid w:val="00372454"/>
    <w:rsid w:val="0037301A"/>
    <w:rsid w:val="00374516"/>
    <w:rsid w:val="00375D23"/>
    <w:rsid w:val="0037639A"/>
    <w:rsid w:val="003768E7"/>
    <w:rsid w:val="00381342"/>
    <w:rsid w:val="00381511"/>
    <w:rsid w:val="00387EC9"/>
    <w:rsid w:val="00387F81"/>
    <w:rsid w:val="00391572"/>
    <w:rsid w:val="00391A1A"/>
    <w:rsid w:val="00392532"/>
    <w:rsid w:val="003929D4"/>
    <w:rsid w:val="00392CD1"/>
    <w:rsid w:val="00393488"/>
    <w:rsid w:val="00393A16"/>
    <w:rsid w:val="003974EE"/>
    <w:rsid w:val="003A06D0"/>
    <w:rsid w:val="003A0A0B"/>
    <w:rsid w:val="003A1002"/>
    <w:rsid w:val="003B0817"/>
    <w:rsid w:val="003B2527"/>
    <w:rsid w:val="003B2FD4"/>
    <w:rsid w:val="003B4B3A"/>
    <w:rsid w:val="003B6735"/>
    <w:rsid w:val="003B715F"/>
    <w:rsid w:val="003B7383"/>
    <w:rsid w:val="003C22E2"/>
    <w:rsid w:val="003C3B2D"/>
    <w:rsid w:val="003C40F4"/>
    <w:rsid w:val="003C647B"/>
    <w:rsid w:val="003C67ED"/>
    <w:rsid w:val="003C7645"/>
    <w:rsid w:val="003D0121"/>
    <w:rsid w:val="003D017F"/>
    <w:rsid w:val="003D0448"/>
    <w:rsid w:val="003D15AA"/>
    <w:rsid w:val="003D1C86"/>
    <w:rsid w:val="003D242C"/>
    <w:rsid w:val="003D6574"/>
    <w:rsid w:val="003D6820"/>
    <w:rsid w:val="003E03AF"/>
    <w:rsid w:val="003E27A9"/>
    <w:rsid w:val="003E40DF"/>
    <w:rsid w:val="003E6060"/>
    <w:rsid w:val="003E606D"/>
    <w:rsid w:val="003E6D19"/>
    <w:rsid w:val="003E75A0"/>
    <w:rsid w:val="003F2211"/>
    <w:rsid w:val="003F3ACF"/>
    <w:rsid w:val="003F4035"/>
    <w:rsid w:val="003F7CF3"/>
    <w:rsid w:val="00403BD3"/>
    <w:rsid w:val="00410300"/>
    <w:rsid w:val="00410736"/>
    <w:rsid w:val="00410D03"/>
    <w:rsid w:val="0041102B"/>
    <w:rsid w:val="00411AF0"/>
    <w:rsid w:val="00417120"/>
    <w:rsid w:val="004171A5"/>
    <w:rsid w:val="004221DC"/>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1736"/>
    <w:rsid w:val="00452317"/>
    <w:rsid w:val="0045532C"/>
    <w:rsid w:val="00455C68"/>
    <w:rsid w:val="004561C3"/>
    <w:rsid w:val="00460E91"/>
    <w:rsid w:val="00462949"/>
    <w:rsid w:val="004630C6"/>
    <w:rsid w:val="004650AA"/>
    <w:rsid w:val="004673C7"/>
    <w:rsid w:val="00467CF3"/>
    <w:rsid w:val="0047218E"/>
    <w:rsid w:val="00473754"/>
    <w:rsid w:val="0047428B"/>
    <w:rsid w:val="004769C3"/>
    <w:rsid w:val="004776F9"/>
    <w:rsid w:val="0048044A"/>
    <w:rsid w:val="004804FC"/>
    <w:rsid w:val="004820CD"/>
    <w:rsid w:val="00483500"/>
    <w:rsid w:val="00484F82"/>
    <w:rsid w:val="004850FD"/>
    <w:rsid w:val="004865C7"/>
    <w:rsid w:val="0048662E"/>
    <w:rsid w:val="00487B5B"/>
    <w:rsid w:val="00490B7B"/>
    <w:rsid w:val="004933F8"/>
    <w:rsid w:val="0049690B"/>
    <w:rsid w:val="004A0D46"/>
    <w:rsid w:val="004A1124"/>
    <w:rsid w:val="004A14CC"/>
    <w:rsid w:val="004A2AE1"/>
    <w:rsid w:val="004A47B1"/>
    <w:rsid w:val="004A5506"/>
    <w:rsid w:val="004A7B4C"/>
    <w:rsid w:val="004B26CB"/>
    <w:rsid w:val="004B396E"/>
    <w:rsid w:val="004C4C02"/>
    <w:rsid w:val="004C5369"/>
    <w:rsid w:val="004C5A25"/>
    <w:rsid w:val="004C5A55"/>
    <w:rsid w:val="004C5AD1"/>
    <w:rsid w:val="004C5E57"/>
    <w:rsid w:val="004D079B"/>
    <w:rsid w:val="004D0D91"/>
    <w:rsid w:val="004D12CE"/>
    <w:rsid w:val="004D1767"/>
    <w:rsid w:val="004D21BD"/>
    <w:rsid w:val="004D3B57"/>
    <w:rsid w:val="004D5BE3"/>
    <w:rsid w:val="004D6111"/>
    <w:rsid w:val="004D7E56"/>
    <w:rsid w:val="004E05EA"/>
    <w:rsid w:val="004E0AD6"/>
    <w:rsid w:val="004E41A4"/>
    <w:rsid w:val="004E67A1"/>
    <w:rsid w:val="004F3B40"/>
    <w:rsid w:val="004F4DD3"/>
    <w:rsid w:val="004F6098"/>
    <w:rsid w:val="004F60DA"/>
    <w:rsid w:val="0050045A"/>
    <w:rsid w:val="00500E1D"/>
    <w:rsid w:val="00500F91"/>
    <w:rsid w:val="00501FA8"/>
    <w:rsid w:val="0050460A"/>
    <w:rsid w:val="0050469F"/>
    <w:rsid w:val="00510182"/>
    <w:rsid w:val="00512D8E"/>
    <w:rsid w:val="00513228"/>
    <w:rsid w:val="00513E40"/>
    <w:rsid w:val="00520F67"/>
    <w:rsid w:val="005212A3"/>
    <w:rsid w:val="00524397"/>
    <w:rsid w:val="0052770F"/>
    <w:rsid w:val="00531855"/>
    <w:rsid w:val="00534DFC"/>
    <w:rsid w:val="00534F00"/>
    <w:rsid w:val="00547384"/>
    <w:rsid w:val="005528A3"/>
    <w:rsid w:val="00555818"/>
    <w:rsid w:val="00555900"/>
    <w:rsid w:val="00560939"/>
    <w:rsid w:val="00563F52"/>
    <w:rsid w:val="005652B2"/>
    <w:rsid w:val="005661FB"/>
    <w:rsid w:val="00566217"/>
    <w:rsid w:val="00566A91"/>
    <w:rsid w:val="0057052A"/>
    <w:rsid w:val="005729F3"/>
    <w:rsid w:val="00572F81"/>
    <w:rsid w:val="00581403"/>
    <w:rsid w:val="0058429F"/>
    <w:rsid w:val="00586B3C"/>
    <w:rsid w:val="00587124"/>
    <w:rsid w:val="00591B04"/>
    <w:rsid w:val="00592008"/>
    <w:rsid w:val="005A0022"/>
    <w:rsid w:val="005A1F8F"/>
    <w:rsid w:val="005A6882"/>
    <w:rsid w:val="005A6C03"/>
    <w:rsid w:val="005B1D87"/>
    <w:rsid w:val="005B58F3"/>
    <w:rsid w:val="005B7899"/>
    <w:rsid w:val="005C0F9C"/>
    <w:rsid w:val="005C38B7"/>
    <w:rsid w:val="005C45A5"/>
    <w:rsid w:val="005C4874"/>
    <w:rsid w:val="005C670D"/>
    <w:rsid w:val="005C6E80"/>
    <w:rsid w:val="005C7869"/>
    <w:rsid w:val="005D40C2"/>
    <w:rsid w:val="005D6073"/>
    <w:rsid w:val="005E4531"/>
    <w:rsid w:val="005E4558"/>
    <w:rsid w:val="005E7EC1"/>
    <w:rsid w:val="005F554A"/>
    <w:rsid w:val="005F781D"/>
    <w:rsid w:val="00602927"/>
    <w:rsid w:val="006075E7"/>
    <w:rsid w:val="00610645"/>
    <w:rsid w:val="00610AF6"/>
    <w:rsid w:val="00610D98"/>
    <w:rsid w:val="006114EE"/>
    <w:rsid w:val="00612EBB"/>
    <w:rsid w:val="00616AEF"/>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285B"/>
    <w:rsid w:val="006472EA"/>
    <w:rsid w:val="006508F0"/>
    <w:rsid w:val="006535BC"/>
    <w:rsid w:val="00654B7A"/>
    <w:rsid w:val="00655AEF"/>
    <w:rsid w:val="00655CEA"/>
    <w:rsid w:val="00661096"/>
    <w:rsid w:val="0066303C"/>
    <w:rsid w:val="00663450"/>
    <w:rsid w:val="006656BE"/>
    <w:rsid w:val="00666693"/>
    <w:rsid w:val="0067585A"/>
    <w:rsid w:val="0068047D"/>
    <w:rsid w:val="00681673"/>
    <w:rsid w:val="00683871"/>
    <w:rsid w:val="0068440B"/>
    <w:rsid w:val="00685628"/>
    <w:rsid w:val="006866C4"/>
    <w:rsid w:val="006909DB"/>
    <w:rsid w:val="006919C0"/>
    <w:rsid w:val="00694B34"/>
    <w:rsid w:val="00695AAD"/>
    <w:rsid w:val="00696D1C"/>
    <w:rsid w:val="006A111B"/>
    <w:rsid w:val="006A13AF"/>
    <w:rsid w:val="006A2765"/>
    <w:rsid w:val="006A6BA2"/>
    <w:rsid w:val="006B24AD"/>
    <w:rsid w:val="006B5B4F"/>
    <w:rsid w:val="006B6F56"/>
    <w:rsid w:val="006C39AF"/>
    <w:rsid w:val="006C47A4"/>
    <w:rsid w:val="006C5E59"/>
    <w:rsid w:val="006C7005"/>
    <w:rsid w:val="006C7DB1"/>
    <w:rsid w:val="006D4623"/>
    <w:rsid w:val="006D6FC8"/>
    <w:rsid w:val="006E0BC5"/>
    <w:rsid w:val="006E3A26"/>
    <w:rsid w:val="006F2374"/>
    <w:rsid w:val="006F2DBF"/>
    <w:rsid w:val="006F51D7"/>
    <w:rsid w:val="00702D63"/>
    <w:rsid w:val="007052CC"/>
    <w:rsid w:val="007131F5"/>
    <w:rsid w:val="00713803"/>
    <w:rsid w:val="007144B0"/>
    <w:rsid w:val="007146EB"/>
    <w:rsid w:val="00715372"/>
    <w:rsid w:val="00716033"/>
    <w:rsid w:val="00716E53"/>
    <w:rsid w:val="00717DF2"/>
    <w:rsid w:val="007200F1"/>
    <w:rsid w:val="007211E2"/>
    <w:rsid w:val="00722485"/>
    <w:rsid w:val="0072321D"/>
    <w:rsid w:val="00724EE3"/>
    <w:rsid w:val="00733AF1"/>
    <w:rsid w:val="00734BA7"/>
    <w:rsid w:val="00736C16"/>
    <w:rsid w:val="00740A66"/>
    <w:rsid w:val="00740DCA"/>
    <w:rsid w:val="007414A7"/>
    <w:rsid w:val="007418A7"/>
    <w:rsid w:val="007426CD"/>
    <w:rsid w:val="00744587"/>
    <w:rsid w:val="00744ABA"/>
    <w:rsid w:val="00750079"/>
    <w:rsid w:val="00751B8C"/>
    <w:rsid w:val="00755B81"/>
    <w:rsid w:val="00761821"/>
    <w:rsid w:val="00761F78"/>
    <w:rsid w:val="007641E9"/>
    <w:rsid w:val="007715A9"/>
    <w:rsid w:val="007728F9"/>
    <w:rsid w:val="00772AEB"/>
    <w:rsid w:val="00773BC6"/>
    <w:rsid w:val="007747D4"/>
    <w:rsid w:val="00774989"/>
    <w:rsid w:val="00774D4C"/>
    <w:rsid w:val="00781EA2"/>
    <w:rsid w:val="00784054"/>
    <w:rsid w:val="0078532B"/>
    <w:rsid w:val="007859DC"/>
    <w:rsid w:val="0078666A"/>
    <w:rsid w:val="007906F4"/>
    <w:rsid w:val="00792130"/>
    <w:rsid w:val="00792B0F"/>
    <w:rsid w:val="00793B5F"/>
    <w:rsid w:val="007970C6"/>
    <w:rsid w:val="00797BEA"/>
    <w:rsid w:val="00797E7A"/>
    <w:rsid w:val="007A2FD7"/>
    <w:rsid w:val="007A438D"/>
    <w:rsid w:val="007A6300"/>
    <w:rsid w:val="007A64C0"/>
    <w:rsid w:val="007A71F5"/>
    <w:rsid w:val="007B0130"/>
    <w:rsid w:val="007B1DC6"/>
    <w:rsid w:val="007B4304"/>
    <w:rsid w:val="007B57CA"/>
    <w:rsid w:val="007B5AAA"/>
    <w:rsid w:val="007C09E6"/>
    <w:rsid w:val="007C10D8"/>
    <w:rsid w:val="007C167B"/>
    <w:rsid w:val="007C172D"/>
    <w:rsid w:val="007C175F"/>
    <w:rsid w:val="007C1E38"/>
    <w:rsid w:val="007C2216"/>
    <w:rsid w:val="007C3720"/>
    <w:rsid w:val="007D07D4"/>
    <w:rsid w:val="007D12EF"/>
    <w:rsid w:val="007D3CF7"/>
    <w:rsid w:val="007D6BEE"/>
    <w:rsid w:val="007E2051"/>
    <w:rsid w:val="007E6E8F"/>
    <w:rsid w:val="007F3ED8"/>
    <w:rsid w:val="007F3FC4"/>
    <w:rsid w:val="007F5C7D"/>
    <w:rsid w:val="00801284"/>
    <w:rsid w:val="008040D5"/>
    <w:rsid w:val="00805BE2"/>
    <w:rsid w:val="00806422"/>
    <w:rsid w:val="0080737F"/>
    <w:rsid w:val="00810719"/>
    <w:rsid w:val="008134B2"/>
    <w:rsid w:val="00817CF5"/>
    <w:rsid w:val="008203C3"/>
    <w:rsid w:val="00821BA0"/>
    <w:rsid w:val="008249ED"/>
    <w:rsid w:val="00832B39"/>
    <w:rsid w:val="00834F6A"/>
    <w:rsid w:val="00840F7B"/>
    <w:rsid w:val="00841929"/>
    <w:rsid w:val="00844922"/>
    <w:rsid w:val="008534C3"/>
    <w:rsid w:val="00854388"/>
    <w:rsid w:val="008544FC"/>
    <w:rsid w:val="00854B09"/>
    <w:rsid w:val="0085695F"/>
    <w:rsid w:val="00860601"/>
    <w:rsid w:val="008607FB"/>
    <w:rsid w:val="0086121D"/>
    <w:rsid w:val="00861327"/>
    <w:rsid w:val="00863DEC"/>
    <w:rsid w:val="008643AD"/>
    <w:rsid w:val="0086680C"/>
    <w:rsid w:val="00870669"/>
    <w:rsid w:val="00870979"/>
    <w:rsid w:val="00872827"/>
    <w:rsid w:val="008741BC"/>
    <w:rsid w:val="00874B01"/>
    <w:rsid w:val="00874B15"/>
    <w:rsid w:val="008750E8"/>
    <w:rsid w:val="008851CC"/>
    <w:rsid w:val="00885A08"/>
    <w:rsid w:val="008867DD"/>
    <w:rsid w:val="00887CC6"/>
    <w:rsid w:val="008960A3"/>
    <w:rsid w:val="008A3D19"/>
    <w:rsid w:val="008A3E25"/>
    <w:rsid w:val="008A43D0"/>
    <w:rsid w:val="008A465E"/>
    <w:rsid w:val="008B0B22"/>
    <w:rsid w:val="008B0D0F"/>
    <w:rsid w:val="008B2553"/>
    <w:rsid w:val="008B3139"/>
    <w:rsid w:val="008B48B9"/>
    <w:rsid w:val="008B4C98"/>
    <w:rsid w:val="008B62E6"/>
    <w:rsid w:val="008B6EA6"/>
    <w:rsid w:val="008B714B"/>
    <w:rsid w:val="008B7767"/>
    <w:rsid w:val="008C02E7"/>
    <w:rsid w:val="008C1931"/>
    <w:rsid w:val="008C49AE"/>
    <w:rsid w:val="008D057C"/>
    <w:rsid w:val="008D41BC"/>
    <w:rsid w:val="008D6812"/>
    <w:rsid w:val="008E478F"/>
    <w:rsid w:val="008F20D8"/>
    <w:rsid w:val="008F2728"/>
    <w:rsid w:val="008F56CD"/>
    <w:rsid w:val="008F622A"/>
    <w:rsid w:val="0090183C"/>
    <w:rsid w:val="00902AE5"/>
    <w:rsid w:val="00903C2D"/>
    <w:rsid w:val="00904B79"/>
    <w:rsid w:val="00905D1F"/>
    <w:rsid w:val="00917B4F"/>
    <w:rsid w:val="009212B9"/>
    <w:rsid w:val="00923F3F"/>
    <w:rsid w:val="009246F4"/>
    <w:rsid w:val="00924E36"/>
    <w:rsid w:val="0092671E"/>
    <w:rsid w:val="0093161A"/>
    <w:rsid w:val="0093311C"/>
    <w:rsid w:val="0093383B"/>
    <w:rsid w:val="00935E34"/>
    <w:rsid w:val="009371E1"/>
    <w:rsid w:val="009406CA"/>
    <w:rsid w:val="00941AE9"/>
    <w:rsid w:val="00944A81"/>
    <w:rsid w:val="00947AF8"/>
    <w:rsid w:val="00950383"/>
    <w:rsid w:val="00952330"/>
    <w:rsid w:val="00952DAF"/>
    <w:rsid w:val="00952DB3"/>
    <w:rsid w:val="00953000"/>
    <w:rsid w:val="00957212"/>
    <w:rsid w:val="009611BA"/>
    <w:rsid w:val="009616E2"/>
    <w:rsid w:val="00962BD1"/>
    <w:rsid w:val="009638E3"/>
    <w:rsid w:val="00964483"/>
    <w:rsid w:val="009652F1"/>
    <w:rsid w:val="009663EC"/>
    <w:rsid w:val="0096735B"/>
    <w:rsid w:val="00972B9C"/>
    <w:rsid w:val="009732A9"/>
    <w:rsid w:val="00975F3B"/>
    <w:rsid w:val="0097700C"/>
    <w:rsid w:val="00980FB5"/>
    <w:rsid w:val="00981449"/>
    <w:rsid w:val="00983E0C"/>
    <w:rsid w:val="00985F39"/>
    <w:rsid w:val="009862EC"/>
    <w:rsid w:val="0098744E"/>
    <w:rsid w:val="00987F37"/>
    <w:rsid w:val="009B340D"/>
    <w:rsid w:val="009B3FDE"/>
    <w:rsid w:val="009B5671"/>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7341"/>
    <w:rsid w:val="009F0A0A"/>
    <w:rsid w:val="009F0BC7"/>
    <w:rsid w:val="009F46F6"/>
    <w:rsid w:val="009F509C"/>
    <w:rsid w:val="009F6070"/>
    <w:rsid w:val="00A02DD9"/>
    <w:rsid w:val="00A064D0"/>
    <w:rsid w:val="00A06CA3"/>
    <w:rsid w:val="00A0767A"/>
    <w:rsid w:val="00A07988"/>
    <w:rsid w:val="00A12304"/>
    <w:rsid w:val="00A13D4C"/>
    <w:rsid w:val="00A164DA"/>
    <w:rsid w:val="00A205A4"/>
    <w:rsid w:val="00A226A9"/>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9C9"/>
    <w:rsid w:val="00A46598"/>
    <w:rsid w:val="00A47242"/>
    <w:rsid w:val="00A50216"/>
    <w:rsid w:val="00A51084"/>
    <w:rsid w:val="00A521A5"/>
    <w:rsid w:val="00A55D54"/>
    <w:rsid w:val="00A562B5"/>
    <w:rsid w:val="00A5659B"/>
    <w:rsid w:val="00A56CB8"/>
    <w:rsid w:val="00A66531"/>
    <w:rsid w:val="00A7282B"/>
    <w:rsid w:val="00A731BE"/>
    <w:rsid w:val="00A74C8E"/>
    <w:rsid w:val="00A74DAE"/>
    <w:rsid w:val="00A80265"/>
    <w:rsid w:val="00A81242"/>
    <w:rsid w:val="00A82B4A"/>
    <w:rsid w:val="00A87124"/>
    <w:rsid w:val="00A87313"/>
    <w:rsid w:val="00A90FEA"/>
    <w:rsid w:val="00A913E8"/>
    <w:rsid w:val="00A91C8F"/>
    <w:rsid w:val="00A932B7"/>
    <w:rsid w:val="00A9616E"/>
    <w:rsid w:val="00AA02E3"/>
    <w:rsid w:val="00AA41C2"/>
    <w:rsid w:val="00AA4B9D"/>
    <w:rsid w:val="00AA5ACA"/>
    <w:rsid w:val="00AA70D3"/>
    <w:rsid w:val="00AB04FE"/>
    <w:rsid w:val="00AB11A3"/>
    <w:rsid w:val="00AB1898"/>
    <w:rsid w:val="00AB1A75"/>
    <w:rsid w:val="00AB6CA3"/>
    <w:rsid w:val="00AC00E8"/>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171"/>
    <w:rsid w:val="00AD7215"/>
    <w:rsid w:val="00AD7A27"/>
    <w:rsid w:val="00AE396A"/>
    <w:rsid w:val="00AE50C5"/>
    <w:rsid w:val="00AF0C7F"/>
    <w:rsid w:val="00AF1C89"/>
    <w:rsid w:val="00AF24E9"/>
    <w:rsid w:val="00AF26EB"/>
    <w:rsid w:val="00AF304C"/>
    <w:rsid w:val="00AF31F0"/>
    <w:rsid w:val="00AF54CC"/>
    <w:rsid w:val="00AF55E6"/>
    <w:rsid w:val="00B03C15"/>
    <w:rsid w:val="00B03E3C"/>
    <w:rsid w:val="00B0423A"/>
    <w:rsid w:val="00B0677F"/>
    <w:rsid w:val="00B07201"/>
    <w:rsid w:val="00B07577"/>
    <w:rsid w:val="00B12037"/>
    <w:rsid w:val="00B158B7"/>
    <w:rsid w:val="00B20F49"/>
    <w:rsid w:val="00B21CC2"/>
    <w:rsid w:val="00B24D24"/>
    <w:rsid w:val="00B26146"/>
    <w:rsid w:val="00B272D6"/>
    <w:rsid w:val="00B27BCD"/>
    <w:rsid w:val="00B32FB2"/>
    <w:rsid w:val="00B35CC2"/>
    <w:rsid w:val="00B378B4"/>
    <w:rsid w:val="00B41015"/>
    <w:rsid w:val="00B412E8"/>
    <w:rsid w:val="00B42499"/>
    <w:rsid w:val="00B42A7C"/>
    <w:rsid w:val="00B43DE7"/>
    <w:rsid w:val="00B52276"/>
    <w:rsid w:val="00B53D47"/>
    <w:rsid w:val="00B60025"/>
    <w:rsid w:val="00B651B5"/>
    <w:rsid w:val="00B67314"/>
    <w:rsid w:val="00B70EFC"/>
    <w:rsid w:val="00B74385"/>
    <w:rsid w:val="00B758CC"/>
    <w:rsid w:val="00B7676E"/>
    <w:rsid w:val="00B76CE2"/>
    <w:rsid w:val="00B8325F"/>
    <w:rsid w:val="00B84E2C"/>
    <w:rsid w:val="00B8790F"/>
    <w:rsid w:val="00B906A5"/>
    <w:rsid w:val="00B93159"/>
    <w:rsid w:val="00B93518"/>
    <w:rsid w:val="00B97AFC"/>
    <w:rsid w:val="00BA009D"/>
    <w:rsid w:val="00BA010C"/>
    <w:rsid w:val="00BA3910"/>
    <w:rsid w:val="00BA601E"/>
    <w:rsid w:val="00BA6970"/>
    <w:rsid w:val="00BB1B92"/>
    <w:rsid w:val="00BB1F20"/>
    <w:rsid w:val="00BB242F"/>
    <w:rsid w:val="00BB3CCB"/>
    <w:rsid w:val="00BB7304"/>
    <w:rsid w:val="00BC095E"/>
    <w:rsid w:val="00BC0D85"/>
    <w:rsid w:val="00BC1D82"/>
    <w:rsid w:val="00BC2C97"/>
    <w:rsid w:val="00BC2E33"/>
    <w:rsid w:val="00BC44E3"/>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04EBE"/>
    <w:rsid w:val="00C1100B"/>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62D3"/>
    <w:rsid w:val="00C37777"/>
    <w:rsid w:val="00C3783D"/>
    <w:rsid w:val="00C41769"/>
    <w:rsid w:val="00C42F9D"/>
    <w:rsid w:val="00C47CC7"/>
    <w:rsid w:val="00C505D1"/>
    <w:rsid w:val="00C51A28"/>
    <w:rsid w:val="00C61190"/>
    <w:rsid w:val="00C6154B"/>
    <w:rsid w:val="00C61EC4"/>
    <w:rsid w:val="00C62F16"/>
    <w:rsid w:val="00C63CF8"/>
    <w:rsid w:val="00C644B9"/>
    <w:rsid w:val="00C64A10"/>
    <w:rsid w:val="00C665FF"/>
    <w:rsid w:val="00C71B3B"/>
    <w:rsid w:val="00C72D59"/>
    <w:rsid w:val="00C73055"/>
    <w:rsid w:val="00C73D51"/>
    <w:rsid w:val="00C75FBE"/>
    <w:rsid w:val="00C8565B"/>
    <w:rsid w:val="00C86A2F"/>
    <w:rsid w:val="00C8768A"/>
    <w:rsid w:val="00C91685"/>
    <w:rsid w:val="00C93E97"/>
    <w:rsid w:val="00C94B9B"/>
    <w:rsid w:val="00C97D81"/>
    <w:rsid w:val="00CA1E87"/>
    <w:rsid w:val="00CA2313"/>
    <w:rsid w:val="00CA296C"/>
    <w:rsid w:val="00CA2BEA"/>
    <w:rsid w:val="00CA3241"/>
    <w:rsid w:val="00CA366A"/>
    <w:rsid w:val="00CA4066"/>
    <w:rsid w:val="00CA5F76"/>
    <w:rsid w:val="00CA6259"/>
    <w:rsid w:val="00CA6467"/>
    <w:rsid w:val="00CA74FE"/>
    <w:rsid w:val="00CB0F87"/>
    <w:rsid w:val="00CC04DF"/>
    <w:rsid w:val="00CC1314"/>
    <w:rsid w:val="00CC5C2B"/>
    <w:rsid w:val="00CC6197"/>
    <w:rsid w:val="00CD0E36"/>
    <w:rsid w:val="00CD14D0"/>
    <w:rsid w:val="00CD20C6"/>
    <w:rsid w:val="00CD3444"/>
    <w:rsid w:val="00CD3813"/>
    <w:rsid w:val="00CD3DF1"/>
    <w:rsid w:val="00CD59B4"/>
    <w:rsid w:val="00CD6584"/>
    <w:rsid w:val="00CD681D"/>
    <w:rsid w:val="00CE0104"/>
    <w:rsid w:val="00CE0769"/>
    <w:rsid w:val="00CE3E39"/>
    <w:rsid w:val="00CE44A8"/>
    <w:rsid w:val="00CE5EDD"/>
    <w:rsid w:val="00CE751F"/>
    <w:rsid w:val="00CF164D"/>
    <w:rsid w:val="00CF1B5E"/>
    <w:rsid w:val="00CF7D1A"/>
    <w:rsid w:val="00CF7D29"/>
    <w:rsid w:val="00D01F95"/>
    <w:rsid w:val="00D02C61"/>
    <w:rsid w:val="00D053C7"/>
    <w:rsid w:val="00D07DA3"/>
    <w:rsid w:val="00D10769"/>
    <w:rsid w:val="00D12717"/>
    <w:rsid w:val="00D130F6"/>
    <w:rsid w:val="00D13A7A"/>
    <w:rsid w:val="00D15504"/>
    <w:rsid w:val="00D231E6"/>
    <w:rsid w:val="00D2343B"/>
    <w:rsid w:val="00D24A3E"/>
    <w:rsid w:val="00D26D75"/>
    <w:rsid w:val="00D27223"/>
    <w:rsid w:val="00D279B2"/>
    <w:rsid w:val="00D33B81"/>
    <w:rsid w:val="00D35B37"/>
    <w:rsid w:val="00D3647F"/>
    <w:rsid w:val="00D41949"/>
    <w:rsid w:val="00D426A4"/>
    <w:rsid w:val="00D42ACC"/>
    <w:rsid w:val="00D431A5"/>
    <w:rsid w:val="00D434C0"/>
    <w:rsid w:val="00D43888"/>
    <w:rsid w:val="00D43A9A"/>
    <w:rsid w:val="00D44956"/>
    <w:rsid w:val="00D46F62"/>
    <w:rsid w:val="00D4787A"/>
    <w:rsid w:val="00D515BF"/>
    <w:rsid w:val="00D554F9"/>
    <w:rsid w:val="00D57058"/>
    <w:rsid w:val="00D603E4"/>
    <w:rsid w:val="00D60498"/>
    <w:rsid w:val="00D625F0"/>
    <w:rsid w:val="00D62B00"/>
    <w:rsid w:val="00D631A8"/>
    <w:rsid w:val="00D713D9"/>
    <w:rsid w:val="00D72397"/>
    <w:rsid w:val="00D77A7C"/>
    <w:rsid w:val="00D80442"/>
    <w:rsid w:val="00D82018"/>
    <w:rsid w:val="00D82830"/>
    <w:rsid w:val="00D83834"/>
    <w:rsid w:val="00D86642"/>
    <w:rsid w:val="00D8789E"/>
    <w:rsid w:val="00D9657A"/>
    <w:rsid w:val="00DA501F"/>
    <w:rsid w:val="00DA5C84"/>
    <w:rsid w:val="00DB1828"/>
    <w:rsid w:val="00DB1FBD"/>
    <w:rsid w:val="00DB3996"/>
    <w:rsid w:val="00DB47E8"/>
    <w:rsid w:val="00DB59F7"/>
    <w:rsid w:val="00DC36F9"/>
    <w:rsid w:val="00DD1EDD"/>
    <w:rsid w:val="00DE031E"/>
    <w:rsid w:val="00DE2526"/>
    <w:rsid w:val="00DE3DEB"/>
    <w:rsid w:val="00DE42C1"/>
    <w:rsid w:val="00DE5685"/>
    <w:rsid w:val="00DE5D3D"/>
    <w:rsid w:val="00DE636E"/>
    <w:rsid w:val="00DF094D"/>
    <w:rsid w:val="00DF199C"/>
    <w:rsid w:val="00DF263F"/>
    <w:rsid w:val="00DF544C"/>
    <w:rsid w:val="00DF55A8"/>
    <w:rsid w:val="00DF593D"/>
    <w:rsid w:val="00DF5993"/>
    <w:rsid w:val="00DF6497"/>
    <w:rsid w:val="00DF7777"/>
    <w:rsid w:val="00E00B0B"/>
    <w:rsid w:val="00E058F3"/>
    <w:rsid w:val="00E079D7"/>
    <w:rsid w:val="00E11922"/>
    <w:rsid w:val="00E12AD2"/>
    <w:rsid w:val="00E14A17"/>
    <w:rsid w:val="00E15FC1"/>
    <w:rsid w:val="00E20472"/>
    <w:rsid w:val="00E21D91"/>
    <w:rsid w:val="00E2640E"/>
    <w:rsid w:val="00E30F75"/>
    <w:rsid w:val="00E3241C"/>
    <w:rsid w:val="00E33389"/>
    <w:rsid w:val="00E33979"/>
    <w:rsid w:val="00E375A0"/>
    <w:rsid w:val="00E41537"/>
    <w:rsid w:val="00E41BB5"/>
    <w:rsid w:val="00E41BE5"/>
    <w:rsid w:val="00E41D91"/>
    <w:rsid w:val="00E42DC8"/>
    <w:rsid w:val="00E46B06"/>
    <w:rsid w:val="00E47519"/>
    <w:rsid w:val="00E51FFD"/>
    <w:rsid w:val="00E52E15"/>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080A"/>
    <w:rsid w:val="00E934B2"/>
    <w:rsid w:val="00E9483D"/>
    <w:rsid w:val="00E96113"/>
    <w:rsid w:val="00EA0E2C"/>
    <w:rsid w:val="00EA11DA"/>
    <w:rsid w:val="00EA1C68"/>
    <w:rsid w:val="00EA3528"/>
    <w:rsid w:val="00EA4829"/>
    <w:rsid w:val="00EA792F"/>
    <w:rsid w:val="00EB345E"/>
    <w:rsid w:val="00EB71D6"/>
    <w:rsid w:val="00EC25CD"/>
    <w:rsid w:val="00EC39C5"/>
    <w:rsid w:val="00EC3A8A"/>
    <w:rsid w:val="00EC3EB2"/>
    <w:rsid w:val="00EC4ABA"/>
    <w:rsid w:val="00ED0B90"/>
    <w:rsid w:val="00ED328D"/>
    <w:rsid w:val="00ED3759"/>
    <w:rsid w:val="00ED4676"/>
    <w:rsid w:val="00ED5D0B"/>
    <w:rsid w:val="00ED6F9F"/>
    <w:rsid w:val="00EE1952"/>
    <w:rsid w:val="00EE2428"/>
    <w:rsid w:val="00EE2712"/>
    <w:rsid w:val="00EE2A69"/>
    <w:rsid w:val="00EE3A59"/>
    <w:rsid w:val="00EE49AC"/>
    <w:rsid w:val="00EE5631"/>
    <w:rsid w:val="00EE6E69"/>
    <w:rsid w:val="00EE6F95"/>
    <w:rsid w:val="00EE76CC"/>
    <w:rsid w:val="00EF0B4F"/>
    <w:rsid w:val="00EF193D"/>
    <w:rsid w:val="00EF421C"/>
    <w:rsid w:val="00EF4AEC"/>
    <w:rsid w:val="00F00C97"/>
    <w:rsid w:val="00F01B14"/>
    <w:rsid w:val="00F0340B"/>
    <w:rsid w:val="00F03877"/>
    <w:rsid w:val="00F03FBB"/>
    <w:rsid w:val="00F04222"/>
    <w:rsid w:val="00F0513B"/>
    <w:rsid w:val="00F05851"/>
    <w:rsid w:val="00F10DC2"/>
    <w:rsid w:val="00F15491"/>
    <w:rsid w:val="00F157B9"/>
    <w:rsid w:val="00F22196"/>
    <w:rsid w:val="00F226B9"/>
    <w:rsid w:val="00F22C02"/>
    <w:rsid w:val="00F242F1"/>
    <w:rsid w:val="00F24589"/>
    <w:rsid w:val="00F306D2"/>
    <w:rsid w:val="00F31646"/>
    <w:rsid w:val="00F35CA5"/>
    <w:rsid w:val="00F35D86"/>
    <w:rsid w:val="00F360F9"/>
    <w:rsid w:val="00F36517"/>
    <w:rsid w:val="00F36B05"/>
    <w:rsid w:val="00F378EF"/>
    <w:rsid w:val="00F439A6"/>
    <w:rsid w:val="00F43CD7"/>
    <w:rsid w:val="00F44DFF"/>
    <w:rsid w:val="00F46246"/>
    <w:rsid w:val="00F5454F"/>
    <w:rsid w:val="00F57AB6"/>
    <w:rsid w:val="00F634C8"/>
    <w:rsid w:val="00F6536B"/>
    <w:rsid w:val="00F672FE"/>
    <w:rsid w:val="00F6788E"/>
    <w:rsid w:val="00F710D9"/>
    <w:rsid w:val="00F71712"/>
    <w:rsid w:val="00F71774"/>
    <w:rsid w:val="00F71A1B"/>
    <w:rsid w:val="00F7271B"/>
    <w:rsid w:val="00F72A41"/>
    <w:rsid w:val="00F7321F"/>
    <w:rsid w:val="00F77649"/>
    <w:rsid w:val="00F77ACF"/>
    <w:rsid w:val="00F85EF6"/>
    <w:rsid w:val="00F87888"/>
    <w:rsid w:val="00F92F80"/>
    <w:rsid w:val="00F95B47"/>
    <w:rsid w:val="00F961C4"/>
    <w:rsid w:val="00FA04B2"/>
    <w:rsid w:val="00FA0E1A"/>
    <w:rsid w:val="00FA1431"/>
    <w:rsid w:val="00FA2675"/>
    <w:rsid w:val="00FA5002"/>
    <w:rsid w:val="00FA603F"/>
    <w:rsid w:val="00FA61F0"/>
    <w:rsid w:val="00FB0096"/>
    <w:rsid w:val="00FB00D5"/>
    <w:rsid w:val="00FB09E8"/>
    <w:rsid w:val="00FB2722"/>
    <w:rsid w:val="00FB2999"/>
    <w:rsid w:val="00FB3616"/>
    <w:rsid w:val="00FB52EC"/>
    <w:rsid w:val="00FB6DEC"/>
    <w:rsid w:val="00FB7752"/>
    <w:rsid w:val="00FB7F46"/>
    <w:rsid w:val="00FC395B"/>
    <w:rsid w:val="00FC5D2B"/>
    <w:rsid w:val="00FC5EE1"/>
    <w:rsid w:val="00FD03C9"/>
    <w:rsid w:val="00FD1DBE"/>
    <w:rsid w:val="00FD6607"/>
    <w:rsid w:val="00FE4A37"/>
    <w:rsid w:val="00FE53CD"/>
    <w:rsid w:val="00FE7FD5"/>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13"/>
      </w:numPr>
      <w:spacing w:before="80" w:after="120"/>
    </w:pPr>
    <w:rPr>
      <w:b/>
      <w:smallCaps/>
      <w:noProof/>
      <w:sz w:val="32"/>
      <w:szCs w:val="20"/>
    </w:rPr>
  </w:style>
  <w:style w:type="paragraph" w:customStyle="1" w:styleId="Ahheading2">
    <w:name w:val="Ah heading 2"/>
    <w:basedOn w:val="Normal"/>
    <w:autoRedefine/>
    <w:rsid w:val="00887CC6"/>
    <w:pPr>
      <w:numPr>
        <w:ilvl w:val="1"/>
        <w:numId w:val="13"/>
      </w:numPr>
      <w:spacing w:before="80" w:after="80"/>
    </w:pPr>
    <w:rPr>
      <w:b/>
      <w:smallCaps/>
      <w:sz w:val="28"/>
      <w:szCs w:val="20"/>
    </w:rPr>
  </w:style>
  <w:style w:type="character" w:styleId="PageNumber">
    <w:name w:val="page number"/>
    <w:basedOn w:val="DefaultParagraphFont"/>
    <w:semiHidden/>
    <w:rsid w:val="008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71A8-94A0-4F70-88B5-7CAA710A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Branch, Georgie</cp:lastModifiedBy>
  <cp:revision>5</cp:revision>
  <cp:lastPrinted>2020-11-30T23:02:00Z</cp:lastPrinted>
  <dcterms:created xsi:type="dcterms:W3CDTF">2020-11-30T22:51:00Z</dcterms:created>
  <dcterms:modified xsi:type="dcterms:W3CDTF">2020-11-30T23:02:00Z</dcterms:modified>
</cp:coreProperties>
</file>