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11A7A29B" w14:textId="1FF05D3B" w:rsidR="00DF0310" w:rsidRDefault="00A36C13" w:rsidP="00DF0310">
      <w:pPr>
        <w:pStyle w:val="BodyText"/>
        <w:spacing w:before="75" w:line="248" w:lineRule="auto"/>
        <w:ind w:left="0"/>
        <w:rPr>
          <w:rFonts w:cs="Gill Sans MT"/>
        </w:rPr>
      </w:pPr>
      <w:r>
        <w:rPr>
          <w:noProof/>
          <w:spacing w:val="-2"/>
          <w:lang w:val="en-AU" w:eastAsia="en-AU"/>
        </w:rPr>
        <mc:AlternateContent>
          <mc:Choice Requires="wps">
            <w:drawing>
              <wp:anchor distT="0" distB="0" distL="114300" distR="114300" simplePos="0" relativeHeight="252218368" behindDoc="0" locked="0" layoutInCell="1" allowOverlap="1" wp14:anchorId="6335599A" wp14:editId="1ABBC862">
                <wp:simplePos x="0" y="0"/>
                <wp:positionH relativeFrom="column">
                  <wp:posOffset>4238625</wp:posOffset>
                </wp:positionH>
                <wp:positionV relativeFrom="paragraph">
                  <wp:posOffset>-695325</wp:posOffset>
                </wp:positionV>
                <wp:extent cx="2047875" cy="657225"/>
                <wp:effectExtent l="0" t="0" r="9525" b="9525"/>
                <wp:wrapNone/>
                <wp:docPr id="14" name="Text Box 14"/>
                <wp:cNvGraphicFramePr/>
                <a:graphic xmlns:a="http://schemas.openxmlformats.org/drawingml/2006/main">
                  <a:graphicData uri="http://schemas.microsoft.com/office/word/2010/wordprocessingShape">
                    <wps:wsp>
                      <wps:cNvSpPr txBox="1"/>
                      <wps:spPr>
                        <a:xfrm>
                          <a:off x="0" y="0"/>
                          <a:ext cx="2047875" cy="657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F78B68F" w14:textId="248B2905" w:rsidR="00113DED" w:rsidRDefault="00113DED" w:rsidP="00A36C13">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335599A" id="_x0000_t202" coordsize="21600,21600" o:spt="202" path="m,l,21600r21600,l21600,xe">
                <v:stroke joinstyle="miter"/>
                <v:path gradientshapeok="t" o:connecttype="rect"/>
              </v:shapetype>
              <v:shape id="Text Box 14" o:spid="_x0000_s1026" type="#_x0000_t202" style="position:absolute;margin-left:333.75pt;margin-top:-54.75pt;width:161.25pt;height:51.75pt;z-index:252218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q+WigIAAIwFAAAOAAAAZHJzL2Uyb0RvYy54bWysVE1v2zAMvQ/YfxB0X51kSdsFdYqsRYcB&#10;RVusHXpWZKkxJouapCTufv2eZOdjXS8ddrEp8pEUn0ienbeNYWvlQ0225MOjAWfKSqpq+1Ty7w9X&#10;H045C1HYShiyquTPKvDz2ft3Zxs3VSNakqmUZwhiw3TjSr6M0U2LIsilakQ4IqcsjJp8IyKO/qmo&#10;vNggemOK0WBwXGzIV86TVCFAe9kZ+SzH11rJeKt1UJGZkuNuMX99/i7St5idiemTF25Zy/4a4h9u&#10;0YjaIuku1KWIgq18/VeoppaeAul4JKkpSOtaqlwDqhkOXlRzvxRO5VpATnA7msL/Cytv1nee1RXe&#10;bsyZFQ3e6EG1kX2mlkEFfjYuTAG7dwDGFnpgt/oAZSq71b5JfxTEYAfTzzt2UzQJ5WgwPjk9mXAm&#10;YTuenIxGkxSm2Hs7H+IXRQ1LQsk9Xi+TKtbXIXbQLSQlC2Tq6qo2Jh9Sx6gL49la4K1NzHdE8D9Q&#10;xrINkn+cDHJgS8m9i2xsCqNyz/TpUuVdhVmKz0YljLHflAZnudBXcgspld3lz+iE0kj1Fscev7/V&#10;W5y7OuCRM5ONO+emtuRz9XnI9pRVP7aU6Q6PtzmoO4mxXbR9RyyoekZDeOpGKjh5VePVrkWId8Jj&#10;htAD2AvxFh9tCKxTL3G2JP/rNX3Co7Vh5WyDmSx5+LkSXnFmvlo0/afheJyGOB/G6CAc/KFlcWix&#10;q+aC0ApDbCAns5jw0WxF7al5xPqYp6wwCSuRu+RxK17EblNg/Ug1n2cQxtaJeG3vnUyhE72pJx/a&#10;R+Fd37gRLX9D2+kV0xf922GTp6X5KpKuc3MngjtWe+Ix8nk8+vWUdsrhOaP2S3T2GwAA//8DAFBL&#10;AwQUAAYACAAAACEAQK+GF+IAAAALAQAADwAAAGRycy9kb3ducmV2LnhtbEyPS0/DMBCE70j8B2uR&#10;uKDWLlVTEuJUCPGQuNHwEDc3XpKIeB3FbhL+PcsJbrs7o9lv8t3sOjHiEFpPGlZLBQKp8ralWsNL&#10;eb+4AhGiIWs6T6jhGwPsitOT3GTWT/SM4z7WgkMoZEZDE2OfSRmqBp0JS98jsfbpB2cir0Mt7WAm&#10;DnedvFQqkc60xB8a0+Ntg9XX/ug0fFzU709hfnid1pt1f/c4lts3W2p9fjbfXIOIOMc/M/ziMzoU&#10;zHTwR7JBdBqSZLthq4bFSqU8sSVNFdc78ClRIItc/u9Q/AAAAP//AwBQSwECLQAUAAYACAAAACEA&#10;toM4kv4AAADhAQAAEwAAAAAAAAAAAAAAAAAAAAAAW0NvbnRlbnRfVHlwZXNdLnhtbFBLAQItABQA&#10;BgAIAAAAIQA4/SH/1gAAAJQBAAALAAAAAAAAAAAAAAAAAC8BAABfcmVscy8ucmVsc1BLAQItABQA&#10;BgAIAAAAIQByhq+WigIAAIwFAAAOAAAAAAAAAAAAAAAAAC4CAABkcnMvZTJvRG9jLnhtbFBLAQIt&#10;ABQABgAIAAAAIQBAr4YX4gAAAAsBAAAPAAAAAAAAAAAAAAAAAOQEAABkcnMvZG93bnJldi54bWxQ&#10;SwUGAAAAAAQABADzAAAA8wUAAAAA&#10;" fillcolor="white [3201]" stroked="f" strokeweight=".5pt">
                <v:textbox>
                  <w:txbxContent>
                    <w:p w14:paraId="7F78B68F" w14:textId="248B2905" w:rsidR="00113DED" w:rsidRDefault="00113DED" w:rsidP="00A36C13">
                      <w:pPr>
                        <w:jc w:val="right"/>
                      </w:pPr>
                    </w:p>
                  </w:txbxContent>
                </v:textbox>
              </v:shape>
            </w:pict>
          </mc:Fallback>
        </mc:AlternateContent>
      </w:r>
      <w:r w:rsidR="00DF0310">
        <w:rPr>
          <w:spacing w:val="-2"/>
        </w:rPr>
        <w:t>Fe</w:t>
      </w:r>
      <w:r w:rsidR="00DF0310">
        <w:rPr>
          <w:spacing w:val="-1"/>
        </w:rPr>
        <w:t>we</w:t>
      </w:r>
      <w:r w:rsidR="00DF0310">
        <w:rPr>
          <w:spacing w:val="-2"/>
        </w:rPr>
        <w:t>r</w:t>
      </w:r>
      <w:r w:rsidR="00DF0310">
        <w:rPr>
          <w:spacing w:val="-29"/>
        </w:rPr>
        <w:t xml:space="preserve"> </w:t>
      </w:r>
      <w:r w:rsidR="00DF0310">
        <w:t>than</w:t>
      </w:r>
      <w:r w:rsidR="00DF0310">
        <w:rPr>
          <w:spacing w:val="-28"/>
        </w:rPr>
        <w:t xml:space="preserve"> </w:t>
      </w:r>
      <w:r w:rsidR="00DF0310">
        <w:rPr>
          <w:spacing w:val="1"/>
        </w:rPr>
        <w:t>200</w:t>
      </w:r>
      <w:r w:rsidR="00DF0310">
        <w:rPr>
          <w:spacing w:val="-28"/>
        </w:rPr>
        <w:t xml:space="preserve"> </w:t>
      </w:r>
      <w:r w:rsidR="00DF0310">
        <w:rPr>
          <w:spacing w:val="1"/>
        </w:rPr>
        <w:t>serious</w:t>
      </w:r>
      <w:r w:rsidR="00DF0310">
        <w:rPr>
          <w:spacing w:val="-28"/>
        </w:rPr>
        <w:t xml:space="preserve"> </w:t>
      </w:r>
      <w:r w:rsidR="00DF0310">
        <w:t>injuries</w:t>
      </w:r>
      <w:r w:rsidR="00DF0310">
        <w:rPr>
          <w:spacing w:val="-29"/>
        </w:rPr>
        <w:t xml:space="preserve"> </w:t>
      </w:r>
      <w:r w:rsidR="00DF0310">
        <w:t>and</w:t>
      </w:r>
      <w:r w:rsidR="00DF0310">
        <w:rPr>
          <w:spacing w:val="32"/>
          <w:w w:val="99"/>
        </w:rPr>
        <w:t xml:space="preserve"> </w:t>
      </w:r>
      <w:r w:rsidR="00DF0310">
        <w:t>deaths</w:t>
      </w:r>
      <w:r w:rsidR="00DF0310">
        <w:rPr>
          <w:spacing w:val="-16"/>
        </w:rPr>
        <w:t xml:space="preserve"> </w:t>
      </w:r>
      <w:r w:rsidR="00DF0310">
        <w:t>on</w:t>
      </w:r>
      <w:r w:rsidR="00DF0310">
        <w:rPr>
          <w:spacing w:val="-16"/>
        </w:rPr>
        <w:t xml:space="preserve"> </w:t>
      </w:r>
      <w:r w:rsidR="00DF0310">
        <w:t>our</w:t>
      </w:r>
      <w:r w:rsidR="00DF0310">
        <w:rPr>
          <w:spacing w:val="-16"/>
        </w:rPr>
        <w:t xml:space="preserve"> </w:t>
      </w:r>
      <w:r w:rsidR="00DF0310">
        <w:t>roads</w:t>
      </w:r>
      <w:r w:rsidR="00DF0310">
        <w:rPr>
          <w:spacing w:val="-16"/>
        </w:rPr>
        <w:t xml:space="preserve"> </w:t>
      </w:r>
      <w:r w:rsidR="00DF0310">
        <w:rPr>
          <w:spacing w:val="-2"/>
        </w:rPr>
        <w:t>b</w:t>
      </w:r>
      <w:r w:rsidR="00DF0310">
        <w:rPr>
          <w:spacing w:val="-3"/>
        </w:rPr>
        <w:t>y</w:t>
      </w:r>
      <w:r w:rsidR="00DF0310">
        <w:rPr>
          <w:spacing w:val="-15"/>
        </w:rPr>
        <w:t xml:space="preserve"> </w:t>
      </w:r>
      <w:r w:rsidR="00DF0310">
        <w:rPr>
          <w:spacing w:val="-3"/>
        </w:rPr>
        <w:t>2026</w:t>
      </w:r>
    </w:p>
    <w:p w14:paraId="6715DB57" w14:textId="77777777" w:rsidR="00DF0310" w:rsidRPr="00DF0310" w:rsidRDefault="00DF0310" w:rsidP="00DF0310">
      <w:pPr>
        <w:spacing w:line="685" w:lineRule="exact"/>
        <w:ind w:left="720"/>
        <w:rPr>
          <w:rFonts w:ascii="Gill Sans MT" w:eastAsia="Gill Sans MT" w:hAnsi="Gill Sans MT" w:cs="Gill Sans MT"/>
          <w:sz w:val="48"/>
          <w:szCs w:val="48"/>
        </w:rPr>
      </w:pPr>
      <w:r>
        <w:rPr>
          <w:w w:val="95"/>
        </w:rPr>
        <w:br w:type="column"/>
      </w:r>
      <w:r w:rsidRPr="00DF0310">
        <w:rPr>
          <w:rFonts w:ascii="Gill Sans MT"/>
          <w:spacing w:val="-60"/>
          <w:w w:val="95"/>
          <w:sz w:val="48"/>
          <w:szCs w:val="48"/>
        </w:rPr>
        <w:t>T</w:t>
      </w:r>
      <w:r w:rsidRPr="00DF0310">
        <w:rPr>
          <w:rFonts w:ascii="Gill Sans MT"/>
          <w:spacing w:val="-11"/>
          <w:w w:val="95"/>
          <w:sz w:val="48"/>
          <w:szCs w:val="48"/>
        </w:rPr>
        <w:t>o</w:t>
      </w:r>
      <w:r w:rsidRPr="00DF0310">
        <w:rPr>
          <w:rFonts w:ascii="Gill Sans MT"/>
          <w:w w:val="95"/>
          <w:sz w:val="48"/>
          <w:szCs w:val="48"/>
        </w:rPr>
        <w:t>wa</w:t>
      </w:r>
      <w:r w:rsidRPr="00DF0310">
        <w:rPr>
          <w:rFonts w:ascii="Gill Sans MT"/>
          <w:spacing w:val="5"/>
          <w:w w:val="95"/>
          <w:sz w:val="48"/>
          <w:szCs w:val="48"/>
        </w:rPr>
        <w:t>r</w:t>
      </w:r>
      <w:r w:rsidRPr="00DF0310">
        <w:rPr>
          <w:rFonts w:ascii="Gill Sans MT"/>
          <w:spacing w:val="-2"/>
          <w:w w:val="95"/>
          <w:sz w:val="48"/>
          <w:szCs w:val="48"/>
        </w:rPr>
        <w:t>d</w:t>
      </w:r>
      <w:r w:rsidRPr="00DF0310">
        <w:rPr>
          <w:rFonts w:ascii="Gill Sans MT"/>
          <w:w w:val="95"/>
          <w:sz w:val="48"/>
          <w:szCs w:val="48"/>
        </w:rPr>
        <w:t>s</w:t>
      </w:r>
      <w:r w:rsidRPr="00DF0310">
        <w:rPr>
          <w:rFonts w:ascii="Gill Sans MT"/>
          <w:spacing w:val="28"/>
          <w:w w:val="95"/>
          <w:sz w:val="48"/>
          <w:szCs w:val="48"/>
        </w:rPr>
        <w:t xml:space="preserve"> </w:t>
      </w:r>
      <w:r w:rsidRPr="00DF0310">
        <w:rPr>
          <w:rFonts w:ascii="Gill Sans MT"/>
          <w:spacing w:val="-15"/>
          <w:w w:val="95"/>
          <w:sz w:val="48"/>
          <w:szCs w:val="48"/>
        </w:rPr>
        <w:t>Z</w:t>
      </w:r>
      <w:r w:rsidRPr="00DF0310">
        <w:rPr>
          <w:rFonts w:ascii="Gill Sans MT"/>
          <w:spacing w:val="1"/>
          <w:w w:val="95"/>
          <w:sz w:val="48"/>
          <w:szCs w:val="48"/>
        </w:rPr>
        <w:t>e</w:t>
      </w:r>
      <w:r w:rsidRPr="00DF0310">
        <w:rPr>
          <w:rFonts w:ascii="Gill Sans MT"/>
          <w:spacing w:val="4"/>
          <w:w w:val="95"/>
          <w:sz w:val="48"/>
          <w:szCs w:val="48"/>
        </w:rPr>
        <w:t>r</w:t>
      </w:r>
      <w:r w:rsidRPr="00DF0310">
        <w:rPr>
          <w:rFonts w:ascii="Gill Sans MT"/>
          <w:w w:val="95"/>
          <w:sz w:val="48"/>
          <w:szCs w:val="48"/>
        </w:rPr>
        <w:t>o</w:t>
      </w:r>
      <w:r>
        <w:rPr>
          <w:rFonts w:ascii="Gill Sans MT"/>
          <w:w w:val="95"/>
          <w:sz w:val="48"/>
          <w:szCs w:val="48"/>
        </w:rPr>
        <w:t xml:space="preserve"> </w:t>
      </w:r>
      <w:r w:rsidRPr="00DF0310">
        <w:rPr>
          <w:rFonts w:ascii="Gill Sans MT" w:eastAsia="Gill Sans MT" w:hAnsi="Gill Sans MT" w:cs="Gill Sans MT"/>
          <w:spacing w:val="-61"/>
          <w:sz w:val="48"/>
          <w:szCs w:val="48"/>
        </w:rPr>
        <w:t>T</w:t>
      </w:r>
      <w:r w:rsidRPr="00DF0310">
        <w:rPr>
          <w:rFonts w:ascii="Gill Sans MT" w:eastAsia="Gill Sans MT" w:hAnsi="Gill Sans MT" w:cs="Gill Sans MT"/>
          <w:spacing w:val="7"/>
          <w:sz w:val="48"/>
          <w:szCs w:val="48"/>
        </w:rPr>
        <w:t>a</w:t>
      </w:r>
      <w:r w:rsidRPr="00DF0310">
        <w:rPr>
          <w:rFonts w:ascii="Gill Sans MT" w:eastAsia="Gill Sans MT" w:hAnsi="Gill Sans MT" w:cs="Gill Sans MT"/>
          <w:spacing w:val="1"/>
          <w:sz w:val="48"/>
          <w:szCs w:val="48"/>
        </w:rPr>
        <w:t>s</w:t>
      </w:r>
      <w:r w:rsidRPr="00DF0310">
        <w:rPr>
          <w:rFonts w:ascii="Gill Sans MT" w:eastAsia="Gill Sans MT" w:hAnsi="Gill Sans MT" w:cs="Gill Sans MT"/>
          <w:spacing w:val="-5"/>
          <w:sz w:val="48"/>
          <w:szCs w:val="48"/>
        </w:rPr>
        <w:t>m</w:t>
      </w:r>
      <w:r w:rsidRPr="00DF0310">
        <w:rPr>
          <w:rFonts w:ascii="Gill Sans MT" w:eastAsia="Gill Sans MT" w:hAnsi="Gill Sans MT" w:cs="Gill Sans MT"/>
          <w:spacing w:val="1"/>
          <w:sz w:val="48"/>
          <w:szCs w:val="48"/>
        </w:rPr>
        <w:t>a</w:t>
      </w:r>
      <w:r w:rsidRPr="00DF0310">
        <w:rPr>
          <w:rFonts w:ascii="Gill Sans MT" w:eastAsia="Gill Sans MT" w:hAnsi="Gill Sans MT" w:cs="Gill Sans MT"/>
          <w:spacing w:val="-4"/>
          <w:sz w:val="48"/>
          <w:szCs w:val="48"/>
        </w:rPr>
        <w:t>n</w:t>
      </w:r>
      <w:r w:rsidRPr="00DF0310">
        <w:rPr>
          <w:rFonts w:ascii="Gill Sans MT" w:eastAsia="Gill Sans MT" w:hAnsi="Gill Sans MT" w:cs="Gill Sans MT"/>
          <w:spacing w:val="-6"/>
          <w:sz w:val="48"/>
          <w:szCs w:val="48"/>
        </w:rPr>
        <w:t>i</w:t>
      </w:r>
      <w:r w:rsidRPr="00DF0310">
        <w:rPr>
          <w:rFonts w:ascii="Gill Sans MT" w:eastAsia="Gill Sans MT" w:hAnsi="Gill Sans MT" w:cs="Gill Sans MT"/>
          <w:spacing w:val="1"/>
          <w:sz w:val="48"/>
          <w:szCs w:val="48"/>
        </w:rPr>
        <w:t>a</w:t>
      </w:r>
      <w:r w:rsidRPr="00DF0310">
        <w:rPr>
          <w:rFonts w:ascii="Gill Sans MT" w:eastAsia="Gill Sans MT" w:hAnsi="Gill Sans MT" w:cs="Gill Sans MT"/>
          <w:sz w:val="48"/>
          <w:szCs w:val="48"/>
        </w:rPr>
        <w:t>n</w:t>
      </w:r>
      <w:r w:rsidRPr="00DF0310">
        <w:rPr>
          <w:rFonts w:ascii="Gill Sans MT" w:eastAsia="Gill Sans MT" w:hAnsi="Gill Sans MT" w:cs="Gill Sans MT"/>
          <w:spacing w:val="-73"/>
          <w:sz w:val="48"/>
          <w:szCs w:val="48"/>
        </w:rPr>
        <w:t xml:space="preserve"> </w:t>
      </w:r>
      <w:r w:rsidRPr="00DF0310">
        <w:rPr>
          <w:rFonts w:ascii="Gill Sans MT" w:eastAsia="Gill Sans MT" w:hAnsi="Gill Sans MT" w:cs="Gill Sans MT"/>
          <w:spacing w:val="-6"/>
          <w:sz w:val="48"/>
          <w:szCs w:val="48"/>
        </w:rPr>
        <w:t>R</w:t>
      </w:r>
      <w:r w:rsidRPr="00DF0310">
        <w:rPr>
          <w:rFonts w:ascii="Gill Sans MT" w:eastAsia="Gill Sans MT" w:hAnsi="Gill Sans MT" w:cs="Gill Sans MT"/>
          <w:spacing w:val="-7"/>
          <w:sz w:val="48"/>
          <w:szCs w:val="48"/>
        </w:rPr>
        <w:t>o</w:t>
      </w:r>
      <w:r w:rsidRPr="00DF0310">
        <w:rPr>
          <w:rFonts w:ascii="Gill Sans MT" w:eastAsia="Gill Sans MT" w:hAnsi="Gill Sans MT" w:cs="Gill Sans MT"/>
          <w:spacing w:val="-6"/>
          <w:sz w:val="48"/>
          <w:szCs w:val="48"/>
        </w:rPr>
        <w:t>a</w:t>
      </w:r>
      <w:r w:rsidRPr="00DF0310">
        <w:rPr>
          <w:rFonts w:ascii="Gill Sans MT" w:eastAsia="Gill Sans MT" w:hAnsi="Gill Sans MT" w:cs="Gill Sans MT"/>
          <w:sz w:val="48"/>
          <w:szCs w:val="48"/>
        </w:rPr>
        <w:t>d</w:t>
      </w:r>
      <w:r w:rsidRPr="00DF0310">
        <w:rPr>
          <w:rFonts w:ascii="Gill Sans MT" w:eastAsia="Gill Sans MT" w:hAnsi="Gill Sans MT" w:cs="Gill Sans MT"/>
          <w:spacing w:val="-71"/>
          <w:sz w:val="48"/>
          <w:szCs w:val="48"/>
        </w:rPr>
        <w:t xml:space="preserve"> </w:t>
      </w:r>
      <w:r w:rsidRPr="00DF0310">
        <w:rPr>
          <w:rFonts w:ascii="Gill Sans MT" w:eastAsia="Gill Sans MT" w:hAnsi="Gill Sans MT" w:cs="Gill Sans MT"/>
          <w:spacing w:val="-1"/>
          <w:sz w:val="48"/>
          <w:szCs w:val="48"/>
        </w:rPr>
        <w:t>S</w:t>
      </w:r>
      <w:r w:rsidRPr="00DF0310">
        <w:rPr>
          <w:rFonts w:ascii="Gill Sans MT" w:eastAsia="Gill Sans MT" w:hAnsi="Gill Sans MT" w:cs="Gill Sans MT"/>
          <w:spacing w:val="-9"/>
          <w:sz w:val="48"/>
          <w:szCs w:val="48"/>
        </w:rPr>
        <w:t>a</w:t>
      </w:r>
      <w:r w:rsidRPr="00DF0310">
        <w:rPr>
          <w:rFonts w:ascii="Gill Sans MT" w:eastAsia="Gill Sans MT" w:hAnsi="Gill Sans MT" w:cs="Gill Sans MT"/>
          <w:spacing w:val="-12"/>
          <w:sz w:val="48"/>
          <w:szCs w:val="48"/>
        </w:rPr>
        <w:t>f</w:t>
      </w:r>
      <w:r w:rsidRPr="00DF0310">
        <w:rPr>
          <w:rFonts w:ascii="Gill Sans MT" w:eastAsia="Gill Sans MT" w:hAnsi="Gill Sans MT" w:cs="Gill Sans MT"/>
          <w:sz w:val="48"/>
          <w:szCs w:val="48"/>
        </w:rPr>
        <w:t>e</w:t>
      </w:r>
      <w:r w:rsidRPr="00DF0310">
        <w:rPr>
          <w:rFonts w:ascii="Gill Sans MT" w:eastAsia="Gill Sans MT" w:hAnsi="Gill Sans MT" w:cs="Gill Sans MT"/>
          <w:spacing w:val="12"/>
          <w:sz w:val="48"/>
          <w:szCs w:val="48"/>
        </w:rPr>
        <w:t>t</w:t>
      </w:r>
      <w:r w:rsidRPr="00DF0310">
        <w:rPr>
          <w:rFonts w:ascii="Gill Sans MT" w:eastAsia="Gill Sans MT" w:hAnsi="Gill Sans MT" w:cs="Gill Sans MT"/>
          <w:sz w:val="48"/>
          <w:szCs w:val="48"/>
        </w:rPr>
        <w:t>y</w:t>
      </w:r>
      <w:r w:rsidRPr="00DF0310">
        <w:rPr>
          <w:rFonts w:ascii="Gill Sans MT" w:eastAsia="Gill Sans MT" w:hAnsi="Gill Sans MT" w:cs="Gill Sans MT"/>
          <w:w w:val="95"/>
          <w:sz w:val="48"/>
          <w:szCs w:val="48"/>
        </w:rPr>
        <w:t xml:space="preserve"> </w:t>
      </w:r>
      <w:r w:rsidRPr="00DF0310">
        <w:rPr>
          <w:rFonts w:ascii="Gill Sans MT" w:eastAsia="Gill Sans MT" w:hAnsi="Gill Sans MT" w:cs="Gill Sans MT"/>
          <w:spacing w:val="-10"/>
          <w:sz w:val="48"/>
          <w:szCs w:val="48"/>
        </w:rPr>
        <w:t>S</w:t>
      </w:r>
      <w:r w:rsidRPr="00DF0310">
        <w:rPr>
          <w:rFonts w:ascii="Gill Sans MT" w:eastAsia="Gill Sans MT" w:hAnsi="Gill Sans MT" w:cs="Gill Sans MT"/>
          <w:spacing w:val="2"/>
          <w:sz w:val="48"/>
          <w:szCs w:val="48"/>
        </w:rPr>
        <w:t>t</w:t>
      </w:r>
      <w:r w:rsidRPr="00DF0310">
        <w:rPr>
          <w:rFonts w:ascii="Gill Sans MT" w:eastAsia="Gill Sans MT" w:hAnsi="Gill Sans MT" w:cs="Gill Sans MT"/>
          <w:spacing w:val="19"/>
          <w:sz w:val="48"/>
          <w:szCs w:val="48"/>
        </w:rPr>
        <w:t>r</w:t>
      </w:r>
      <w:r w:rsidRPr="00DF0310">
        <w:rPr>
          <w:rFonts w:ascii="Gill Sans MT" w:eastAsia="Gill Sans MT" w:hAnsi="Gill Sans MT" w:cs="Gill Sans MT"/>
          <w:spacing w:val="-1"/>
          <w:sz w:val="48"/>
          <w:szCs w:val="48"/>
        </w:rPr>
        <w:t>a</w:t>
      </w:r>
      <w:r w:rsidRPr="00DF0310">
        <w:rPr>
          <w:rFonts w:ascii="Gill Sans MT" w:eastAsia="Gill Sans MT" w:hAnsi="Gill Sans MT" w:cs="Gill Sans MT"/>
          <w:spacing w:val="-6"/>
          <w:sz w:val="48"/>
          <w:szCs w:val="48"/>
        </w:rPr>
        <w:t>t</w:t>
      </w:r>
      <w:r w:rsidRPr="00DF0310">
        <w:rPr>
          <w:rFonts w:ascii="Gill Sans MT" w:eastAsia="Gill Sans MT" w:hAnsi="Gill Sans MT" w:cs="Gill Sans MT"/>
          <w:spacing w:val="-2"/>
          <w:sz w:val="48"/>
          <w:szCs w:val="48"/>
        </w:rPr>
        <w:t>e</w:t>
      </w:r>
      <w:r w:rsidRPr="00DF0310">
        <w:rPr>
          <w:rFonts w:ascii="Gill Sans MT" w:eastAsia="Gill Sans MT" w:hAnsi="Gill Sans MT" w:cs="Gill Sans MT"/>
          <w:spacing w:val="17"/>
          <w:sz w:val="48"/>
          <w:szCs w:val="48"/>
        </w:rPr>
        <w:t>g</w:t>
      </w:r>
      <w:r w:rsidRPr="00DF0310">
        <w:rPr>
          <w:rFonts w:ascii="Gill Sans MT" w:eastAsia="Gill Sans MT" w:hAnsi="Gill Sans MT" w:cs="Gill Sans MT"/>
          <w:sz w:val="48"/>
          <w:szCs w:val="48"/>
        </w:rPr>
        <w:t>y</w:t>
      </w:r>
      <w:r w:rsidRPr="00DF0310">
        <w:rPr>
          <w:rFonts w:ascii="Gill Sans MT" w:eastAsia="Gill Sans MT" w:hAnsi="Gill Sans MT" w:cs="Gill Sans MT"/>
          <w:spacing w:val="-93"/>
          <w:sz w:val="48"/>
          <w:szCs w:val="48"/>
        </w:rPr>
        <w:t xml:space="preserve"> </w:t>
      </w:r>
      <w:r w:rsidRPr="00DF0310">
        <w:rPr>
          <w:rFonts w:ascii="Gill Sans MT" w:eastAsia="Gill Sans MT" w:hAnsi="Gill Sans MT" w:cs="Gill Sans MT"/>
          <w:spacing w:val="-11"/>
          <w:sz w:val="48"/>
          <w:szCs w:val="48"/>
        </w:rPr>
        <w:t>2</w:t>
      </w:r>
      <w:r w:rsidRPr="00DF0310">
        <w:rPr>
          <w:rFonts w:ascii="Gill Sans MT" w:eastAsia="Gill Sans MT" w:hAnsi="Gill Sans MT" w:cs="Gill Sans MT"/>
          <w:spacing w:val="-33"/>
          <w:sz w:val="48"/>
          <w:szCs w:val="48"/>
        </w:rPr>
        <w:t>0</w:t>
      </w:r>
      <w:r w:rsidRPr="00DF0310">
        <w:rPr>
          <w:rFonts w:ascii="Gill Sans MT" w:eastAsia="Gill Sans MT" w:hAnsi="Gill Sans MT" w:cs="Gill Sans MT"/>
          <w:spacing w:val="-51"/>
          <w:sz w:val="48"/>
          <w:szCs w:val="48"/>
        </w:rPr>
        <w:t>1</w:t>
      </w:r>
      <w:r w:rsidRPr="00DF0310">
        <w:rPr>
          <w:rFonts w:ascii="Gill Sans MT" w:eastAsia="Gill Sans MT" w:hAnsi="Gill Sans MT" w:cs="Gill Sans MT"/>
          <w:spacing w:val="-19"/>
          <w:sz w:val="48"/>
          <w:szCs w:val="48"/>
        </w:rPr>
        <w:t>7</w:t>
      </w:r>
      <w:r w:rsidRPr="00DF0310">
        <w:rPr>
          <w:rFonts w:ascii="Gill Sans MT" w:eastAsia="Gill Sans MT" w:hAnsi="Gill Sans MT" w:cs="Gill Sans MT"/>
          <w:spacing w:val="-20"/>
          <w:sz w:val="48"/>
          <w:szCs w:val="48"/>
        </w:rPr>
        <w:t>–</w:t>
      </w:r>
      <w:r w:rsidRPr="00DF0310">
        <w:rPr>
          <w:rFonts w:ascii="Gill Sans MT" w:eastAsia="Gill Sans MT" w:hAnsi="Gill Sans MT" w:cs="Gill Sans MT"/>
          <w:spacing w:val="-11"/>
          <w:sz w:val="48"/>
          <w:szCs w:val="48"/>
        </w:rPr>
        <w:t>2</w:t>
      </w:r>
      <w:r w:rsidRPr="00DF0310">
        <w:rPr>
          <w:rFonts w:ascii="Gill Sans MT" w:eastAsia="Gill Sans MT" w:hAnsi="Gill Sans MT" w:cs="Gill Sans MT"/>
          <w:spacing w:val="-8"/>
          <w:sz w:val="48"/>
          <w:szCs w:val="48"/>
        </w:rPr>
        <w:t>0</w:t>
      </w:r>
      <w:r w:rsidRPr="00DF0310">
        <w:rPr>
          <w:rFonts w:ascii="Gill Sans MT" w:eastAsia="Gill Sans MT" w:hAnsi="Gill Sans MT" w:cs="Gill Sans MT"/>
          <w:spacing w:val="-17"/>
          <w:sz w:val="48"/>
          <w:szCs w:val="48"/>
        </w:rPr>
        <w:t>2</w:t>
      </w:r>
      <w:r w:rsidRPr="00DF0310">
        <w:rPr>
          <w:rFonts w:ascii="Gill Sans MT" w:eastAsia="Gill Sans MT" w:hAnsi="Gill Sans MT" w:cs="Gill Sans MT"/>
          <w:sz w:val="48"/>
          <w:szCs w:val="48"/>
        </w:rPr>
        <w:t>6</w:t>
      </w:r>
    </w:p>
    <w:p w14:paraId="4C8C79F0" w14:textId="77777777" w:rsidR="00DF0310" w:rsidRDefault="00DF0310">
      <w:pPr>
        <w:sectPr w:rsidR="00DF0310" w:rsidSect="00DF0310">
          <w:footerReference w:type="default" r:id="rId8"/>
          <w:pgSz w:w="11906" w:h="16838"/>
          <w:pgMar w:top="1440" w:right="1440" w:bottom="1440" w:left="1440" w:header="708" w:footer="708" w:gutter="0"/>
          <w:cols w:num="2" w:space="708"/>
          <w:titlePg/>
          <w:docGrid w:linePitch="360"/>
        </w:sectPr>
      </w:pPr>
    </w:p>
    <w:p w14:paraId="442EC427" w14:textId="1407C3EF" w:rsidR="00E0681C" w:rsidRDefault="00DF0310">
      <w:r>
        <w:rPr>
          <w:noProof/>
          <w:lang w:eastAsia="en-AU"/>
        </w:rPr>
        <w:drawing>
          <wp:anchor distT="0" distB="0" distL="114300" distR="114300" simplePos="0" relativeHeight="251796480" behindDoc="0" locked="0" layoutInCell="1" allowOverlap="1" wp14:anchorId="05A971B6" wp14:editId="507BF62F">
            <wp:simplePos x="0" y="0"/>
            <wp:positionH relativeFrom="margin">
              <wp:posOffset>-238125</wp:posOffset>
            </wp:positionH>
            <wp:positionV relativeFrom="paragraph">
              <wp:posOffset>-4445</wp:posOffset>
            </wp:positionV>
            <wp:extent cx="6292215" cy="7467600"/>
            <wp:effectExtent l="0" t="0" r="0" b="0"/>
            <wp:wrapNone/>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2215" cy="746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B13D3">
        <w:rPr>
          <w:noProof/>
          <w:lang w:eastAsia="en-AU"/>
        </w:rPr>
        <w:t xml:space="preserve"> </w:t>
      </w:r>
    </w:p>
    <w:p w14:paraId="5127EF72" w14:textId="77777777" w:rsidR="00E0681C" w:rsidRDefault="00E0681C"/>
    <w:p w14:paraId="0419DC1B" w14:textId="77777777" w:rsidR="00DF0310" w:rsidRDefault="00DF0310"/>
    <w:p w14:paraId="6F1DBCAA" w14:textId="77777777" w:rsidR="00DF0310" w:rsidRDefault="00DF0310"/>
    <w:p w14:paraId="62DBC330" w14:textId="77777777" w:rsidR="00DF0310" w:rsidRDefault="00DF0310"/>
    <w:p w14:paraId="23DBE4FA" w14:textId="77777777" w:rsidR="00DF0310" w:rsidRDefault="00DF0310"/>
    <w:p w14:paraId="45EC0ACF" w14:textId="77777777" w:rsidR="00DF0310" w:rsidRDefault="00DF0310"/>
    <w:p w14:paraId="0B6785B0" w14:textId="77777777" w:rsidR="00DF0310" w:rsidRDefault="00DF0310"/>
    <w:p w14:paraId="1D80664A" w14:textId="77777777" w:rsidR="00DF0310" w:rsidRDefault="00DF0310"/>
    <w:p w14:paraId="61E0E4F2" w14:textId="77777777" w:rsidR="00DF0310" w:rsidRDefault="00DF0310"/>
    <w:p w14:paraId="0BBBFD5F" w14:textId="77777777" w:rsidR="00DF0310" w:rsidRDefault="00DF0310"/>
    <w:p w14:paraId="45F3D6BD" w14:textId="77777777" w:rsidR="00DF0310" w:rsidRDefault="00DF0310">
      <w:r>
        <w:rPr>
          <w:noProof/>
          <w:lang w:eastAsia="en-AU"/>
        </w:rPr>
        <mc:AlternateContent>
          <mc:Choice Requires="wps">
            <w:drawing>
              <wp:anchor distT="0" distB="0" distL="114300" distR="114300" simplePos="0" relativeHeight="251797504" behindDoc="0" locked="0" layoutInCell="1" allowOverlap="1" wp14:anchorId="3EA04337" wp14:editId="253F5C2A">
                <wp:simplePos x="0" y="0"/>
                <wp:positionH relativeFrom="margin">
                  <wp:align>center</wp:align>
                </wp:positionH>
                <wp:positionV relativeFrom="paragraph">
                  <wp:posOffset>163195</wp:posOffset>
                </wp:positionV>
                <wp:extent cx="6448425" cy="1066800"/>
                <wp:effectExtent l="0" t="0" r="0" b="0"/>
                <wp:wrapNone/>
                <wp:docPr id="322"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106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6FA4A" w14:textId="77777777" w:rsidR="00113DED" w:rsidRDefault="00113DED" w:rsidP="00DF0310">
                            <w:pPr>
                              <w:jc w:val="center"/>
                              <w:rPr>
                                <w:rFonts w:ascii="Gill Sans MT" w:hAnsi="Gill Sans MT"/>
                                <w:color w:val="FFFFFF" w:themeColor="background1"/>
                                <w:sz w:val="52"/>
                                <w:szCs w:val="52"/>
                              </w:rPr>
                            </w:pPr>
                            <w:r>
                              <w:rPr>
                                <w:rFonts w:ascii="Gill Sans MT" w:hAnsi="Gill Sans MT"/>
                                <w:color w:val="FFFFFF" w:themeColor="background1"/>
                                <w:sz w:val="52"/>
                                <w:szCs w:val="52"/>
                              </w:rPr>
                              <w:t>Quarterly Progress Report to RSAC</w:t>
                            </w:r>
                          </w:p>
                          <w:p w14:paraId="145CA5F4" w14:textId="35745FEE" w:rsidR="00113DED" w:rsidRPr="00223AB6" w:rsidRDefault="00113DED" w:rsidP="00DF0310">
                            <w:pPr>
                              <w:jc w:val="center"/>
                              <w:rPr>
                                <w:rFonts w:ascii="Gill Sans MT" w:hAnsi="Gill Sans MT"/>
                                <w:color w:val="FFFFFF" w:themeColor="background1"/>
                                <w:sz w:val="52"/>
                                <w:szCs w:val="52"/>
                              </w:rPr>
                            </w:pPr>
                            <w:proofErr w:type="gramStart"/>
                            <w:r>
                              <w:rPr>
                                <w:rFonts w:ascii="Gill Sans MT" w:hAnsi="Gill Sans MT"/>
                                <w:color w:val="FFFFFF" w:themeColor="background1"/>
                                <w:sz w:val="52"/>
                                <w:szCs w:val="52"/>
                              </w:rPr>
                              <w:t>as</w:t>
                            </w:r>
                            <w:proofErr w:type="gramEnd"/>
                            <w:r>
                              <w:rPr>
                                <w:rFonts w:ascii="Gill Sans MT" w:hAnsi="Gill Sans MT"/>
                                <w:color w:val="FFFFFF" w:themeColor="background1"/>
                                <w:sz w:val="52"/>
                                <w:szCs w:val="52"/>
                              </w:rPr>
                              <w:t xml:space="preserve"> at 31 December 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A04337" id="Text Box 322" o:spid="_x0000_s1027" type="#_x0000_t202" style="position:absolute;margin-left:0;margin-top:12.85pt;width:507.75pt;height:84pt;z-index:251797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mYtvgIAAMUFAAAOAAAAZHJzL2Uyb0RvYy54bWysVNtunDAQfa/Uf7D8TrjUywIKGyXLUlVK&#10;L1LSD/CCWayCTW3vsmnVf+/Y7C3JS9WWB2R7xmfmzBzP9c2+79COKc2lyHF4FWDERCVrLjY5/vpY&#10;eglG2lBR004KluMnpvHN4u2b63HIWCRb2dVMIQAROhuHHLfGDJnv66plPdVXcmACjI1UPTWwVRu/&#10;VnQE9L7zoyCI/VGqelCyYlrDaTEZ8cLhNw2rzOem0cygLseQm3F/5f5r+/cX1zTbKDq0vDqkQf8i&#10;i55yAUFPUAU1FG0VfwXV80pJLRtzVcnel03DK+Y4AJsweMHmoaUDc1ygOHo4lUn/P9jq0+6LQrzO&#10;8bsowkjQHpr0yPYG3ck9smdQoXHQGTg+DOBq9mCATju2eriX1TeNhFy2VGzYrVJybBmtIcPQ3vQv&#10;rk442oKsx4+yhkB0a6QD2jeqt+WDgiBAh049nbpjk6ngMCYkIdEMowpsYRDHSeD659PseH1Q2rxn&#10;skd2kWMF7XfwdHevjU2HZkcXG03Iknedk0Annh2A43QCweGqtdk0XEd/pkG6SlYJ8UgUrzwSFIV3&#10;Wy6JF5fhfFa8K5bLIvxl44Yka3ldM2HDHNUVkj/r3kHnky5O+tKy47WFsylptVkvO4V2FNRdus8V&#10;HSxnN/95Gq4IwOUFpTAiwV2UemWczD1SkpmXzoPEC8L0Lo0DkpKifE7pngv275TQmON0Bk11dM5J&#10;v+AWuO81N5r13MD86HifY5ADfNaJZlaDK1G7taG8m9YXpbDpn0sB7T422inWinSSq9mv9+55ODlb&#10;Na9l/QQSVhIEBjqF2QeLVqofGI0wR3Ksv2+pYhh1HwQ8gzQkxA4etyGzeQQbdWlZX1qoqAAqxwaj&#10;abk007DaDopvWog0PTwhb+HpNNyJ+pzV4cHBrHDcDnPNDqPLvfM6T9/FbwAAAP//AwBQSwMEFAAG&#10;AAgAAAAhACFvaOPdAAAACAEAAA8AAABkcnMvZG93bnJldi54bWxMj81OwzAQhO9IvIO1SNzouoVQ&#10;GrKpEIgrqOVH4ubG2yQiXkex24S3xz3BbVazmvmmWE+uU0ceQuuFYD7ToFgqb1upCd7fnq/uQIVo&#10;xJrOCxP8cIB1eX5WmNz6UTZ83MZapRAJuSFoYuxzxFA17EyY+Z4leXs/OBPTOdRoBzOmcNfhQutb&#10;dKaV1NCYnh8brr63B0fw8bL/+rzRr/WTy/rRTxrFrZDo8mJ6uAcVeYp/z3DCT+hQJqadP4gNqiNI&#10;QyLBIluCOrl6nmWgdkmtrpeAZYH/B5S/AAAA//8DAFBLAQItABQABgAIAAAAIQC2gziS/gAAAOEB&#10;AAATAAAAAAAAAAAAAAAAAAAAAABbQ29udGVudF9UeXBlc10ueG1sUEsBAi0AFAAGAAgAAAAhADj9&#10;If/WAAAAlAEAAAsAAAAAAAAAAAAAAAAALwEAAF9yZWxzLy5yZWxzUEsBAi0AFAAGAAgAAAAhAA4S&#10;Zi2+AgAAxQUAAA4AAAAAAAAAAAAAAAAALgIAAGRycy9lMm9Eb2MueG1sUEsBAi0AFAAGAAgAAAAh&#10;ACFvaOPdAAAACAEAAA8AAAAAAAAAAAAAAAAAGAUAAGRycy9kb3ducmV2LnhtbFBLBQYAAAAABAAE&#10;APMAAAAiBgAAAAA=&#10;" filled="f" stroked="f">
                <v:textbox>
                  <w:txbxContent>
                    <w:p w14:paraId="0A26FA4A" w14:textId="77777777" w:rsidR="00113DED" w:rsidRDefault="00113DED" w:rsidP="00DF0310">
                      <w:pPr>
                        <w:jc w:val="center"/>
                        <w:rPr>
                          <w:rFonts w:ascii="Gill Sans MT" w:hAnsi="Gill Sans MT"/>
                          <w:color w:val="FFFFFF" w:themeColor="background1"/>
                          <w:sz w:val="52"/>
                          <w:szCs w:val="52"/>
                        </w:rPr>
                      </w:pPr>
                      <w:r>
                        <w:rPr>
                          <w:rFonts w:ascii="Gill Sans MT" w:hAnsi="Gill Sans MT"/>
                          <w:color w:val="FFFFFF" w:themeColor="background1"/>
                          <w:sz w:val="52"/>
                          <w:szCs w:val="52"/>
                        </w:rPr>
                        <w:t>Quarterly Progress Report to RSAC</w:t>
                      </w:r>
                    </w:p>
                    <w:p w14:paraId="145CA5F4" w14:textId="35745FEE" w:rsidR="00113DED" w:rsidRPr="00223AB6" w:rsidRDefault="00113DED" w:rsidP="00DF0310">
                      <w:pPr>
                        <w:jc w:val="center"/>
                        <w:rPr>
                          <w:rFonts w:ascii="Gill Sans MT" w:hAnsi="Gill Sans MT"/>
                          <w:color w:val="FFFFFF" w:themeColor="background1"/>
                          <w:sz w:val="52"/>
                          <w:szCs w:val="52"/>
                        </w:rPr>
                      </w:pPr>
                      <w:r>
                        <w:rPr>
                          <w:rFonts w:ascii="Gill Sans MT" w:hAnsi="Gill Sans MT"/>
                          <w:color w:val="FFFFFF" w:themeColor="background1"/>
                          <w:sz w:val="52"/>
                          <w:szCs w:val="52"/>
                        </w:rPr>
                        <w:t>as at 31 December 2019</w:t>
                      </w:r>
                    </w:p>
                  </w:txbxContent>
                </v:textbox>
                <w10:wrap anchorx="margin"/>
              </v:shape>
            </w:pict>
          </mc:Fallback>
        </mc:AlternateContent>
      </w:r>
    </w:p>
    <w:p w14:paraId="3681F776" w14:textId="77777777" w:rsidR="00DF0310" w:rsidRDefault="00DF0310"/>
    <w:p w14:paraId="32FF4BCD" w14:textId="77777777" w:rsidR="00DF0310" w:rsidRDefault="00DF0310"/>
    <w:p w14:paraId="070BBA76" w14:textId="77777777" w:rsidR="00DF0310" w:rsidRDefault="00DF0310"/>
    <w:p w14:paraId="67FD032D" w14:textId="77777777" w:rsidR="00DF0310" w:rsidRDefault="00DF0310"/>
    <w:p w14:paraId="706FCC08" w14:textId="77777777" w:rsidR="00DF0310" w:rsidRDefault="00DF0310"/>
    <w:p w14:paraId="0BF34453" w14:textId="77777777" w:rsidR="00DF0310" w:rsidRDefault="00DF0310"/>
    <w:p w14:paraId="0E90C98B" w14:textId="77777777" w:rsidR="00DF0310" w:rsidRDefault="00DF0310"/>
    <w:p w14:paraId="6390A579" w14:textId="77777777" w:rsidR="00DF0310" w:rsidRDefault="00DF0310"/>
    <w:p w14:paraId="3F28F3D7" w14:textId="77777777" w:rsidR="00DF0310" w:rsidRDefault="00DF0310"/>
    <w:p w14:paraId="211F53A0" w14:textId="77777777" w:rsidR="00DF0310" w:rsidRDefault="00DF0310"/>
    <w:p w14:paraId="49D7F6C5" w14:textId="77777777" w:rsidR="00E0681C" w:rsidRDefault="00E0681C"/>
    <w:p w14:paraId="7D22AEA4" w14:textId="77777777" w:rsidR="00833209" w:rsidRDefault="00833209">
      <w:pPr>
        <w:rPr>
          <w:rFonts w:ascii="Gill Sans MT" w:hAnsi="Gill Sans MT"/>
          <w:b/>
          <w:color w:val="00A1DF"/>
          <w:sz w:val="48"/>
          <w:szCs w:val="48"/>
          <w14:textFill>
            <w14:solidFill>
              <w14:srgbClr w14:val="00A1DF">
                <w14:lumMod w14:val="60000"/>
                <w14:lumOff w14:val="40000"/>
              </w14:srgbClr>
            </w14:solidFill>
          </w14:textFill>
        </w:rPr>
      </w:pPr>
      <w:r>
        <w:br w:type="page"/>
      </w:r>
    </w:p>
    <w:p w14:paraId="3692C9EE" w14:textId="77777777" w:rsidR="00A06665" w:rsidRDefault="00A06665" w:rsidP="00267DD1">
      <w:pPr>
        <w:pStyle w:val="Style1"/>
        <w:sectPr w:rsidR="00A06665" w:rsidSect="00DF0310">
          <w:type w:val="continuous"/>
          <w:pgSz w:w="11906" w:h="16838"/>
          <w:pgMar w:top="1440" w:right="1440" w:bottom="1440" w:left="1440" w:header="708" w:footer="708" w:gutter="0"/>
          <w:cols w:space="708"/>
          <w:titlePg/>
          <w:docGrid w:linePitch="360"/>
        </w:sectPr>
      </w:pPr>
    </w:p>
    <w:p w14:paraId="38598F25" w14:textId="77777777" w:rsidR="00267DD1" w:rsidRDefault="00380119" w:rsidP="00380119">
      <w:pPr>
        <w:pStyle w:val="TZSPRheading1"/>
      </w:pPr>
      <w:r>
        <w:lastRenderedPageBreak/>
        <w:t>Progress on meeting Towards Zero Strategy targets</w:t>
      </w:r>
    </w:p>
    <w:p w14:paraId="2FAF5F8C" w14:textId="77777777" w:rsidR="00963F42" w:rsidRDefault="00963F42" w:rsidP="00963F42">
      <w:pPr>
        <w:rPr>
          <w:rFonts w:ascii="Gill Sans MT" w:hAnsi="Gill Sans MT"/>
          <w:color w:val="000000"/>
          <w:sz w:val="24"/>
          <w:szCs w:val="24"/>
          <w14:textFill>
            <w14:solidFill>
              <w14:srgbClr w14:val="000000">
                <w14:lumMod w14:val="60000"/>
                <w14:lumOff w14:val="40000"/>
              </w14:srgbClr>
            </w14:solidFill>
          </w14:textFill>
        </w:rPr>
      </w:pPr>
      <w:r w:rsidRPr="00161A67">
        <w:rPr>
          <w:rFonts w:ascii="Gill Sans MT" w:hAnsi="Gill Sans MT"/>
          <w:color w:val="000000"/>
          <w:sz w:val="24"/>
          <w:szCs w:val="24"/>
          <w14:textFill>
            <w14:solidFill>
              <w14:srgbClr w14:val="000000">
                <w14:lumMod w14:val="60000"/>
                <w14:lumOff w14:val="40000"/>
              </w14:srgbClr>
            </w14:solidFill>
          </w14:textFill>
        </w:rPr>
        <w:t>The key interim target for the Towards Zero – Tasmanian Road Safety Strategy 2017-2026 (Towards Zero Strategy) is to reduce the number of annual serious injuries and deaths on Tasmanian roads to fewer than 200 by 2026.  This is an ambitious target of 100 fewer serious casualties per year than for the period 201</w:t>
      </w:r>
      <w:r>
        <w:rPr>
          <w:rFonts w:ascii="Gill Sans MT" w:hAnsi="Gill Sans MT"/>
          <w:color w:val="000000"/>
          <w:sz w:val="24"/>
          <w:szCs w:val="24"/>
          <w14:textFill>
            <w14:solidFill>
              <w14:srgbClr w14:val="000000">
                <w14:lumMod w14:val="60000"/>
                <w14:lumOff w14:val="40000"/>
              </w14:srgbClr>
            </w14:solidFill>
          </w14:textFill>
        </w:rPr>
        <w:t>2</w:t>
      </w:r>
      <w:r w:rsidRPr="00161A67">
        <w:rPr>
          <w:rFonts w:ascii="Gill Sans MT" w:hAnsi="Gill Sans MT"/>
          <w:color w:val="000000"/>
          <w:sz w:val="24"/>
          <w:szCs w:val="24"/>
          <w14:textFill>
            <w14:solidFill>
              <w14:srgbClr w14:val="000000">
                <w14:lumMod w14:val="60000"/>
                <w14:lumOff w14:val="40000"/>
              </w14:srgbClr>
            </w14:solidFill>
          </w14:textFill>
        </w:rPr>
        <w:t>-2016 (annual average) and will move us towards the long-term goal of zero serious casualties on Tasmanian roads.</w:t>
      </w:r>
    </w:p>
    <w:p w14:paraId="03EA6B3F" w14:textId="77777777" w:rsidR="00DC260E" w:rsidRPr="00486AEC" w:rsidRDefault="00DC260E" w:rsidP="00DC260E">
      <w:pPr>
        <w:spacing w:after="0"/>
        <w:rPr>
          <w:rFonts w:ascii="Gill Sans MT" w:hAnsi="Gill Sans MT" w:cs="Arial"/>
          <w:b/>
          <w:i/>
          <w:noProof/>
          <w:color w:val="000000"/>
          <w:sz w:val="24"/>
          <w:szCs w:val="24"/>
          <w:lang w:eastAsia="en-AU"/>
          <w14:textFill>
            <w14:solidFill>
              <w14:srgbClr w14:val="000000">
                <w14:lumMod w14:val="60000"/>
                <w14:lumOff w14:val="40000"/>
              </w14:srgbClr>
            </w14:solidFill>
          </w14:textFill>
        </w:rPr>
      </w:pPr>
      <w:r w:rsidRPr="00486AEC">
        <w:rPr>
          <w:rFonts w:ascii="Gill Sans MT" w:hAnsi="Gill Sans MT" w:cs="Arial"/>
          <w:b/>
          <w:i/>
          <w:noProof/>
          <w:color w:val="000000"/>
          <w:sz w:val="24"/>
          <w:szCs w:val="24"/>
          <w:lang w:eastAsia="en-AU"/>
          <w14:textFill>
            <w14:solidFill>
              <w14:srgbClr w14:val="000000">
                <w14:lumMod w14:val="60000"/>
                <w14:lumOff w14:val="40000"/>
              </w14:srgbClr>
            </w14:solidFill>
          </w14:textFill>
        </w:rPr>
        <w:t>Serious Casualties</w:t>
      </w:r>
    </w:p>
    <w:p w14:paraId="53210CCD" w14:textId="77777777" w:rsidR="00DC260E" w:rsidRPr="00486AEC" w:rsidRDefault="00DC260E" w:rsidP="00DC260E">
      <w:pPr>
        <w:rPr>
          <w:rFonts w:ascii="Gill Sans MT" w:hAnsi="Gill Sans MT" w:cs="Arial"/>
          <w:noProof/>
          <w:color w:val="000000"/>
          <w:sz w:val="24"/>
          <w:szCs w:val="24"/>
          <w:lang w:eastAsia="en-AU"/>
          <w14:textFill>
            <w14:solidFill>
              <w14:srgbClr w14:val="000000">
                <w14:lumMod w14:val="60000"/>
                <w14:lumOff w14:val="40000"/>
              </w14:srgbClr>
            </w14:solidFill>
          </w14:textFill>
        </w:rPr>
      </w:pPr>
      <w:r w:rsidRPr="00486AEC">
        <w:rPr>
          <w:rFonts w:ascii="Gill Sans MT" w:hAnsi="Gill Sans MT" w:cs="Arial"/>
          <w:noProof/>
          <w:color w:val="000000"/>
          <w:sz w:val="24"/>
          <w:szCs w:val="24"/>
          <w:lang w:eastAsia="en-AU"/>
          <w14:textFill>
            <w14:solidFill>
              <w14:srgbClr w14:val="000000">
                <w14:lumMod w14:val="60000"/>
                <w14:lumOff w14:val="40000"/>
              </w14:srgbClr>
            </w14:solidFill>
          </w14:textFill>
        </w:rPr>
        <w:t>The number of serious casualties in 2019 was 283, compared to 314 in 2018, a 9.9 per cent decrease. The 2019 figure of 283 is a 9.5 per cent decrease on the five year serious casualty average of 312.6 (2014-2018).</w:t>
      </w:r>
    </w:p>
    <w:p w14:paraId="35F5082A" w14:textId="77777777" w:rsidR="00DC260E" w:rsidRPr="00486AEC" w:rsidRDefault="00DC260E" w:rsidP="00DC260E">
      <w:pPr>
        <w:spacing w:after="0"/>
        <w:rPr>
          <w:rFonts w:ascii="Gill Sans MT" w:hAnsi="Gill Sans MT" w:cs="Arial"/>
          <w:b/>
          <w:i/>
          <w:noProof/>
          <w:color w:val="000000"/>
          <w:sz w:val="24"/>
          <w:szCs w:val="24"/>
          <w:lang w:eastAsia="en-AU"/>
          <w14:textFill>
            <w14:solidFill>
              <w14:srgbClr w14:val="000000">
                <w14:lumMod w14:val="60000"/>
                <w14:lumOff w14:val="40000"/>
              </w14:srgbClr>
            </w14:solidFill>
          </w14:textFill>
        </w:rPr>
      </w:pPr>
    </w:p>
    <w:p w14:paraId="1446F81F" w14:textId="77777777" w:rsidR="00DC260E" w:rsidRPr="00486AEC" w:rsidRDefault="00DC260E" w:rsidP="00DC260E">
      <w:pPr>
        <w:spacing w:after="0"/>
        <w:rPr>
          <w:rFonts w:ascii="Gill Sans MT" w:hAnsi="Gill Sans MT" w:cs="Arial"/>
          <w:b/>
          <w:i/>
          <w:noProof/>
          <w:color w:val="000000"/>
          <w:sz w:val="24"/>
          <w:szCs w:val="24"/>
          <w:lang w:eastAsia="en-AU"/>
          <w14:textFill>
            <w14:solidFill>
              <w14:srgbClr w14:val="000000">
                <w14:lumMod w14:val="60000"/>
                <w14:lumOff w14:val="40000"/>
              </w14:srgbClr>
            </w14:solidFill>
          </w14:textFill>
        </w:rPr>
      </w:pPr>
      <w:r w:rsidRPr="00486AEC">
        <w:rPr>
          <w:rFonts w:ascii="Gill Sans MT" w:hAnsi="Gill Sans MT" w:cs="Arial"/>
          <w:b/>
          <w:i/>
          <w:noProof/>
          <w:color w:val="000000"/>
          <w:sz w:val="24"/>
          <w:szCs w:val="24"/>
          <w:lang w:eastAsia="en-AU"/>
          <w14:textFill>
            <w14:solidFill>
              <w14:srgbClr w14:val="000000">
                <w14:lumMod w14:val="60000"/>
                <w14:lumOff w14:val="40000"/>
              </w14:srgbClr>
            </w14:solidFill>
          </w14:textFill>
        </w:rPr>
        <w:t xml:space="preserve">Fatalities </w:t>
      </w:r>
    </w:p>
    <w:p w14:paraId="01A96DF8" w14:textId="77777777" w:rsidR="00DC260E" w:rsidRPr="00486AEC" w:rsidRDefault="00DC260E" w:rsidP="00DC260E">
      <w:pPr>
        <w:rPr>
          <w:rFonts w:ascii="Gill Sans MT" w:hAnsi="Gill Sans MT" w:cs="Arial"/>
          <w:noProof/>
          <w:color w:val="000000"/>
          <w:sz w:val="24"/>
          <w:szCs w:val="24"/>
          <w:lang w:eastAsia="en-AU"/>
          <w14:textFill>
            <w14:solidFill>
              <w14:srgbClr w14:val="000000">
                <w14:lumMod w14:val="60000"/>
                <w14:lumOff w14:val="40000"/>
              </w14:srgbClr>
            </w14:solidFill>
          </w14:textFill>
        </w:rPr>
      </w:pPr>
      <w:r w:rsidRPr="00486AEC">
        <w:rPr>
          <w:rFonts w:ascii="Gill Sans MT" w:hAnsi="Gill Sans MT" w:cs="Arial"/>
          <w:noProof/>
          <w:color w:val="000000"/>
          <w:sz w:val="24"/>
          <w:szCs w:val="24"/>
          <w:lang w:eastAsia="en-AU"/>
          <w14:textFill>
            <w14:solidFill>
              <w14:srgbClr w14:val="000000">
                <w14:lumMod w14:val="60000"/>
                <w14:lumOff w14:val="40000"/>
              </w14:srgbClr>
            </w14:solidFill>
          </w14:textFill>
        </w:rPr>
        <w:t xml:space="preserve">In 2019, there were 32 fatalities on Tasmanian roads which is one fewer than the number recorded in 2018. The figure of 32 fatalities in 2019 is a 3.6 per cent decrease on the five year fatalities average of 33.2 (2014-2018). </w:t>
      </w:r>
    </w:p>
    <w:p w14:paraId="15A6D985" w14:textId="3CF37FDC" w:rsidR="00E02B68" w:rsidRDefault="00963F42" w:rsidP="00963F42">
      <w:pPr>
        <w:spacing w:after="0"/>
        <w:rPr>
          <w:rFonts w:ascii="Gill Sans MT" w:hAnsi="Gill Sans MT" w:cs="Arial"/>
          <w:b/>
          <w:i/>
          <w:noProof/>
          <w:color w:val="000000"/>
          <w:sz w:val="24"/>
          <w:szCs w:val="24"/>
          <w:lang w:eastAsia="en-AU"/>
          <w14:textFill>
            <w14:solidFill>
              <w14:srgbClr w14:val="000000">
                <w14:lumMod w14:val="60000"/>
                <w14:lumOff w14:val="40000"/>
              </w14:srgbClr>
            </w14:solidFill>
          </w14:textFill>
        </w:rPr>
      </w:pPr>
      <w:r w:rsidRPr="00161A67">
        <w:rPr>
          <w:rFonts w:ascii="Gill Sans MT" w:hAnsi="Gill Sans MT" w:cs="Arial"/>
          <w:b/>
          <w:i/>
          <w:noProof/>
          <w:color w:val="000000"/>
          <w:sz w:val="24"/>
          <w:szCs w:val="24"/>
          <w:lang w:eastAsia="en-AU"/>
          <w14:textFill>
            <w14:solidFill>
              <w14:srgbClr w14:val="000000">
                <w14:lumMod w14:val="60000"/>
                <w14:lumOff w14:val="40000"/>
              </w14:srgbClr>
            </w14:solidFill>
          </w14:textFill>
        </w:rPr>
        <w:t>Serious Casualties Tasmania – Annual Count</w:t>
      </w:r>
      <w:r>
        <w:rPr>
          <w:rFonts w:ascii="Gill Sans MT" w:hAnsi="Gill Sans MT" w:cs="Arial"/>
          <w:b/>
          <w:i/>
          <w:noProof/>
          <w:color w:val="000000"/>
          <w:sz w:val="24"/>
          <w:szCs w:val="24"/>
          <w:lang w:eastAsia="en-AU"/>
          <w14:textFill>
            <w14:solidFill>
              <w14:srgbClr w14:val="000000">
                <w14:lumMod w14:val="60000"/>
                <w14:lumOff w14:val="40000"/>
              </w14:srgbClr>
            </w14:solidFill>
          </w14:textFill>
        </w:rPr>
        <w:t>,  Percentage Split by Quarter</w:t>
      </w:r>
      <w:r w:rsidRPr="00161A67">
        <w:rPr>
          <w:rFonts w:ascii="Gill Sans MT" w:hAnsi="Gill Sans MT" w:cs="Arial"/>
          <w:b/>
          <w:i/>
          <w:noProof/>
          <w:color w:val="000000"/>
          <w:sz w:val="24"/>
          <w:szCs w:val="24"/>
          <w:lang w:eastAsia="en-AU"/>
          <w14:textFill>
            <w14:solidFill>
              <w14:srgbClr w14:val="000000">
                <w14:lumMod w14:val="60000"/>
                <w14:lumOff w14:val="40000"/>
              </w14:srgbClr>
            </w14:solidFill>
          </w14:textFill>
        </w:rPr>
        <w:t xml:space="preserve"> and Towards Zero Target</w:t>
      </w:r>
    </w:p>
    <w:p w14:paraId="016DAAC0" w14:textId="77777777" w:rsidR="00E02B68" w:rsidRDefault="00E02B68" w:rsidP="00963F42">
      <w:pPr>
        <w:spacing w:after="0"/>
        <w:rPr>
          <w:rFonts w:ascii="Gill Sans MT" w:hAnsi="Gill Sans MT" w:cs="Arial"/>
          <w:b/>
          <w:i/>
          <w:noProof/>
          <w:color w:val="000000"/>
          <w:sz w:val="24"/>
          <w:szCs w:val="24"/>
          <w:lang w:eastAsia="en-AU"/>
          <w14:textFill>
            <w14:solidFill>
              <w14:srgbClr w14:val="000000">
                <w14:lumMod w14:val="60000"/>
                <w14:lumOff w14:val="40000"/>
              </w14:srgbClr>
            </w14:solidFill>
          </w14:textFill>
        </w:rPr>
      </w:pPr>
    </w:p>
    <w:p w14:paraId="51F6703A" w14:textId="0208CB6C" w:rsidR="00963F42" w:rsidRDefault="00963F42" w:rsidP="00963F42">
      <w:pPr>
        <w:spacing w:after="0"/>
        <w:rPr>
          <w:rFonts w:ascii="Gill Sans MT" w:hAnsi="Gill Sans MT" w:cs="Arial"/>
          <w:b/>
          <w:i/>
          <w:noProof/>
          <w:color w:val="000000"/>
          <w:sz w:val="24"/>
          <w:szCs w:val="24"/>
          <w:lang w:eastAsia="en-AU"/>
          <w14:textFill>
            <w14:solidFill>
              <w14:srgbClr w14:val="000000">
                <w14:lumMod w14:val="60000"/>
                <w14:lumOff w14:val="40000"/>
              </w14:srgbClr>
            </w14:solidFill>
          </w14:textFill>
        </w:rPr>
      </w:pPr>
    </w:p>
    <w:p w14:paraId="629E0F8F" w14:textId="77777777" w:rsidR="00DC260E" w:rsidRDefault="00DC260E" w:rsidP="00963F42">
      <w:pPr>
        <w:spacing w:after="0"/>
        <w:rPr>
          <w:rFonts w:ascii="Gill Sans MT" w:hAnsi="Gill Sans MT" w:cs="Arial"/>
          <w:b/>
          <w:i/>
          <w:noProof/>
          <w:color w:val="000000"/>
          <w:sz w:val="24"/>
          <w:szCs w:val="24"/>
          <w:lang w:eastAsia="en-AU"/>
          <w14:textFill>
            <w14:solidFill>
              <w14:srgbClr w14:val="000000">
                <w14:lumMod w14:val="60000"/>
                <w14:lumOff w14:val="40000"/>
              </w14:srgbClr>
            </w14:solidFill>
          </w14:textFill>
        </w:rPr>
      </w:pPr>
    </w:p>
    <w:p w14:paraId="06FD7937" w14:textId="04CE9301" w:rsidR="00DC260E" w:rsidRDefault="00DC260E" w:rsidP="00963F42">
      <w:pPr>
        <w:spacing w:after="0"/>
        <w:rPr>
          <w:rFonts w:ascii="Gill Sans MT" w:hAnsi="Gill Sans MT" w:cs="Arial"/>
          <w:b/>
          <w:i/>
          <w:noProof/>
          <w:color w:val="000000"/>
          <w:sz w:val="24"/>
          <w:szCs w:val="24"/>
          <w:lang w:eastAsia="en-AU"/>
          <w14:textFill>
            <w14:solidFill>
              <w14:srgbClr w14:val="000000">
                <w14:lumMod w14:val="60000"/>
                <w14:lumOff w14:val="40000"/>
              </w14:srgbClr>
            </w14:solidFill>
          </w14:textFill>
        </w:rPr>
      </w:pPr>
      <w:r w:rsidRPr="00486AEC">
        <w:rPr>
          <w:rFonts w:ascii="Gill Sans MT" w:hAnsi="Gill Sans MT" w:cs="Arial"/>
          <w:b/>
          <w:i/>
          <w:noProof/>
          <w:color w:val="000000"/>
          <w:sz w:val="24"/>
          <w:szCs w:val="24"/>
          <w:lang w:eastAsia="en-AU"/>
        </w:rPr>
        <w:drawing>
          <wp:inline distT="0" distB="0" distL="0" distR="0" wp14:anchorId="03EA2E1C" wp14:editId="47F76CFA">
            <wp:extent cx="5731510" cy="3276600"/>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Quarterly Graph - Dec Qtr 2019.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276600"/>
                    </a:xfrm>
                    <a:prstGeom prst="rect">
                      <a:avLst/>
                    </a:prstGeom>
                  </pic:spPr>
                </pic:pic>
              </a:graphicData>
            </a:graphic>
          </wp:inline>
        </w:drawing>
      </w:r>
    </w:p>
    <w:p w14:paraId="64D7A57A" w14:textId="77777777" w:rsidR="00DC260E" w:rsidRDefault="00DC260E" w:rsidP="00161A67">
      <w:pPr>
        <w:rPr>
          <w:rFonts w:ascii="Gill Sans MT" w:hAnsi="Gill Sans MT" w:cs="Arial"/>
          <w:b/>
          <w:i/>
          <w:noProof/>
          <w:color w:val="000000"/>
          <w:sz w:val="24"/>
          <w:szCs w:val="24"/>
          <w:lang w:eastAsia="en-AU"/>
          <w14:textFill>
            <w14:solidFill>
              <w14:srgbClr w14:val="000000">
                <w14:lumMod w14:val="60000"/>
                <w14:lumOff w14:val="40000"/>
              </w14:srgbClr>
            </w14:solidFill>
          </w14:textFill>
        </w:rPr>
      </w:pPr>
    </w:p>
    <w:p w14:paraId="3FF4157C" w14:textId="77777777" w:rsidR="00DC260E" w:rsidRDefault="00DC260E" w:rsidP="00161A67">
      <w:pPr>
        <w:rPr>
          <w:rFonts w:ascii="Gill Sans MT" w:hAnsi="Gill Sans MT" w:cs="Arial"/>
          <w:b/>
          <w:i/>
          <w:noProof/>
          <w:color w:val="000000"/>
          <w:sz w:val="24"/>
          <w:szCs w:val="24"/>
          <w:lang w:eastAsia="en-AU"/>
          <w14:textFill>
            <w14:solidFill>
              <w14:srgbClr w14:val="000000">
                <w14:lumMod w14:val="60000"/>
                <w14:lumOff w14:val="40000"/>
              </w14:srgbClr>
            </w14:solidFill>
          </w14:textFill>
        </w:rPr>
      </w:pPr>
    </w:p>
    <w:p w14:paraId="11E8F98F" w14:textId="77777777" w:rsidR="00DC260E" w:rsidRDefault="00DC260E" w:rsidP="00161A67">
      <w:pPr>
        <w:rPr>
          <w:rFonts w:ascii="Gill Sans MT" w:hAnsi="Gill Sans MT" w:cs="Arial"/>
          <w:b/>
          <w:i/>
          <w:noProof/>
          <w:color w:val="000000"/>
          <w:sz w:val="24"/>
          <w:szCs w:val="24"/>
          <w:lang w:eastAsia="en-AU"/>
          <w14:textFill>
            <w14:solidFill>
              <w14:srgbClr w14:val="000000">
                <w14:lumMod w14:val="60000"/>
                <w14:lumOff w14:val="40000"/>
              </w14:srgbClr>
            </w14:solidFill>
          </w14:textFill>
        </w:rPr>
      </w:pPr>
    </w:p>
    <w:p w14:paraId="754A121B" w14:textId="77777777" w:rsidR="00161A67" w:rsidRDefault="00161A67" w:rsidP="00161A67">
      <w:pPr>
        <w:rPr>
          <w:rFonts w:ascii="Gill Sans MT" w:hAnsi="Gill Sans MT" w:cs="Arial"/>
          <w:b/>
          <w:i/>
          <w:noProof/>
          <w:color w:val="000000"/>
          <w:sz w:val="24"/>
          <w:szCs w:val="24"/>
          <w:lang w:eastAsia="en-AU"/>
          <w14:textFill>
            <w14:solidFill>
              <w14:srgbClr w14:val="000000">
                <w14:lumMod w14:val="60000"/>
                <w14:lumOff w14:val="40000"/>
              </w14:srgbClr>
            </w14:solidFill>
          </w14:textFill>
        </w:rPr>
      </w:pPr>
      <w:r w:rsidRPr="00060E72">
        <w:rPr>
          <w:rFonts w:ascii="Gill Sans MT" w:hAnsi="Gill Sans MT" w:cs="Arial"/>
          <w:b/>
          <w:i/>
          <w:noProof/>
          <w:color w:val="000000"/>
          <w:sz w:val="24"/>
          <w:szCs w:val="24"/>
          <w:lang w:eastAsia="en-AU"/>
          <w14:textFill>
            <w14:solidFill>
              <w14:srgbClr w14:val="000000">
                <w14:lumMod w14:val="60000"/>
                <w14:lumOff w14:val="40000"/>
              </w14:srgbClr>
            </w14:solidFill>
          </w14:textFill>
        </w:rPr>
        <w:lastRenderedPageBreak/>
        <w:t>Annual fatalities – Rate per 100,000 population</w:t>
      </w:r>
    </w:p>
    <w:p w14:paraId="347ED8D8" w14:textId="0151AC1E" w:rsidR="00DC260E" w:rsidRPr="00161A67" w:rsidRDefault="00DC260E" w:rsidP="00161A67">
      <w:pPr>
        <w:rPr>
          <w:rFonts w:ascii="Gill Sans MT" w:hAnsi="Gill Sans MT" w:cs="Arial"/>
          <w:b/>
          <w:i/>
          <w:noProof/>
          <w:color w:val="000000"/>
          <w:sz w:val="24"/>
          <w:szCs w:val="24"/>
          <w:lang w:eastAsia="en-AU"/>
          <w14:textFill>
            <w14:solidFill>
              <w14:srgbClr w14:val="000000">
                <w14:lumMod w14:val="60000"/>
                <w14:lumOff w14:val="40000"/>
              </w14:srgbClr>
            </w14:solidFill>
          </w14:textFill>
        </w:rPr>
      </w:pPr>
      <w:r w:rsidRPr="00486AEC">
        <w:rPr>
          <w:rFonts w:ascii="Gill Sans MT" w:hAnsi="Gill Sans MT" w:cs="Arial"/>
          <w:b/>
          <w:i/>
          <w:noProof/>
          <w:color w:val="000000"/>
          <w:sz w:val="24"/>
          <w:szCs w:val="24"/>
          <w:lang w:eastAsia="en-AU"/>
          <w14:textFill>
            <w14:solidFill>
              <w14:srgbClr w14:val="000000">
                <w14:lumMod w14:val="60000"/>
                <w14:lumOff w14:val="40000"/>
              </w14:srgbClr>
            </w14:solidFill>
          </w14:textFill>
        </w:rPr>
        <w:drawing>
          <wp:inline distT="0" distB="0" distL="0" distR="0" wp14:anchorId="35449F9D" wp14:editId="24AC2407">
            <wp:extent cx="5731200" cy="3863324"/>
            <wp:effectExtent l="0" t="0" r="3175" b="444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200" cy="3863324"/>
                    </a:xfrm>
                    <a:prstGeom prst="rect">
                      <a:avLst/>
                    </a:prstGeom>
                    <a:noFill/>
                  </pic:spPr>
                </pic:pic>
              </a:graphicData>
            </a:graphic>
          </wp:inline>
        </w:drawing>
      </w:r>
    </w:p>
    <w:p w14:paraId="2A2B7D6D" w14:textId="77777777" w:rsidR="0039637A" w:rsidRPr="000D3D71" w:rsidRDefault="0074716B" w:rsidP="0074716B">
      <w:pPr>
        <w:rPr>
          <w:i/>
          <w:sz w:val="16"/>
        </w:rPr>
      </w:pPr>
      <w:r w:rsidRPr="000D3D71">
        <w:rPr>
          <w:i/>
          <w:sz w:val="16"/>
        </w:rPr>
        <w:t xml:space="preserve">Note: NT omitted from chart for clarity purposes. </w:t>
      </w:r>
    </w:p>
    <w:p w14:paraId="61778062" w14:textId="77777777" w:rsidR="00B366BD" w:rsidRDefault="00B366BD">
      <w:pPr>
        <w:rPr>
          <w:rFonts w:ascii="Gill Sans MT" w:hAnsi="Gill Sans MT"/>
          <w:b/>
          <w:color w:val="00A1DF"/>
          <w:sz w:val="48"/>
          <w:szCs w:val="48"/>
          <w14:textFill>
            <w14:solidFill>
              <w14:srgbClr w14:val="00A1DF">
                <w14:lumMod w14:val="60000"/>
                <w14:lumOff w14:val="40000"/>
              </w14:srgbClr>
            </w14:solidFill>
          </w14:textFill>
        </w:rPr>
      </w:pPr>
      <w:r>
        <w:br w:type="page"/>
      </w:r>
    </w:p>
    <w:p w14:paraId="40851BE0" w14:textId="77777777" w:rsidR="00380119" w:rsidRDefault="00380119" w:rsidP="00380119">
      <w:pPr>
        <w:pStyle w:val="TZSPRheading1"/>
      </w:pPr>
      <w:r>
        <w:lastRenderedPageBreak/>
        <w:t>Progress on meeting MAIB targets</w:t>
      </w:r>
    </w:p>
    <w:p w14:paraId="4D8B25E8" w14:textId="77777777" w:rsidR="005403BF" w:rsidRDefault="005403BF" w:rsidP="001A575D">
      <w:pPr>
        <w:pStyle w:val="TZSPRtext"/>
        <w:sectPr w:rsidR="005403BF" w:rsidSect="00B366BD">
          <w:pgSz w:w="11906" w:h="16838"/>
          <w:pgMar w:top="1440" w:right="1440" w:bottom="1440" w:left="1440" w:header="708" w:footer="708" w:gutter="0"/>
          <w:cols w:space="708"/>
          <w:docGrid w:linePitch="360"/>
        </w:sectPr>
      </w:pPr>
    </w:p>
    <w:p w14:paraId="6E3A24B2" w14:textId="77777777" w:rsidR="00380119" w:rsidRDefault="00CF77AB" w:rsidP="001A575D">
      <w:pPr>
        <w:pStyle w:val="TZSPRtext"/>
      </w:pPr>
      <w:r>
        <w:t>Motor Accident</w:t>
      </w:r>
      <w:r w:rsidR="00FD71B0">
        <w:t>s</w:t>
      </w:r>
      <w:r>
        <w:t xml:space="preserve"> Insurance Board (MAIB) injury statistics show the number of fatalities and the level of claims for </w:t>
      </w:r>
      <w:r w:rsidR="00FD71B0">
        <w:t>serious injuries on our roads.</w:t>
      </w:r>
    </w:p>
    <w:p w14:paraId="479EC4B0" w14:textId="77777777" w:rsidR="00CF77AB" w:rsidRDefault="00CF77AB" w:rsidP="001A575D">
      <w:pPr>
        <w:pStyle w:val="TZSPRtext"/>
      </w:pPr>
      <w:r>
        <w:t>Various claim reduction targets are specified in the Memorandum of Understanding between the Department of State Growth (State Growth) and the MAIB.  Progress against high level targets is shown below, expressed as 12 month moving totals.</w:t>
      </w:r>
    </w:p>
    <w:p w14:paraId="30EC6FE0" w14:textId="77777777" w:rsidR="005403BF" w:rsidRDefault="005403BF" w:rsidP="001A575D">
      <w:pPr>
        <w:pStyle w:val="TZSPRtext"/>
        <w:sectPr w:rsidR="005403BF" w:rsidSect="00B366BD">
          <w:type w:val="continuous"/>
          <w:pgSz w:w="11906" w:h="16838"/>
          <w:pgMar w:top="1440" w:right="1440" w:bottom="1440" w:left="1440" w:header="708" w:footer="708" w:gutter="0"/>
          <w:cols w:space="708"/>
          <w:docGrid w:linePitch="360"/>
        </w:sectPr>
      </w:pPr>
    </w:p>
    <w:p w14:paraId="798CB957" w14:textId="77777777" w:rsidR="00161A67" w:rsidRDefault="00161A67" w:rsidP="00161A67">
      <w:pPr>
        <w:rPr>
          <w:rFonts w:ascii="Gill Sans MT" w:hAnsi="Gill Sans MT"/>
          <w:b/>
          <w:i/>
          <w:color w:val="000000"/>
          <w:sz w:val="24"/>
          <w:szCs w:val="24"/>
          <w14:textFill>
            <w14:solidFill>
              <w14:srgbClr w14:val="000000">
                <w14:lumMod w14:val="60000"/>
                <w14:lumOff w14:val="40000"/>
              </w14:srgbClr>
            </w14:solidFill>
          </w14:textFill>
        </w:rPr>
      </w:pPr>
    </w:p>
    <w:p w14:paraId="5916A2B7" w14:textId="77777777" w:rsidR="00963F42" w:rsidRDefault="00963F42" w:rsidP="00161A67">
      <w:pPr>
        <w:rPr>
          <w:rFonts w:ascii="Gill Sans MT" w:hAnsi="Gill Sans MT"/>
          <w:b/>
          <w:i/>
          <w:color w:val="000000"/>
          <w:sz w:val="24"/>
          <w:szCs w:val="24"/>
          <w14:textFill>
            <w14:solidFill>
              <w14:srgbClr w14:val="000000">
                <w14:lumMod w14:val="60000"/>
                <w14:lumOff w14:val="40000"/>
              </w14:srgbClr>
            </w14:solidFill>
          </w14:textFill>
        </w:rPr>
      </w:pPr>
    </w:p>
    <w:p w14:paraId="26AF3E0F" w14:textId="77777777" w:rsidR="00161A67" w:rsidRPr="00161A67" w:rsidRDefault="00161A67" w:rsidP="00161A67">
      <w:pPr>
        <w:rPr>
          <w:rFonts w:ascii="Gill Sans MT" w:hAnsi="Gill Sans MT"/>
          <w:b/>
          <w:i/>
          <w:color w:val="000000"/>
          <w:sz w:val="24"/>
          <w:szCs w:val="24"/>
          <w14:textFill>
            <w14:solidFill>
              <w14:srgbClr w14:val="000000">
                <w14:lumMod w14:val="60000"/>
                <w14:lumOff w14:val="40000"/>
              </w14:srgbClr>
            </w14:solidFill>
          </w14:textFill>
        </w:rPr>
      </w:pPr>
      <w:r w:rsidRPr="00161A67">
        <w:rPr>
          <w:rFonts w:ascii="Gill Sans MT" w:hAnsi="Gill Sans MT"/>
          <w:b/>
          <w:i/>
          <w:color w:val="000000"/>
          <w:sz w:val="24"/>
          <w:szCs w:val="24"/>
          <w14:textFill>
            <w14:solidFill>
              <w14:srgbClr w14:val="000000">
                <w14:lumMod w14:val="60000"/>
                <w14:lumOff w14:val="40000"/>
              </w14:srgbClr>
            </w14:solidFill>
          </w14:textFill>
        </w:rPr>
        <w:t>Fatalities – 12 Month Rolling Total</w:t>
      </w:r>
    </w:p>
    <w:p w14:paraId="2BEC9E3E" w14:textId="3A235C33" w:rsidR="00833766" w:rsidRPr="00161A67" w:rsidRDefault="00DC260E" w:rsidP="00161A67">
      <w:pPr>
        <w:rPr>
          <w:rFonts w:ascii="Gill Sans MT" w:hAnsi="Gill Sans MT"/>
          <w:color w:val="000000"/>
          <w:sz w:val="24"/>
          <w:szCs w:val="24"/>
          <w14:textFill>
            <w14:solidFill>
              <w14:srgbClr w14:val="000000">
                <w14:lumMod w14:val="60000"/>
                <w14:lumOff w14:val="40000"/>
              </w14:srgbClr>
            </w14:solidFill>
          </w14:textFill>
        </w:rPr>
      </w:pPr>
      <w:r w:rsidRPr="00486AEC">
        <w:rPr>
          <w:rFonts w:ascii="Gill Sans MT" w:hAnsi="Gill Sans MT"/>
          <w:noProof/>
          <w:color w:val="000000"/>
          <w:sz w:val="24"/>
          <w:szCs w:val="24"/>
          <w:lang w:eastAsia="en-AU"/>
          <w14:textFill>
            <w14:solidFill>
              <w14:srgbClr w14:val="000000">
                <w14:lumMod w14:val="60000"/>
                <w14:lumOff w14:val="40000"/>
              </w14:srgbClr>
            </w14:solidFill>
          </w14:textFill>
        </w:rPr>
        <w:drawing>
          <wp:inline distT="0" distB="0" distL="0" distR="0" wp14:anchorId="7994F215" wp14:editId="16AB31AC">
            <wp:extent cx="5731510" cy="2304618"/>
            <wp:effectExtent l="0" t="0" r="2540" b="63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304618"/>
                    </a:xfrm>
                    <a:prstGeom prst="rect">
                      <a:avLst/>
                    </a:prstGeom>
                    <a:noFill/>
                  </pic:spPr>
                </pic:pic>
              </a:graphicData>
            </a:graphic>
          </wp:inline>
        </w:drawing>
      </w:r>
    </w:p>
    <w:p w14:paraId="220FC535" w14:textId="4DDF060F" w:rsidR="00B27E83" w:rsidRDefault="00B27E83" w:rsidP="00161A67">
      <w:pPr>
        <w:rPr>
          <w:rFonts w:ascii="Gill Sans MT" w:hAnsi="Gill Sans MT"/>
          <w:color w:val="000000"/>
          <w:sz w:val="24"/>
          <w:szCs w:val="24"/>
          <w14:textFill>
            <w14:solidFill>
              <w14:srgbClr w14:val="000000">
                <w14:lumMod w14:val="60000"/>
                <w14:lumOff w14:val="40000"/>
              </w14:srgbClr>
            </w14:solidFill>
          </w14:textFill>
        </w:rPr>
      </w:pPr>
    </w:p>
    <w:p w14:paraId="515C32D3" w14:textId="77777777" w:rsidR="00963F42" w:rsidRPr="00161A67" w:rsidRDefault="00963F42" w:rsidP="00161A67">
      <w:pPr>
        <w:rPr>
          <w:rFonts w:ascii="Gill Sans MT" w:hAnsi="Gill Sans MT"/>
          <w:color w:val="000000"/>
          <w:sz w:val="24"/>
          <w:szCs w:val="24"/>
          <w14:textFill>
            <w14:solidFill>
              <w14:srgbClr w14:val="000000">
                <w14:lumMod w14:val="60000"/>
                <w14:lumOff w14:val="40000"/>
              </w14:srgbClr>
            </w14:solidFill>
          </w14:textFill>
        </w:rPr>
      </w:pPr>
    </w:p>
    <w:p w14:paraId="520D58F2" w14:textId="77777777" w:rsidR="00161A67" w:rsidRDefault="00161A67" w:rsidP="00161A67">
      <w:pPr>
        <w:rPr>
          <w:rFonts w:ascii="Gill Sans MT" w:hAnsi="Gill Sans MT"/>
          <w:b/>
          <w:i/>
          <w:color w:val="000000"/>
          <w:sz w:val="24"/>
          <w:szCs w:val="24"/>
          <w14:textFill>
            <w14:solidFill>
              <w14:srgbClr w14:val="000000">
                <w14:lumMod w14:val="60000"/>
                <w14:lumOff w14:val="40000"/>
              </w14:srgbClr>
            </w14:solidFill>
          </w14:textFill>
        </w:rPr>
      </w:pPr>
      <w:r w:rsidRPr="00161A67">
        <w:rPr>
          <w:rFonts w:ascii="Gill Sans MT" w:hAnsi="Gill Sans MT"/>
          <w:b/>
          <w:i/>
          <w:color w:val="000000"/>
          <w:sz w:val="24"/>
          <w:szCs w:val="24"/>
          <w14:textFill>
            <w14:solidFill>
              <w14:srgbClr w14:val="000000">
                <w14:lumMod w14:val="60000"/>
                <w14:lumOff w14:val="40000"/>
              </w14:srgbClr>
            </w14:solidFill>
          </w14:textFill>
        </w:rPr>
        <w:t>Total Serious Claims – 12 Month Rolling Total</w:t>
      </w:r>
    </w:p>
    <w:p w14:paraId="32E0FF14" w14:textId="6B748738" w:rsidR="00DC260E" w:rsidRPr="00161A67" w:rsidRDefault="00DC260E" w:rsidP="00161A67">
      <w:pPr>
        <w:rPr>
          <w:rFonts w:ascii="Gill Sans MT" w:hAnsi="Gill Sans MT"/>
          <w:b/>
          <w:i/>
          <w:color w:val="000000"/>
          <w:sz w:val="24"/>
          <w:szCs w:val="24"/>
          <w14:textFill>
            <w14:solidFill>
              <w14:srgbClr w14:val="000000">
                <w14:lumMod w14:val="60000"/>
                <w14:lumOff w14:val="40000"/>
              </w14:srgbClr>
            </w14:solidFill>
          </w14:textFill>
        </w:rPr>
      </w:pPr>
      <w:r w:rsidRPr="00486AEC">
        <w:rPr>
          <w:rFonts w:ascii="Gill Sans MT" w:hAnsi="Gill Sans MT"/>
          <w:b/>
          <w:i/>
          <w:noProof/>
          <w:color w:val="000000"/>
          <w:sz w:val="24"/>
          <w:szCs w:val="24"/>
          <w:lang w:eastAsia="en-AU"/>
          <w14:textFill>
            <w14:solidFill>
              <w14:srgbClr w14:val="000000">
                <w14:lumMod w14:val="60000"/>
                <w14:lumOff w14:val="40000"/>
              </w14:srgbClr>
            </w14:solidFill>
          </w14:textFill>
        </w:rPr>
        <w:drawing>
          <wp:inline distT="0" distB="0" distL="0" distR="0" wp14:anchorId="70745180" wp14:editId="70191B28">
            <wp:extent cx="5731510" cy="2104785"/>
            <wp:effectExtent l="0" t="0" r="254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2104785"/>
                    </a:xfrm>
                    <a:prstGeom prst="rect">
                      <a:avLst/>
                    </a:prstGeom>
                    <a:noFill/>
                  </pic:spPr>
                </pic:pic>
              </a:graphicData>
            </a:graphic>
          </wp:inline>
        </w:drawing>
      </w:r>
    </w:p>
    <w:p w14:paraId="5DA59F8D" w14:textId="27F52751" w:rsidR="00CF77AB" w:rsidRDefault="00CF77AB" w:rsidP="002B0B64"/>
    <w:p w14:paraId="08142DEE" w14:textId="0021020F" w:rsidR="00E02B68" w:rsidRDefault="00E02B68">
      <w:pPr>
        <w:rPr>
          <w:rFonts w:ascii="Gill Sans MT" w:hAnsi="Gill Sans MT"/>
          <w:b/>
          <w:color w:val="00A1DF"/>
          <w:sz w:val="48"/>
          <w:szCs w:val="48"/>
          <w14:textFill>
            <w14:solidFill>
              <w14:srgbClr w14:val="00A1DF">
                <w14:lumMod w14:val="60000"/>
                <w14:lumOff w14:val="40000"/>
              </w14:srgbClr>
            </w14:solidFill>
          </w14:textFill>
        </w:rPr>
      </w:pPr>
      <w:r>
        <w:br w:type="page"/>
      </w:r>
    </w:p>
    <w:p w14:paraId="35E6D0CB" w14:textId="15A8CEDA" w:rsidR="006D6D49" w:rsidRDefault="006D6D49" w:rsidP="006D6D49">
      <w:pPr>
        <w:pStyle w:val="TZSPRheading1"/>
      </w:pPr>
      <w:r>
        <w:lastRenderedPageBreak/>
        <w:t>Statistics</w:t>
      </w:r>
    </w:p>
    <w:p w14:paraId="72E4DD26" w14:textId="77777777" w:rsidR="00161A67" w:rsidRDefault="00161A67" w:rsidP="000D3D71">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r w:rsidRPr="007E0FC9">
        <w:rPr>
          <w:rFonts w:ascii="Gill Sans MT" w:hAnsi="Gill Sans MT"/>
          <w:b/>
          <w:i/>
          <w:noProof/>
          <w:color w:val="000000"/>
          <w:sz w:val="24"/>
          <w:szCs w:val="24"/>
          <w:lang w:eastAsia="en-AU"/>
          <w14:textFill>
            <w14:solidFill>
              <w14:srgbClr w14:val="000000">
                <w14:lumMod w14:val="60000"/>
                <w14:lumOff w14:val="40000"/>
              </w14:srgbClr>
            </w14:solidFill>
          </w14:textFill>
        </w:rPr>
        <w:t xml:space="preserve">Serious Casualties by Quarter by Age Group – 12 </w:t>
      </w:r>
      <w:r w:rsidR="00C83B27" w:rsidRPr="007E0FC9">
        <w:rPr>
          <w:rFonts w:ascii="Gill Sans MT" w:hAnsi="Gill Sans MT"/>
          <w:b/>
          <w:i/>
          <w:noProof/>
          <w:color w:val="000000"/>
          <w:sz w:val="24"/>
          <w:szCs w:val="24"/>
          <w:lang w:eastAsia="en-AU"/>
          <w14:textFill>
            <w14:solidFill>
              <w14:srgbClr w14:val="000000">
                <w14:lumMod w14:val="60000"/>
                <w14:lumOff w14:val="40000"/>
              </w14:srgbClr>
            </w14:solidFill>
          </w14:textFill>
        </w:rPr>
        <w:t>period</w:t>
      </w:r>
      <w:r w:rsidRPr="007E0FC9">
        <w:rPr>
          <w:rFonts w:ascii="Gill Sans MT" w:hAnsi="Gill Sans MT"/>
          <w:b/>
          <w:i/>
          <w:noProof/>
          <w:color w:val="000000"/>
          <w:sz w:val="24"/>
          <w:szCs w:val="24"/>
          <w:lang w:eastAsia="en-AU"/>
          <w14:textFill>
            <w14:solidFill>
              <w14:srgbClr w14:val="000000">
                <w14:lumMod w14:val="60000"/>
                <w14:lumOff w14:val="40000"/>
              </w14:srgbClr>
            </w14:solidFill>
          </w14:textFill>
        </w:rPr>
        <w:t xml:space="preserve"> moving average</w:t>
      </w:r>
    </w:p>
    <w:p w14:paraId="12D26183" w14:textId="77777777" w:rsidR="00DC260E" w:rsidRDefault="00DC260E" w:rsidP="000D3D71">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0735441B" w14:textId="00182E35" w:rsidR="00C96184" w:rsidRDefault="00DC260E" w:rsidP="000D3D71">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r w:rsidRPr="00486AEC">
        <w:rPr>
          <w:rFonts w:ascii="Gill Sans MT" w:hAnsi="Gill Sans MT"/>
          <w:b/>
          <w:i/>
          <w:noProof/>
          <w:color w:val="000000"/>
          <w:sz w:val="24"/>
          <w:szCs w:val="24"/>
          <w:lang w:eastAsia="en-AU"/>
        </w:rPr>
        <w:drawing>
          <wp:inline distT="0" distB="0" distL="0" distR="0" wp14:anchorId="3AB14886" wp14:editId="3EE377CD">
            <wp:extent cx="5731510" cy="2585085"/>
            <wp:effectExtent l="0" t="0" r="2540" b="571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Q4-2019-AgeGroup.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2585085"/>
                    </a:xfrm>
                    <a:prstGeom prst="rect">
                      <a:avLst/>
                    </a:prstGeom>
                  </pic:spPr>
                </pic:pic>
              </a:graphicData>
            </a:graphic>
          </wp:inline>
        </w:drawing>
      </w:r>
    </w:p>
    <w:p w14:paraId="2C06DF87" w14:textId="41F7DD26" w:rsidR="00556851" w:rsidRDefault="00556851" w:rsidP="00161A67">
      <w:pPr>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2A6ACC61" w14:textId="7F9538AC" w:rsidR="006F7B0F" w:rsidRDefault="006F7B0F" w:rsidP="00161A67">
      <w:pPr>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646DBEA7" w14:textId="77777777" w:rsidR="00556851" w:rsidRDefault="00556851" w:rsidP="00161A67">
      <w:pPr>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1F400AA3" w14:textId="77777777" w:rsidR="00963F42" w:rsidRDefault="00963F42" w:rsidP="00161A67">
      <w:pPr>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18916A52" w14:textId="523C5754" w:rsidR="00161A67" w:rsidRDefault="00161A67" w:rsidP="000D3D71">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r w:rsidRPr="007E0FC9">
        <w:rPr>
          <w:rFonts w:ascii="Gill Sans MT" w:hAnsi="Gill Sans MT"/>
          <w:b/>
          <w:i/>
          <w:noProof/>
          <w:color w:val="000000"/>
          <w:sz w:val="24"/>
          <w:szCs w:val="24"/>
          <w:lang w:eastAsia="en-AU"/>
          <w14:textFill>
            <w14:solidFill>
              <w14:srgbClr w14:val="000000">
                <w14:lumMod w14:val="60000"/>
                <w14:lumOff w14:val="40000"/>
              </w14:srgbClr>
            </w14:solidFill>
          </w14:textFill>
        </w:rPr>
        <w:t xml:space="preserve">Serious Casualties by Quarter by </w:t>
      </w:r>
      <w:r w:rsidR="00306381">
        <w:rPr>
          <w:rFonts w:ascii="Gill Sans MT" w:hAnsi="Gill Sans MT"/>
          <w:b/>
          <w:i/>
          <w:noProof/>
          <w:color w:val="000000"/>
          <w:sz w:val="24"/>
          <w:szCs w:val="24"/>
          <w:lang w:eastAsia="en-AU"/>
          <w14:textFill>
            <w14:solidFill>
              <w14:srgbClr w14:val="000000">
                <w14:lumMod w14:val="60000"/>
                <w14:lumOff w14:val="40000"/>
              </w14:srgbClr>
            </w14:solidFill>
          </w14:textFill>
        </w:rPr>
        <w:t>Sex</w:t>
      </w:r>
      <w:r w:rsidR="00306381" w:rsidRPr="007E0FC9">
        <w:rPr>
          <w:rFonts w:ascii="Gill Sans MT" w:hAnsi="Gill Sans MT"/>
          <w:b/>
          <w:i/>
          <w:noProof/>
          <w:color w:val="000000"/>
          <w:sz w:val="24"/>
          <w:szCs w:val="24"/>
          <w:lang w:eastAsia="en-AU"/>
          <w14:textFill>
            <w14:solidFill>
              <w14:srgbClr w14:val="000000">
                <w14:lumMod w14:val="60000"/>
                <w14:lumOff w14:val="40000"/>
              </w14:srgbClr>
            </w14:solidFill>
          </w14:textFill>
        </w:rPr>
        <w:t xml:space="preserve"> </w:t>
      </w:r>
      <w:r w:rsidRPr="007E0FC9">
        <w:rPr>
          <w:rFonts w:ascii="Gill Sans MT" w:hAnsi="Gill Sans MT"/>
          <w:b/>
          <w:i/>
          <w:noProof/>
          <w:color w:val="000000"/>
          <w:sz w:val="24"/>
          <w:szCs w:val="24"/>
          <w:lang w:eastAsia="en-AU"/>
          <w14:textFill>
            <w14:solidFill>
              <w14:srgbClr w14:val="000000">
                <w14:lumMod w14:val="60000"/>
                <w14:lumOff w14:val="40000"/>
              </w14:srgbClr>
            </w14:solidFill>
          </w14:textFill>
        </w:rPr>
        <w:t xml:space="preserve">– 12 </w:t>
      </w:r>
      <w:r w:rsidR="006D1971" w:rsidRPr="007E0FC9">
        <w:rPr>
          <w:rFonts w:ascii="Gill Sans MT" w:hAnsi="Gill Sans MT"/>
          <w:b/>
          <w:i/>
          <w:noProof/>
          <w:color w:val="000000"/>
          <w:sz w:val="24"/>
          <w:szCs w:val="24"/>
          <w:lang w:eastAsia="en-AU"/>
          <w14:textFill>
            <w14:solidFill>
              <w14:srgbClr w14:val="000000">
                <w14:lumMod w14:val="60000"/>
                <w14:lumOff w14:val="40000"/>
              </w14:srgbClr>
            </w14:solidFill>
          </w14:textFill>
        </w:rPr>
        <w:t>period</w:t>
      </w:r>
      <w:r w:rsidRPr="007E0FC9">
        <w:rPr>
          <w:rFonts w:ascii="Gill Sans MT" w:hAnsi="Gill Sans MT"/>
          <w:b/>
          <w:i/>
          <w:noProof/>
          <w:color w:val="000000"/>
          <w:sz w:val="24"/>
          <w:szCs w:val="24"/>
          <w:lang w:eastAsia="en-AU"/>
          <w14:textFill>
            <w14:solidFill>
              <w14:srgbClr w14:val="000000">
                <w14:lumMod w14:val="60000"/>
                <w14:lumOff w14:val="40000"/>
              </w14:srgbClr>
            </w14:solidFill>
          </w14:textFill>
        </w:rPr>
        <w:t xml:space="preserve"> moving average</w:t>
      </w:r>
    </w:p>
    <w:p w14:paraId="66746ADC" w14:textId="7455B5DB" w:rsidR="00812DA1" w:rsidRDefault="00812DA1" w:rsidP="00161A67">
      <w:pPr>
        <w:rPr>
          <w:rFonts w:ascii="Gill Sans MT" w:hAnsi="Gill Sans MT"/>
          <w:b/>
          <w:i/>
          <w:color w:val="000000"/>
          <w:sz w:val="24"/>
          <w:szCs w:val="24"/>
          <w14:textFill>
            <w14:solidFill>
              <w14:srgbClr w14:val="000000">
                <w14:lumMod w14:val="60000"/>
                <w14:lumOff w14:val="40000"/>
              </w14:srgbClr>
            </w14:solidFill>
          </w14:textFill>
        </w:rPr>
      </w:pPr>
    </w:p>
    <w:p w14:paraId="2BB88936" w14:textId="00DC8E93" w:rsidR="00DC260E" w:rsidRDefault="00DC260E" w:rsidP="00161A67">
      <w:pPr>
        <w:rPr>
          <w:rFonts w:ascii="Gill Sans MT" w:hAnsi="Gill Sans MT"/>
          <w:b/>
          <w:i/>
          <w:color w:val="000000"/>
          <w:sz w:val="24"/>
          <w:szCs w:val="24"/>
          <w14:textFill>
            <w14:solidFill>
              <w14:srgbClr w14:val="000000">
                <w14:lumMod w14:val="60000"/>
                <w14:lumOff w14:val="40000"/>
              </w14:srgbClr>
            </w14:solidFill>
          </w14:textFill>
        </w:rPr>
      </w:pPr>
      <w:r w:rsidRPr="00486AEC">
        <w:rPr>
          <w:rFonts w:ascii="Gill Sans MT" w:hAnsi="Gill Sans MT"/>
          <w:b/>
          <w:i/>
          <w:noProof/>
          <w:color w:val="000000"/>
          <w:sz w:val="24"/>
          <w:szCs w:val="24"/>
          <w:lang w:eastAsia="en-AU"/>
        </w:rPr>
        <w:drawing>
          <wp:inline distT="0" distB="0" distL="0" distR="0" wp14:anchorId="285657FF" wp14:editId="02DF47B4">
            <wp:extent cx="5731510" cy="2568575"/>
            <wp:effectExtent l="0" t="0" r="2540" b="317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Q4-2019-Sex.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2568575"/>
                    </a:xfrm>
                    <a:prstGeom prst="rect">
                      <a:avLst/>
                    </a:prstGeom>
                  </pic:spPr>
                </pic:pic>
              </a:graphicData>
            </a:graphic>
          </wp:inline>
        </w:drawing>
      </w:r>
    </w:p>
    <w:p w14:paraId="69D22FBF" w14:textId="7B15940F" w:rsidR="00963F42" w:rsidRDefault="00963F42" w:rsidP="002B0B64">
      <w:pPr>
        <w:rPr>
          <w:rFonts w:ascii="Gill Sans MT" w:hAnsi="Gill Sans MT"/>
          <w:b/>
          <w:i/>
          <w:color w:val="000000"/>
          <w:sz w:val="24"/>
          <w:szCs w:val="24"/>
          <w14:textFill>
            <w14:solidFill>
              <w14:srgbClr w14:val="000000">
                <w14:lumMod w14:val="60000"/>
                <w14:lumOff w14:val="40000"/>
              </w14:srgbClr>
            </w14:solidFill>
          </w14:textFill>
        </w:rPr>
      </w:pPr>
    </w:p>
    <w:p w14:paraId="710C3D04" w14:textId="77777777" w:rsidR="006A16D7" w:rsidRDefault="006A16D7" w:rsidP="000D3D71">
      <w:pPr>
        <w:spacing w:after="0"/>
        <w:rPr>
          <w:rFonts w:ascii="Gill Sans MT" w:hAnsi="Gill Sans MT"/>
          <w:b/>
          <w:i/>
          <w:color w:val="000000"/>
          <w:sz w:val="24"/>
          <w:szCs w:val="24"/>
          <w14:textFill>
            <w14:solidFill>
              <w14:srgbClr w14:val="000000">
                <w14:lumMod w14:val="60000"/>
                <w14:lumOff w14:val="40000"/>
              </w14:srgbClr>
            </w14:solidFill>
          </w14:textFill>
        </w:rPr>
      </w:pPr>
    </w:p>
    <w:p w14:paraId="327BD1CC" w14:textId="77777777" w:rsidR="006A16D7" w:rsidRDefault="006A16D7" w:rsidP="000D3D71">
      <w:pPr>
        <w:spacing w:after="0"/>
        <w:rPr>
          <w:rFonts w:ascii="Gill Sans MT" w:hAnsi="Gill Sans MT"/>
          <w:b/>
          <w:i/>
          <w:color w:val="000000"/>
          <w:sz w:val="24"/>
          <w:szCs w:val="24"/>
          <w14:textFill>
            <w14:solidFill>
              <w14:srgbClr w14:val="000000">
                <w14:lumMod w14:val="60000"/>
                <w14:lumOff w14:val="40000"/>
              </w14:srgbClr>
            </w14:solidFill>
          </w14:textFill>
        </w:rPr>
      </w:pPr>
    </w:p>
    <w:p w14:paraId="0A010BE9" w14:textId="77777777" w:rsidR="006A16D7" w:rsidRDefault="006A16D7" w:rsidP="000D3D71">
      <w:pPr>
        <w:spacing w:after="0"/>
        <w:rPr>
          <w:rFonts w:ascii="Gill Sans MT" w:hAnsi="Gill Sans MT"/>
          <w:b/>
          <w:i/>
          <w:color w:val="000000"/>
          <w:sz w:val="24"/>
          <w:szCs w:val="24"/>
          <w14:textFill>
            <w14:solidFill>
              <w14:srgbClr w14:val="000000">
                <w14:lumMod w14:val="60000"/>
                <w14:lumOff w14:val="40000"/>
              </w14:srgbClr>
            </w14:solidFill>
          </w14:textFill>
        </w:rPr>
      </w:pPr>
    </w:p>
    <w:p w14:paraId="653292B4" w14:textId="77777777" w:rsidR="006A16D7" w:rsidRDefault="006A16D7" w:rsidP="000D3D71">
      <w:pPr>
        <w:spacing w:after="0"/>
        <w:rPr>
          <w:rFonts w:ascii="Gill Sans MT" w:hAnsi="Gill Sans MT"/>
          <w:b/>
          <w:i/>
          <w:color w:val="000000"/>
          <w:sz w:val="24"/>
          <w:szCs w:val="24"/>
          <w14:textFill>
            <w14:solidFill>
              <w14:srgbClr w14:val="000000">
                <w14:lumMod w14:val="60000"/>
                <w14:lumOff w14:val="40000"/>
              </w14:srgbClr>
            </w14:solidFill>
          </w14:textFill>
        </w:rPr>
      </w:pPr>
    </w:p>
    <w:p w14:paraId="0932C7CD" w14:textId="77777777" w:rsidR="00E02B68" w:rsidRDefault="00E02B68" w:rsidP="000D3D71">
      <w:pPr>
        <w:spacing w:after="0"/>
        <w:rPr>
          <w:rFonts w:ascii="Gill Sans MT" w:hAnsi="Gill Sans MT"/>
          <w:b/>
          <w:i/>
          <w:color w:val="000000"/>
          <w:sz w:val="24"/>
          <w:szCs w:val="24"/>
          <w14:textFill>
            <w14:solidFill>
              <w14:srgbClr w14:val="000000">
                <w14:lumMod w14:val="60000"/>
                <w14:lumOff w14:val="40000"/>
              </w14:srgbClr>
            </w14:solidFill>
          </w14:textFill>
        </w:rPr>
      </w:pPr>
    </w:p>
    <w:p w14:paraId="7C27A9C2" w14:textId="77777777" w:rsidR="00E02B68" w:rsidRDefault="00E02B68" w:rsidP="000D3D71">
      <w:pPr>
        <w:spacing w:after="0"/>
        <w:rPr>
          <w:rFonts w:ascii="Gill Sans MT" w:hAnsi="Gill Sans MT"/>
          <w:b/>
          <w:i/>
          <w:color w:val="000000"/>
          <w:sz w:val="24"/>
          <w:szCs w:val="24"/>
          <w14:textFill>
            <w14:solidFill>
              <w14:srgbClr w14:val="000000">
                <w14:lumMod w14:val="60000"/>
                <w14:lumOff w14:val="40000"/>
              </w14:srgbClr>
            </w14:solidFill>
          </w14:textFill>
        </w:rPr>
      </w:pPr>
    </w:p>
    <w:p w14:paraId="4DEB4AC7" w14:textId="77777777" w:rsidR="00161A67" w:rsidRDefault="00161A67" w:rsidP="000D3D71">
      <w:pPr>
        <w:spacing w:after="0"/>
        <w:rPr>
          <w:rFonts w:ascii="Gill Sans MT" w:hAnsi="Gill Sans MT"/>
          <w:b/>
          <w:i/>
          <w:color w:val="000000"/>
          <w:sz w:val="24"/>
          <w:szCs w:val="24"/>
          <w14:textFill>
            <w14:solidFill>
              <w14:srgbClr w14:val="000000">
                <w14:lumMod w14:val="60000"/>
                <w14:lumOff w14:val="40000"/>
              </w14:srgbClr>
            </w14:solidFill>
          </w14:textFill>
        </w:rPr>
      </w:pPr>
      <w:r w:rsidRPr="007E0FC9">
        <w:rPr>
          <w:rFonts w:ascii="Gill Sans MT" w:hAnsi="Gill Sans MT"/>
          <w:b/>
          <w:i/>
          <w:color w:val="000000"/>
          <w:sz w:val="24"/>
          <w:szCs w:val="24"/>
          <w14:textFill>
            <w14:solidFill>
              <w14:srgbClr w14:val="000000">
                <w14:lumMod w14:val="60000"/>
                <w14:lumOff w14:val="40000"/>
              </w14:srgbClr>
            </w14:solidFill>
          </w14:textFill>
        </w:rPr>
        <w:t xml:space="preserve">Serious Casualties by Quarter by Road User Type – 12 </w:t>
      </w:r>
      <w:r w:rsidR="00133C5C" w:rsidRPr="007E0FC9">
        <w:rPr>
          <w:rFonts w:ascii="Gill Sans MT" w:hAnsi="Gill Sans MT"/>
          <w:b/>
          <w:i/>
          <w:color w:val="000000"/>
          <w:sz w:val="24"/>
          <w:szCs w:val="24"/>
          <w14:textFill>
            <w14:solidFill>
              <w14:srgbClr w14:val="000000">
                <w14:lumMod w14:val="60000"/>
                <w14:lumOff w14:val="40000"/>
              </w14:srgbClr>
            </w14:solidFill>
          </w14:textFill>
        </w:rPr>
        <w:t>period</w:t>
      </w:r>
      <w:r w:rsidRPr="007E0FC9">
        <w:rPr>
          <w:rFonts w:ascii="Gill Sans MT" w:hAnsi="Gill Sans MT"/>
          <w:b/>
          <w:i/>
          <w:color w:val="000000"/>
          <w:sz w:val="24"/>
          <w:szCs w:val="24"/>
          <w14:textFill>
            <w14:solidFill>
              <w14:srgbClr w14:val="000000">
                <w14:lumMod w14:val="60000"/>
                <w14:lumOff w14:val="40000"/>
              </w14:srgbClr>
            </w14:solidFill>
          </w14:textFill>
        </w:rPr>
        <w:t xml:space="preserve"> moving average</w:t>
      </w:r>
    </w:p>
    <w:p w14:paraId="757CF99B" w14:textId="77777777" w:rsidR="00C96184" w:rsidRDefault="00C96184" w:rsidP="000D3D71">
      <w:pPr>
        <w:spacing w:after="0"/>
        <w:rPr>
          <w:rFonts w:ascii="Gill Sans MT" w:hAnsi="Gill Sans MT"/>
          <w:b/>
          <w:i/>
          <w:color w:val="000000"/>
          <w:sz w:val="24"/>
          <w:szCs w:val="24"/>
          <w14:textFill>
            <w14:solidFill>
              <w14:srgbClr w14:val="000000">
                <w14:lumMod w14:val="60000"/>
                <w14:lumOff w14:val="40000"/>
              </w14:srgbClr>
            </w14:solidFill>
          </w14:textFill>
        </w:rPr>
      </w:pPr>
    </w:p>
    <w:p w14:paraId="4ACE6C7A" w14:textId="0D386A00" w:rsidR="00DC260E" w:rsidRDefault="00DC260E" w:rsidP="000D3D71">
      <w:pPr>
        <w:spacing w:after="0"/>
        <w:rPr>
          <w:rFonts w:ascii="Gill Sans MT" w:hAnsi="Gill Sans MT"/>
          <w:b/>
          <w:i/>
          <w:color w:val="000000"/>
          <w:sz w:val="24"/>
          <w:szCs w:val="24"/>
          <w14:textFill>
            <w14:solidFill>
              <w14:srgbClr w14:val="000000">
                <w14:lumMod w14:val="60000"/>
                <w14:lumOff w14:val="40000"/>
              </w14:srgbClr>
            </w14:solidFill>
          </w14:textFill>
        </w:rPr>
      </w:pPr>
      <w:r w:rsidRPr="00486AEC">
        <w:rPr>
          <w:rFonts w:ascii="Gill Sans MT" w:hAnsi="Gill Sans MT"/>
          <w:b/>
          <w:i/>
          <w:noProof/>
          <w:color w:val="000000"/>
          <w:sz w:val="24"/>
          <w:szCs w:val="24"/>
          <w:lang w:eastAsia="en-AU"/>
        </w:rPr>
        <w:drawing>
          <wp:inline distT="0" distB="0" distL="0" distR="0" wp14:anchorId="48474BBB" wp14:editId="55DAA9A2">
            <wp:extent cx="5731510" cy="2590800"/>
            <wp:effectExtent l="0" t="0" r="254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Q4-2019-RUT.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2590800"/>
                    </a:xfrm>
                    <a:prstGeom prst="rect">
                      <a:avLst/>
                    </a:prstGeom>
                  </pic:spPr>
                </pic:pic>
              </a:graphicData>
            </a:graphic>
          </wp:inline>
        </w:drawing>
      </w:r>
    </w:p>
    <w:p w14:paraId="609FA626" w14:textId="5056E46D" w:rsidR="006F7B0F" w:rsidRDefault="006F7B0F" w:rsidP="00161A67">
      <w:pPr>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69961338" w14:textId="77777777" w:rsidR="00812DA1" w:rsidRDefault="00812DA1" w:rsidP="00161A67">
      <w:pPr>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3D6C32BF" w14:textId="77777777" w:rsidR="00812DA1" w:rsidRDefault="00812DA1" w:rsidP="00161A67">
      <w:pPr>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71F11738" w14:textId="77777777" w:rsidR="00DC260E" w:rsidRDefault="00DC260E" w:rsidP="000D3D71">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080B4FFD" w14:textId="77777777" w:rsidR="00161A67" w:rsidRDefault="00161A67" w:rsidP="000D3D71">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r w:rsidRPr="007E0FC9">
        <w:rPr>
          <w:rFonts w:ascii="Gill Sans MT" w:hAnsi="Gill Sans MT"/>
          <w:b/>
          <w:i/>
          <w:noProof/>
          <w:color w:val="000000"/>
          <w:sz w:val="24"/>
          <w:szCs w:val="24"/>
          <w:lang w:eastAsia="en-AU"/>
          <w14:textFill>
            <w14:solidFill>
              <w14:srgbClr w14:val="000000">
                <w14:lumMod w14:val="60000"/>
                <w14:lumOff w14:val="40000"/>
              </w14:srgbClr>
            </w14:solidFill>
          </w14:textFill>
        </w:rPr>
        <w:t xml:space="preserve">Serious Casualties by Quarter by Speed Zone – 12 </w:t>
      </w:r>
      <w:r w:rsidR="00CD7947" w:rsidRPr="007E0FC9">
        <w:rPr>
          <w:rFonts w:ascii="Gill Sans MT" w:hAnsi="Gill Sans MT"/>
          <w:b/>
          <w:i/>
          <w:noProof/>
          <w:color w:val="000000"/>
          <w:sz w:val="24"/>
          <w:szCs w:val="24"/>
          <w:lang w:eastAsia="en-AU"/>
          <w14:textFill>
            <w14:solidFill>
              <w14:srgbClr w14:val="000000">
                <w14:lumMod w14:val="60000"/>
                <w14:lumOff w14:val="40000"/>
              </w14:srgbClr>
            </w14:solidFill>
          </w14:textFill>
        </w:rPr>
        <w:t>period</w:t>
      </w:r>
      <w:r w:rsidRPr="007E0FC9">
        <w:rPr>
          <w:rFonts w:ascii="Gill Sans MT" w:hAnsi="Gill Sans MT"/>
          <w:b/>
          <w:i/>
          <w:noProof/>
          <w:color w:val="000000"/>
          <w:sz w:val="24"/>
          <w:szCs w:val="24"/>
          <w:lang w:eastAsia="en-AU"/>
          <w14:textFill>
            <w14:solidFill>
              <w14:srgbClr w14:val="000000">
                <w14:lumMod w14:val="60000"/>
                <w14:lumOff w14:val="40000"/>
              </w14:srgbClr>
            </w14:solidFill>
          </w14:textFill>
        </w:rPr>
        <w:t xml:space="preserve"> moving average</w:t>
      </w:r>
    </w:p>
    <w:p w14:paraId="0315703D" w14:textId="77777777" w:rsidR="00C96184" w:rsidRDefault="00C96184" w:rsidP="000D3D71">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40AA81F2" w14:textId="16DD5C01" w:rsidR="00DC260E" w:rsidRDefault="00DC260E" w:rsidP="000D3D71">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r w:rsidRPr="00486AEC">
        <w:rPr>
          <w:rFonts w:ascii="Gill Sans MT" w:hAnsi="Gill Sans MT"/>
          <w:b/>
          <w:i/>
          <w:noProof/>
          <w:color w:val="000000"/>
          <w:sz w:val="24"/>
          <w:szCs w:val="24"/>
          <w:lang w:eastAsia="en-AU"/>
        </w:rPr>
        <w:drawing>
          <wp:inline distT="0" distB="0" distL="0" distR="0" wp14:anchorId="451F5B7E" wp14:editId="6DE8F5F0">
            <wp:extent cx="5731510" cy="2657475"/>
            <wp:effectExtent l="0" t="0" r="2540" b="952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Q4-2019-SpeedZon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2657475"/>
                    </a:xfrm>
                    <a:prstGeom prst="rect">
                      <a:avLst/>
                    </a:prstGeom>
                  </pic:spPr>
                </pic:pic>
              </a:graphicData>
            </a:graphic>
          </wp:inline>
        </w:drawing>
      </w:r>
    </w:p>
    <w:p w14:paraId="7647F493" w14:textId="77777777" w:rsidR="00DC260E" w:rsidRDefault="00DC260E" w:rsidP="005F186F">
      <w:pPr>
        <w:spacing w:after="0"/>
        <w:rPr>
          <w:rFonts w:ascii="Gill Sans MT" w:hAnsi="Gill Sans MT"/>
          <w:noProof/>
          <w:color w:val="000000"/>
          <w:sz w:val="20"/>
          <w:szCs w:val="24"/>
          <w:lang w:eastAsia="en-AU"/>
          <w14:textFill>
            <w14:solidFill>
              <w14:srgbClr w14:val="000000">
                <w14:lumMod w14:val="60000"/>
                <w14:lumOff w14:val="40000"/>
              </w14:srgbClr>
            </w14:solidFill>
          </w14:textFill>
        </w:rPr>
      </w:pPr>
    </w:p>
    <w:p w14:paraId="1DB2989A" w14:textId="77777777" w:rsidR="00D5436F" w:rsidRPr="000D3D71" w:rsidRDefault="009F1F43" w:rsidP="00161A67">
      <w:pPr>
        <w:rPr>
          <w:rFonts w:ascii="Gill Sans MT" w:hAnsi="Gill Sans MT"/>
          <w:noProof/>
          <w:color w:val="000000"/>
          <w:sz w:val="16"/>
          <w:szCs w:val="24"/>
          <w:lang w:eastAsia="en-AU"/>
          <w14:textFill>
            <w14:solidFill>
              <w14:srgbClr w14:val="000000">
                <w14:lumMod w14:val="60000"/>
                <w14:lumOff w14:val="40000"/>
              </w14:srgbClr>
            </w14:solidFill>
          </w14:textFill>
        </w:rPr>
      </w:pPr>
      <w:r w:rsidRPr="000D3D71">
        <w:rPr>
          <w:rFonts w:ascii="Gill Sans MT" w:hAnsi="Gill Sans MT"/>
          <w:noProof/>
          <w:color w:val="000000"/>
          <w:sz w:val="16"/>
          <w:szCs w:val="24"/>
          <w:lang w:eastAsia="en-AU"/>
          <w14:textFill>
            <w14:solidFill>
              <w14:srgbClr w14:val="000000">
                <w14:lumMod w14:val="60000"/>
                <w14:lumOff w14:val="40000"/>
              </w14:srgbClr>
            </w14:solidFill>
          </w14:textFill>
        </w:rPr>
        <w:t xml:space="preserve">Pie chart excludes </w:t>
      </w:r>
      <w:r w:rsidR="00B46B83" w:rsidRPr="000D3D71">
        <w:rPr>
          <w:rFonts w:ascii="Gill Sans MT" w:hAnsi="Gill Sans MT"/>
          <w:noProof/>
          <w:color w:val="000000"/>
          <w:sz w:val="16"/>
          <w:szCs w:val="24"/>
          <w:lang w:eastAsia="en-AU"/>
          <w14:textFill>
            <w14:solidFill>
              <w14:srgbClr w14:val="000000">
                <w14:lumMod w14:val="60000"/>
                <w14:lumOff w14:val="40000"/>
              </w14:srgbClr>
            </w14:solidFill>
          </w14:textFill>
        </w:rPr>
        <w:t>serious casualties where speed zone is recorded as ‘not known’</w:t>
      </w:r>
    </w:p>
    <w:p w14:paraId="3F7E943E" w14:textId="77777777" w:rsidR="00963F42" w:rsidRDefault="00963F42" w:rsidP="000D3D71">
      <w:pPr>
        <w:spacing w:after="0"/>
        <w:rPr>
          <w:rFonts w:ascii="Gill Sans MT" w:hAnsi="Gill Sans MT"/>
          <w:b/>
          <w:i/>
          <w:noProof/>
          <w:color w:val="000000"/>
          <w:sz w:val="24"/>
          <w:szCs w:val="24"/>
          <w:highlight w:val="yellow"/>
          <w:lang w:eastAsia="en-AU"/>
          <w14:textFill>
            <w14:solidFill>
              <w14:srgbClr w14:val="000000">
                <w14:lumMod w14:val="60000"/>
                <w14:lumOff w14:val="40000"/>
              </w14:srgbClr>
            </w14:solidFill>
          </w14:textFill>
        </w:rPr>
      </w:pPr>
    </w:p>
    <w:p w14:paraId="7273C33F" w14:textId="77777777" w:rsidR="006A16D7" w:rsidRDefault="006A16D7" w:rsidP="000D3D71">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1D774E6A" w14:textId="77777777" w:rsidR="006A16D7" w:rsidRDefault="006A16D7" w:rsidP="000D3D71">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0507F906" w14:textId="77777777" w:rsidR="006A16D7" w:rsidRDefault="006A16D7" w:rsidP="000D3D71">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3FFE0847" w14:textId="77777777" w:rsidR="00DC260E" w:rsidRDefault="00DC260E" w:rsidP="000D3D71">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373FCE34" w14:textId="77777777" w:rsidR="00161A67" w:rsidRDefault="00161A67" w:rsidP="000D3D71">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r w:rsidRPr="007E0FC9">
        <w:rPr>
          <w:rFonts w:ascii="Gill Sans MT" w:hAnsi="Gill Sans MT"/>
          <w:b/>
          <w:i/>
          <w:noProof/>
          <w:color w:val="000000"/>
          <w:sz w:val="24"/>
          <w:szCs w:val="24"/>
          <w:lang w:eastAsia="en-AU"/>
          <w14:textFill>
            <w14:solidFill>
              <w14:srgbClr w14:val="000000">
                <w14:lumMod w14:val="60000"/>
                <w14:lumOff w14:val="40000"/>
              </w14:srgbClr>
            </w14:solidFill>
          </w14:textFill>
        </w:rPr>
        <w:lastRenderedPageBreak/>
        <w:t xml:space="preserve">Serious Casualties by Quarter by Crash Type (DCA) – 12 </w:t>
      </w:r>
      <w:r w:rsidR="00DD2EA5" w:rsidRPr="007E0FC9">
        <w:rPr>
          <w:rFonts w:ascii="Gill Sans MT" w:hAnsi="Gill Sans MT"/>
          <w:b/>
          <w:i/>
          <w:noProof/>
          <w:color w:val="000000"/>
          <w:sz w:val="24"/>
          <w:szCs w:val="24"/>
          <w:lang w:eastAsia="en-AU"/>
          <w14:textFill>
            <w14:solidFill>
              <w14:srgbClr w14:val="000000">
                <w14:lumMod w14:val="60000"/>
                <w14:lumOff w14:val="40000"/>
              </w14:srgbClr>
            </w14:solidFill>
          </w14:textFill>
        </w:rPr>
        <w:t>period</w:t>
      </w:r>
      <w:r w:rsidRPr="007E0FC9">
        <w:rPr>
          <w:rFonts w:ascii="Gill Sans MT" w:hAnsi="Gill Sans MT"/>
          <w:b/>
          <w:i/>
          <w:noProof/>
          <w:color w:val="000000"/>
          <w:sz w:val="24"/>
          <w:szCs w:val="24"/>
          <w:lang w:eastAsia="en-AU"/>
          <w14:textFill>
            <w14:solidFill>
              <w14:srgbClr w14:val="000000">
                <w14:lumMod w14:val="60000"/>
                <w14:lumOff w14:val="40000"/>
              </w14:srgbClr>
            </w14:solidFill>
          </w14:textFill>
        </w:rPr>
        <w:t xml:space="preserve"> moving average</w:t>
      </w:r>
    </w:p>
    <w:p w14:paraId="1D2FE8F5" w14:textId="197D5A3A" w:rsidR="00DC260E" w:rsidRDefault="00DC260E" w:rsidP="000D3D71">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r w:rsidRPr="00486AEC">
        <w:rPr>
          <w:rFonts w:ascii="Gill Sans MT" w:hAnsi="Gill Sans MT"/>
          <w:b/>
          <w:i/>
          <w:noProof/>
          <w:color w:val="000000"/>
          <w:sz w:val="24"/>
          <w:szCs w:val="24"/>
          <w:lang w:eastAsia="en-AU"/>
        </w:rPr>
        <w:drawing>
          <wp:inline distT="0" distB="0" distL="0" distR="0" wp14:anchorId="78FB2D19" wp14:editId="5C47AEF4">
            <wp:extent cx="5731510" cy="2647315"/>
            <wp:effectExtent l="0" t="0" r="2540" b="63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Q4-2019-DCA.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2647315"/>
                    </a:xfrm>
                    <a:prstGeom prst="rect">
                      <a:avLst/>
                    </a:prstGeom>
                  </pic:spPr>
                </pic:pic>
              </a:graphicData>
            </a:graphic>
          </wp:inline>
        </w:drawing>
      </w:r>
    </w:p>
    <w:p w14:paraId="4FDB581F" w14:textId="77777777" w:rsidR="00965D49" w:rsidRDefault="00965D49" w:rsidP="000D3D71">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2F9F7B89" w14:textId="77E057D5" w:rsidR="00F23AFA" w:rsidRPr="000D3D71" w:rsidRDefault="00592884" w:rsidP="002065FE">
      <w:pPr>
        <w:pStyle w:val="TZSPRtext"/>
        <w:rPr>
          <w:sz w:val="16"/>
        </w:rPr>
      </w:pPr>
      <w:r w:rsidRPr="000D3D71">
        <w:rPr>
          <w:sz w:val="16"/>
        </w:rPr>
        <w:t xml:space="preserve">Other includes crash types: </w:t>
      </w:r>
      <w:r w:rsidR="00CC7582" w:rsidRPr="000D3D71">
        <w:rPr>
          <w:sz w:val="16"/>
        </w:rPr>
        <w:t>on-path (</w:t>
      </w:r>
      <w:r w:rsidR="001B1232">
        <w:rPr>
          <w:sz w:val="16"/>
        </w:rPr>
        <w:t>2</w:t>
      </w:r>
      <w:r w:rsidR="00CC7582" w:rsidRPr="000D3D71">
        <w:rPr>
          <w:sz w:val="16"/>
        </w:rPr>
        <w:t>%)</w:t>
      </w:r>
      <w:r w:rsidR="004C44BC">
        <w:rPr>
          <w:sz w:val="16"/>
        </w:rPr>
        <w:t xml:space="preserve"> &amp; </w:t>
      </w:r>
      <w:r w:rsidR="00CC7582" w:rsidRPr="000D3D71">
        <w:rPr>
          <w:sz w:val="16"/>
        </w:rPr>
        <w:t>over</w:t>
      </w:r>
      <w:r w:rsidR="009961D3" w:rsidRPr="000D3D71">
        <w:rPr>
          <w:sz w:val="16"/>
        </w:rPr>
        <w:t>taking (</w:t>
      </w:r>
      <w:r w:rsidR="004C44BC">
        <w:rPr>
          <w:sz w:val="16"/>
        </w:rPr>
        <w:t>2</w:t>
      </w:r>
      <w:r w:rsidRPr="000D3D71">
        <w:rPr>
          <w:sz w:val="16"/>
        </w:rPr>
        <w:t>%)</w:t>
      </w:r>
      <w:r w:rsidR="004C44BC">
        <w:rPr>
          <w:sz w:val="16"/>
        </w:rPr>
        <w:t>.</w:t>
      </w:r>
    </w:p>
    <w:p w14:paraId="208DC844" w14:textId="77777777" w:rsidR="00D52343" w:rsidRDefault="00D52343" w:rsidP="000D3D71">
      <w:pPr>
        <w:spacing w:after="0"/>
        <w:rPr>
          <w:rFonts w:ascii="Gill Sans MT" w:hAnsi="Gill Sans MT"/>
          <w:b/>
          <w:i/>
          <w:noProof/>
          <w:color w:val="000000"/>
          <w:sz w:val="24"/>
          <w:szCs w:val="24"/>
          <w:highlight w:val="yellow"/>
          <w:lang w:eastAsia="en-AU"/>
          <w14:textFill>
            <w14:solidFill>
              <w14:srgbClr w14:val="000000">
                <w14:lumMod w14:val="60000"/>
                <w14:lumOff w14:val="40000"/>
              </w14:srgbClr>
            </w14:solidFill>
          </w14:textFill>
        </w:rPr>
      </w:pPr>
    </w:p>
    <w:p w14:paraId="6BB85488" w14:textId="77777777" w:rsidR="00DC260E" w:rsidRDefault="00DC260E" w:rsidP="000D3D71">
      <w:pPr>
        <w:spacing w:after="0"/>
        <w:rPr>
          <w:rFonts w:ascii="Gill Sans MT" w:hAnsi="Gill Sans MT"/>
          <w:b/>
          <w:i/>
          <w:noProof/>
          <w:color w:val="000000"/>
          <w:sz w:val="24"/>
          <w:szCs w:val="24"/>
          <w:highlight w:val="yellow"/>
          <w:lang w:eastAsia="en-AU"/>
          <w14:textFill>
            <w14:solidFill>
              <w14:srgbClr w14:val="000000">
                <w14:lumMod w14:val="60000"/>
                <w14:lumOff w14:val="40000"/>
              </w14:srgbClr>
            </w14:solidFill>
          </w14:textFill>
        </w:rPr>
      </w:pPr>
    </w:p>
    <w:p w14:paraId="252CCFB0" w14:textId="77777777" w:rsidR="00E02B68" w:rsidRDefault="00E02B68" w:rsidP="000D3D71">
      <w:pPr>
        <w:spacing w:after="0"/>
        <w:rPr>
          <w:rFonts w:ascii="Gill Sans MT" w:hAnsi="Gill Sans MT"/>
          <w:b/>
          <w:i/>
          <w:noProof/>
          <w:color w:val="000000"/>
          <w:sz w:val="24"/>
          <w:szCs w:val="24"/>
          <w:highlight w:val="yellow"/>
          <w:lang w:eastAsia="en-AU"/>
          <w14:textFill>
            <w14:solidFill>
              <w14:srgbClr w14:val="000000">
                <w14:lumMod w14:val="60000"/>
                <w14:lumOff w14:val="40000"/>
              </w14:srgbClr>
            </w14:solidFill>
          </w14:textFill>
        </w:rPr>
      </w:pPr>
    </w:p>
    <w:p w14:paraId="39E19CF1" w14:textId="77777777" w:rsidR="00161A67" w:rsidRDefault="00161A67" w:rsidP="000D3D71">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r w:rsidRPr="007E0FC9">
        <w:rPr>
          <w:rFonts w:ascii="Gill Sans MT" w:hAnsi="Gill Sans MT"/>
          <w:b/>
          <w:i/>
          <w:noProof/>
          <w:color w:val="000000"/>
          <w:sz w:val="24"/>
          <w:szCs w:val="24"/>
          <w:lang w:eastAsia="en-AU"/>
          <w14:textFill>
            <w14:solidFill>
              <w14:srgbClr w14:val="000000">
                <w14:lumMod w14:val="60000"/>
                <w14:lumOff w14:val="40000"/>
              </w14:srgbClr>
            </w14:solidFill>
          </w14:textFill>
        </w:rPr>
        <w:t>Serious Casualties by Quarter by Urban/</w:t>
      </w:r>
      <w:r w:rsidR="00C72473" w:rsidRPr="007E0FC9">
        <w:rPr>
          <w:rFonts w:ascii="Gill Sans MT" w:hAnsi="Gill Sans MT"/>
          <w:b/>
          <w:i/>
          <w:noProof/>
          <w:color w:val="000000"/>
          <w:sz w:val="24"/>
          <w:szCs w:val="24"/>
          <w:lang w:eastAsia="en-AU"/>
          <w14:textFill>
            <w14:solidFill>
              <w14:srgbClr w14:val="000000">
                <w14:lumMod w14:val="60000"/>
                <w14:lumOff w14:val="40000"/>
              </w14:srgbClr>
            </w14:solidFill>
          </w14:textFill>
        </w:rPr>
        <w:t>Non-Urban</w:t>
      </w:r>
      <w:r w:rsidRPr="007E0FC9">
        <w:rPr>
          <w:rFonts w:ascii="Gill Sans MT" w:hAnsi="Gill Sans MT"/>
          <w:b/>
          <w:i/>
          <w:noProof/>
          <w:color w:val="000000"/>
          <w:sz w:val="24"/>
          <w:szCs w:val="24"/>
          <w:lang w:eastAsia="en-AU"/>
          <w14:textFill>
            <w14:solidFill>
              <w14:srgbClr w14:val="000000">
                <w14:lumMod w14:val="60000"/>
                <w14:lumOff w14:val="40000"/>
              </w14:srgbClr>
            </w14:solidFill>
          </w14:textFill>
        </w:rPr>
        <w:t xml:space="preserve"> – 12 </w:t>
      </w:r>
      <w:r w:rsidR="00DD2EA5" w:rsidRPr="007E0FC9">
        <w:rPr>
          <w:rFonts w:ascii="Gill Sans MT" w:hAnsi="Gill Sans MT"/>
          <w:b/>
          <w:i/>
          <w:noProof/>
          <w:color w:val="000000"/>
          <w:sz w:val="24"/>
          <w:szCs w:val="24"/>
          <w:lang w:eastAsia="en-AU"/>
          <w14:textFill>
            <w14:solidFill>
              <w14:srgbClr w14:val="000000">
                <w14:lumMod w14:val="60000"/>
                <w14:lumOff w14:val="40000"/>
              </w14:srgbClr>
            </w14:solidFill>
          </w14:textFill>
        </w:rPr>
        <w:t>period</w:t>
      </w:r>
      <w:r w:rsidRPr="007E0FC9">
        <w:rPr>
          <w:rFonts w:ascii="Gill Sans MT" w:hAnsi="Gill Sans MT"/>
          <w:b/>
          <w:i/>
          <w:noProof/>
          <w:color w:val="000000"/>
          <w:sz w:val="24"/>
          <w:szCs w:val="24"/>
          <w:lang w:eastAsia="en-AU"/>
          <w14:textFill>
            <w14:solidFill>
              <w14:srgbClr w14:val="000000">
                <w14:lumMod w14:val="60000"/>
                <w14:lumOff w14:val="40000"/>
              </w14:srgbClr>
            </w14:solidFill>
          </w14:textFill>
        </w:rPr>
        <w:t xml:space="preserve"> moving average</w:t>
      </w:r>
    </w:p>
    <w:p w14:paraId="06336750" w14:textId="36AF513F" w:rsidR="006F7B0F" w:rsidRDefault="00DC260E" w:rsidP="00161A67">
      <w:pPr>
        <w:rPr>
          <w:rFonts w:ascii="Gill Sans MT" w:hAnsi="Gill Sans MT"/>
          <w:b/>
          <w:i/>
          <w:noProof/>
          <w:color w:val="000000"/>
          <w:sz w:val="24"/>
          <w:szCs w:val="24"/>
          <w:lang w:eastAsia="en-AU"/>
          <w14:textFill>
            <w14:solidFill>
              <w14:srgbClr w14:val="000000">
                <w14:lumMod w14:val="60000"/>
                <w14:lumOff w14:val="40000"/>
              </w14:srgbClr>
            </w14:solidFill>
          </w14:textFill>
        </w:rPr>
      </w:pPr>
      <w:r w:rsidRPr="00486AEC">
        <w:rPr>
          <w:rFonts w:ascii="Gill Sans MT" w:hAnsi="Gill Sans MT"/>
          <w:b/>
          <w:i/>
          <w:noProof/>
          <w:color w:val="000000"/>
          <w:sz w:val="24"/>
          <w:szCs w:val="24"/>
          <w:lang w:eastAsia="en-AU"/>
        </w:rPr>
        <w:drawing>
          <wp:inline distT="0" distB="0" distL="0" distR="0" wp14:anchorId="7ECC9C4C" wp14:editId="4DAE3A7F">
            <wp:extent cx="5731510" cy="2614930"/>
            <wp:effectExtent l="0" t="0" r="254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Q4-2019-Urban-Rural.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2614930"/>
                    </a:xfrm>
                    <a:prstGeom prst="rect">
                      <a:avLst/>
                    </a:prstGeom>
                  </pic:spPr>
                </pic:pic>
              </a:graphicData>
            </a:graphic>
          </wp:inline>
        </w:drawing>
      </w:r>
    </w:p>
    <w:p w14:paraId="23B46979" w14:textId="77777777" w:rsidR="00B46B83" w:rsidRPr="000D3D71" w:rsidRDefault="00B46B83" w:rsidP="00161A67">
      <w:pPr>
        <w:rPr>
          <w:rFonts w:ascii="Gill Sans MT" w:hAnsi="Gill Sans MT"/>
          <w:noProof/>
          <w:color w:val="000000"/>
          <w:sz w:val="16"/>
          <w:szCs w:val="24"/>
          <w:lang w:eastAsia="en-AU"/>
          <w14:textFill>
            <w14:solidFill>
              <w14:srgbClr w14:val="000000">
                <w14:lumMod w14:val="60000"/>
                <w14:lumOff w14:val="40000"/>
              </w14:srgbClr>
            </w14:solidFill>
          </w14:textFill>
        </w:rPr>
      </w:pPr>
      <w:r w:rsidRPr="000D3D71">
        <w:rPr>
          <w:rFonts w:ascii="Gill Sans MT" w:hAnsi="Gill Sans MT"/>
          <w:noProof/>
          <w:color w:val="000000"/>
          <w:sz w:val="16"/>
          <w:szCs w:val="24"/>
          <w:lang w:eastAsia="en-AU"/>
          <w14:textFill>
            <w14:solidFill>
              <w14:srgbClr w14:val="000000">
                <w14:lumMod w14:val="60000"/>
                <w14:lumOff w14:val="40000"/>
              </w14:srgbClr>
            </w14:solidFill>
          </w14:textFill>
        </w:rPr>
        <w:t>Based on the Australian Bureau of Statistics’</w:t>
      </w:r>
      <w:r w:rsidR="00C72473" w:rsidRPr="000D3D71">
        <w:rPr>
          <w:rFonts w:ascii="Gill Sans MT" w:hAnsi="Gill Sans MT"/>
          <w:noProof/>
          <w:color w:val="000000"/>
          <w:sz w:val="16"/>
          <w:szCs w:val="24"/>
          <w:lang w:eastAsia="en-AU"/>
          <w14:textFill>
            <w14:solidFill>
              <w14:srgbClr w14:val="000000">
                <w14:lumMod w14:val="60000"/>
                <w14:lumOff w14:val="40000"/>
              </w14:srgbClr>
            </w14:solidFill>
          </w14:textFill>
        </w:rPr>
        <w:t xml:space="preserve"> ‘</w:t>
      </w:r>
      <w:r w:rsidR="00E70F61" w:rsidRPr="000D3D71">
        <w:rPr>
          <w:rFonts w:ascii="Gill Sans MT" w:hAnsi="Gill Sans MT"/>
          <w:noProof/>
          <w:color w:val="000000"/>
          <w:sz w:val="16"/>
          <w:szCs w:val="24"/>
          <w:lang w:eastAsia="en-AU"/>
          <w14:textFill>
            <w14:solidFill>
              <w14:srgbClr w14:val="000000">
                <w14:lumMod w14:val="60000"/>
                <w14:lumOff w14:val="40000"/>
              </w14:srgbClr>
            </w14:solidFill>
          </w14:textFill>
        </w:rPr>
        <w:t>significant urban area</w:t>
      </w:r>
      <w:r w:rsidR="00C72473" w:rsidRPr="000D3D71">
        <w:rPr>
          <w:rFonts w:ascii="Gill Sans MT" w:hAnsi="Gill Sans MT"/>
          <w:noProof/>
          <w:color w:val="000000"/>
          <w:sz w:val="16"/>
          <w:szCs w:val="24"/>
          <w:lang w:eastAsia="en-AU"/>
          <w14:textFill>
            <w14:solidFill>
              <w14:srgbClr w14:val="000000">
                <w14:lumMod w14:val="60000"/>
                <w14:lumOff w14:val="40000"/>
              </w14:srgbClr>
            </w14:solidFill>
          </w14:textFill>
        </w:rPr>
        <w:t>’</w:t>
      </w:r>
      <w:r w:rsidRPr="000D3D71">
        <w:rPr>
          <w:rFonts w:ascii="Gill Sans MT" w:hAnsi="Gill Sans MT"/>
          <w:noProof/>
          <w:color w:val="000000"/>
          <w:sz w:val="16"/>
          <w:szCs w:val="24"/>
          <w:lang w:eastAsia="en-AU"/>
          <w14:textFill>
            <w14:solidFill>
              <w14:srgbClr w14:val="000000">
                <w14:lumMod w14:val="60000"/>
                <w14:lumOff w14:val="40000"/>
              </w14:srgbClr>
            </w14:solidFill>
          </w14:textFill>
        </w:rPr>
        <w:t xml:space="preserve"> geographic definition. </w:t>
      </w:r>
    </w:p>
    <w:p w14:paraId="18DA0952" w14:textId="77777777" w:rsidR="00E35F4D" w:rsidRDefault="00161A67" w:rsidP="000D3D71">
      <w:pPr>
        <w:spacing w:after="60"/>
        <w:rPr>
          <w:rFonts w:ascii="Gill Sans MT" w:hAnsi="Gill Sans MT"/>
          <w:b/>
          <w:color w:val="000000"/>
          <w:sz w:val="24"/>
          <w:szCs w:val="24"/>
          <w14:textFill>
            <w14:solidFill>
              <w14:srgbClr w14:val="000000">
                <w14:lumMod w14:val="60000"/>
                <w14:lumOff w14:val="40000"/>
              </w14:srgbClr>
            </w14:solidFill>
          </w14:textFill>
        </w:rPr>
      </w:pPr>
      <w:r w:rsidRPr="00161A67">
        <w:rPr>
          <w:rFonts w:ascii="Gill Sans MT" w:hAnsi="Gill Sans MT"/>
          <w:b/>
          <w:color w:val="000000"/>
          <w:sz w:val="24"/>
          <w:szCs w:val="24"/>
          <w14:textFill>
            <w14:solidFill>
              <w14:srgbClr w14:val="000000">
                <w14:lumMod w14:val="60000"/>
                <w14:lumOff w14:val="40000"/>
              </w14:srgbClr>
            </w14:solidFill>
          </w14:textFill>
        </w:rPr>
        <w:br w:type="page"/>
      </w:r>
    </w:p>
    <w:p w14:paraId="36D49559" w14:textId="129D0085" w:rsidR="009D3D6F" w:rsidRDefault="009D3D6F" w:rsidP="009D3D6F">
      <w:pPr>
        <w:spacing w:after="60"/>
        <w:rPr>
          <w:rFonts w:ascii="Gill Sans MT" w:hAnsi="Gill Sans MT"/>
          <w:b/>
          <w:i/>
          <w:color w:val="000000"/>
          <w:sz w:val="20"/>
          <w:szCs w:val="24"/>
          <w14:textFill>
            <w14:solidFill>
              <w14:srgbClr w14:val="000000">
                <w14:lumMod w14:val="60000"/>
                <w14:lumOff w14:val="40000"/>
              </w14:srgbClr>
            </w14:solidFill>
          </w14:textFill>
        </w:rPr>
      </w:pPr>
      <w:r w:rsidRPr="009D3D6F">
        <w:rPr>
          <w:rFonts w:ascii="Gill Sans MT" w:hAnsi="Gill Sans MT"/>
          <w:b/>
          <w:i/>
          <w:color w:val="000000"/>
          <w:sz w:val="24"/>
          <w:szCs w:val="24"/>
          <w14:textFill>
            <w14:solidFill>
              <w14:srgbClr w14:val="000000">
                <w14:lumMod w14:val="60000"/>
                <w14:lumOff w14:val="40000"/>
              </w14:srgbClr>
            </w14:solidFill>
          </w14:textFill>
        </w:rPr>
        <w:lastRenderedPageBreak/>
        <w:t xml:space="preserve">Serious Casualty locations 2019 </w:t>
      </w:r>
      <w:r w:rsidRPr="009D3D6F">
        <w:rPr>
          <w:rFonts w:ascii="Gill Sans MT" w:hAnsi="Gill Sans MT"/>
          <w:b/>
          <w:i/>
          <w:color w:val="000000"/>
          <w:sz w:val="20"/>
          <w:szCs w:val="24"/>
          <w14:textFill>
            <w14:solidFill>
              <w14:srgbClr w14:val="000000">
                <w14:lumMod w14:val="60000"/>
                <w14:lumOff w14:val="40000"/>
              </w14:srgbClr>
            </w14:solidFill>
          </w14:textFill>
        </w:rPr>
        <w:t>(Black = Fatality, Red = Serious Injury)</w:t>
      </w:r>
    </w:p>
    <w:p w14:paraId="66C85738" w14:textId="19A88CAF" w:rsidR="00DC260E" w:rsidRPr="009D3D6F" w:rsidRDefault="00DC260E" w:rsidP="009D3D6F">
      <w:pPr>
        <w:spacing w:after="60"/>
        <w:rPr>
          <w:rFonts w:ascii="Gill Sans MT" w:hAnsi="Gill Sans MT"/>
          <w:b/>
          <w:i/>
          <w:color w:val="000000"/>
          <w:sz w:val="20"/>
          <w:szCs w:val="24"/>
          <w14:textFill>
            <w14:solidFill>
              <w14:srgbClr w14:val="000000">
                <w14:lumMod w14:val="60000"/>
                <w14:lumOff w14:val="40000"/>
              </w14:srgbClr>
            </w14:solidFill>
          </w14:textFill>
        </w:rPr>
      </w:pPr>
      <w:r w:rsidRPr="009308EF">
        <w:rPr>
          <w:rFonts w:ascii="Gill Sans MT" w:hAnsi="Gill Sans MT"/>
          <w:b/>
          <w:i/>
          <w:noProof/>
          <w:color w:val="000000"/>
          <w:sz w:val="20"/>
          <w:szCs w:val="24"/>
          <w:highlight w:val="yellow"/>
          <w:lang w:eastAsia="en-AU"/>
        </w:rPr>
        <w:drawing>
          <wp:inline distT="0" distB="0" distL="0" distR="0" wp14:anchorId="7229C29A" wp14:editId="5F2C2829">
            <wp:extent cx="5731510" cy="6294129"/>
            <wp:effectExtent l="0" t="0" r="254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SC Locations - Dec2019.png"/>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5731510" cy="6294129"/>
                    </a:xfrm>
                    <a:prstGeom prst="rect">
                      <a:avLst/>
                    </a:prstGeom>
                    <a:ln>
                      <a:noFill/>
                    </a:ln>
                    <a:extLst>
                      <a:ext uri="{53640926-AAD7-44D8-BBD7-CCE9431645EC}">
                        <a14:shadowObscured xmlns:a14="http://schemas.microsoft.com/office/drawing/2010/main"/>
                      </a:ext>
                    </a:extLst>
                  </pic:spPr>
                </pic:pic>
              </a:graphicData>
            </a:graphic>
          </wp:inline>
        </w:drawing>
      </w:r>
    </w:p>
    <w:p w14:paraId="0497B149" w14:textId="69A55524" w:rsidR="006D6D49" w:rsidRDefault="006D6D49" w:rsidP="006D6D49">
      <w:pPr>
        <w:pStyle w:val="TZSPRtext"/>
      </w:pPr>
    </w:p>
    <w:p w14:paraId="4A78F4F7" w14:textId="77777777" w:rsidR="006D6D49" w:rsidRDefault="006D6D49"/>
    <w:p w14:paraId="1D5A9175" w14:textId="77777777" w:rsidR="006D6D49" w:rsidRDefault="006D6D49">
      <w:pPr>
        <w:sectPr w:rsidR="006D6D49" w:rsidSect="00B366BD">
          <w:type w:val="continuous"/>
          <w:pgSz w:w="11906" w:h="16838"/>
          <w:pgMar w:top="1440" w:right="1440" w:bottom="1440" w:left="1440" w:header="708" w:footer="708" w:gutter="0"/>
          <w:cols w:space="708"/>
          <w:docGrid w:linePitch="360"/>
        </w:sectPr>
      </w:pPr>
    </w:p>
    <w:p w14:paraId="368AF44B" w14:textId="77777777" w:rsidR="00380119" w:rsidRDefault="00380119" w:rsidP="00380119">
      <w:pPr>
        <w:pStyle w:val="TZSPRheading1"/>
      </w:pPr>
      <w:r>
        <w:lastRenderedPageBreak/>
        <w:t>Priority Actions 2017-2019</w:t>
      </w:r>
    </w:p>
    <w:p w14:paraId="0BCAC355" w14:textId="77777777" w:rsidR="00380119" w:rsidRDefault="00380119" w:rsidP="001A575D">
      <w:pPr>
        <w:pStyle w:val="TZSPR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8170"/>
      </w:tblGrid>
      <w:tr w:rsidR="00543C84" w14:paraId="19388969" w14:textId="77777777" w:rsidTr="00EC67AD">
        <w:tc>
          <w:tcPr>
            <w:tcW w:w="846" w:type="dxa"/>
            <w:vAlign w:val="center"/>
          </w:tcPr>
          <w:p w14:paraId="7CB43E6F" w14:textId="77777777" w:rsidR="00543C84" w:rsidRDefault="00543C84" w:rsidP="00EC67AD">
            <w:pPr>
              <w:pStyle w:val="TZSPRtext"/>
            </w:pPr>
            <w:r w:rsidRPr="00A06C40">
              <w:rPr>
                <w:noProof/>
                <w:lang w:eastAsia="en-AU"/>
              </w:rPr>
              <w:drawing>
                <wp:inline distT="0" distB="0" distL="0" distR="0" wp14:anchorId="34DD5C93" wp14:editId="2B3535CA">
                  <wp:extent cx="371285" cy="330200"/>
                  <wp:effectExtent l="0" t="0" r="0" b="0"/>
                  <wp:docPr id="202" name="Picture 202" descr="C:\_Ange's files\Towards Zero - TRSS 2017-2026\safe road users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_Ange's files\Towards Zero - TRSS 2017-2026\safe road users icon.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7548" cy="344664"/>
                          </a:xfrm>
                          <a:prstGeom prst="rect">
                            <a:avLst/>
                          </a:prstGeom>
                          <a:noFill/>
                          <a:ln>
                            <a:noFill/>
                          </a:ln>
                        </pic:spPr>
                      </pic:pic>
                    </a:graphicData>
                  </a:graphic>
                </wp:inline>
              </w:drawing>
            </w:r>
          </w:p>
        </w:tc>
        <w:tc>
          <w:tcPr>
            <w:tcW w:w="8170" w:type="dxa"/>
            <w:vAlign w:val="center"/>
          </w:tcPr>
          <w:p w14:paraId="29CC2F1F" w14:textId="77777777" w:rsidR="00543C84" w:rsidRPr="00EC67AD" w:rsidRDefault="00543C84" w:rsidP="00EC67AD">
            <w:pPr>
              <w:pStyle w:val="TZSPRheading2"/>
            </w:pPr>
            <w:r w:rsidRPr="00EC67AD">
              <w:t>Safe Road Users</w:t>
            </w:r>
          </w:p>
        </w:tc>
      </w:tr>
    </w:tbl>
    <w:p w14:paraId="28FC501F" w14:textId="77777777" w:rsidR="00515B24" w:rsidRDefault="00515B24" w:rsidP="00515B24">
      <w:pPr>
        <w:pStyle w:val="TZSPRtext"/>
      </w:pPr>
    </w:p>
    <w:p w14:paraId="729A79F8" w14:textId="77777777" w:rsidR="003D2352" w:rsidRDefault="00EA21CD" w:rsidP="00EA21CD">
      <w:pPr>
        <w:pStyle w:val="TZSPRtext"/>
        <w:numPr>
          <w:ilvl w:val="0"/>
          <w:numId w:val="2"/>
        </w:numPr>
      </w:pPr>
      <w:r>
        <w:t>Improve the Graduated Licensing System to reduce serious casualties for young road users (17-25 year olds).</w:t>
      </w:r>
    </w:p>
    <w:p w14:paraId="2B460E97" w14:textId="77777777" w:rsidR="00EA21CD" w:rsidRDefault="00EA21CD" w:rsidP="00EA21CD">
      <w:pPr>
        <w:pStyle w:val="TZSPRtext"/>
        <w:numPr>
          <w:ilvl w:val="0"/>
          <w:numId w:val="2"/>
        </w:numPr>
      </w:pPr>
      <w:r>
        <w:t>Introduce safety initiatives to reduce motorcyclist serious casualties.</w:t>
      </w:r>
    </w:p>
    <w:p w14:paraId="39AA751F" w14:textId="77777777" w:rsidR="00EA21CD" w:rsidRDefault="00EA21CD" w:rsidP="001A575D">
      <w:pPr>
        <w:pStyle w:val="TZSPRtext"/>
        <w:numPr>
          <w:ilvl w:val="0"/>
          <w:numId w:val="2"/>
        </w:numPr>
      </w:pPr>
      <w:r>
        <w:t>Promote safer road user behaviour through education and enforcement.</w:t>
      </w:r>
    </w:p>
    <w:p w14:paraId="5B5BFDED" w14:textId="77777777" w:rsidR="005403BF" w:rsidRDefault="005403BF" w:rsidP="001A575D">
      <w:pPr>
        <w:pStyle w:val="TZSPR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8170"/>
      </w:tblGrid>
      <w:tr w:rsidR="00543C84" w14:paraId="6CD6763A" w14:textId="77777777" w:rsidTr="00EC67AD">
        <w:tc>
          <w:tcPr>
            <w:tcW w:w="846" w:type="dxa"/>
          </w:tcPr>
          <w:p w14:paraId="73295ADD" w14:textId="77777777" w:rsidR="00543C84" w:rsidRDefault="00543C84" w:rsidP="00C80013">
            <w:pPr>
              <w:pStyle w:val="TZSPRtext"/>
            </w:pPr>
            <w:r w:rsidRPr="00543C84">
              <w:rPr>
                <w:noProof/>
                <w:lang w:eastAsia="en-AU"/>
              </w:rPr>
              <w:drawing>
                <wp:inline distT="0" distB="0" distL="0" distR="0" wp14:anchorId="335D5DAD" wp14:editId="1FDF80C7">
                  <wp:extent cx="371475" cy="343142"/>
                  <wp:effectExtent l="0" t="0" r="0" b="0"/>
                  <wp:docPr id="204" name="Picture 204" descr="C:\_Ange's files\Towards Zero - TRSS 2017-2026\safe roads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_Ange's files\Towards Zero - TRSS 2017-2026\safe roads icon.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388869" cy="359209"/>
                          </a:xfrm>
                          <a:prstGeom prst="rect">
                            <a:avLst/>
                          </a:prstGeom>
                          <a:noFill/>
                          <a:ln>
                            <a:noFill/>
                          </a:ln>
                        </pic:spPr>
                      </pic:pic>
                    </a:graphicData>
                  </a:graphic>
                </wp:inline>
              </w:drawing>
            </w:r>
          </w:p>
        </w:tc>
        <w:tc>
          <w:tcPr>
            <w:tcW w:w="8170" w:type="dxa"/>
            <w:vAlign w:val="center"/>
          </w:tcPr>
          <w:p w14:paraId="148FD476" w14:textId="77777777" w:rsidR="00543C84" w:rsidRDefault="00543C84" w:rsidP="005403BF">
            <w:pPr>
              <w:pStyle w:val="TZSPRheading2"/>
            </w:pPr>
            <w:r>
              <w:t>Safe Road</w:t>
            </w:r>
            <w:r w:rsidR="005403BF">
              <w:t>s and Roadsides</w:t>
            </w:r>
          </w:p>
        </w:tc>
      </w:tr>
    </w:tbl>
    <w:p w14:paraId="7A827438" w14:textId="3FDAF777" w:rsidR="00380119" w:rsidRDefault="00692382" w:rsidP="001A575D">
      <w:pPr>
        <w:pStyle w:val="TZSPRtext"/>
      </w:pPr>
      <w:r>
        <w:t>-</w:t>
      </w:r>
    </w:p>
    <w:p w14:paraId="79B190EF" w14:textId="77777777" w:rsidR="003D2352" w:rsidRDefault="00515B24" w:rsidP="00515B24">
      <w:pPr>
        <w:pStyle w:val="TZSPRtext"/>
        <w:numPr>
          <w:ilvl w:val="0"/>
          <w:numId w:val="3"/>
        </w:numPr>
      </w:pPr>
      <w:r>
        <w:t>Reduce run-off-road and head-on crashes through improved infrastructure.</w:t>
      </w:r>
    </w:p>
    <w:p w14:paraId="2C122620" w14:textId="77777777" w:rsidR="00515B24" w:rsidRDefault="00515B24" w:rsidP="00515B24">
      <w:pPr>
        <w:pStyle w:val="TZSPRtext"/>
        <w:numPr>
          <w:ilvl w:val="0"/>
          <w:numId w:val="3"/>
        </w:numPr>
      </w:pPr>
      <w:r>
        <w:t>Reduce the severity of intersection crashes through improved infrastructure treatments.</w:t>
      </w:r>
    </w:p>
    <w:p w14:paraId="4F4D527F" w14:textId="77777777" w:rsidR="00515B24" w:rsidRDefault="00515B24" w:rsidP="00515B24">
      <w:pPr>
        <w:pStyle w:val="TZSPRtext"/>
        <w:numPr>
          <w:ilvl w:val="0"/>
          <w:numId w:val="3"/>
        </w:numPr>
      </w:pPr>
      <w:r>
        <w:t>Embrace safe system thinking in road design.</w:t>
      </w:r>
    </w:p>
    <w:p w14:paraId="6462A6CE" w14:textId="77777777" w:rsidR="00515B24" w:rsidRDefault="00515B24" w:rsidP="00515B24">
      <w:pPr>
        <w:pStyle w:val="TZSPRtext"/>
        <w:numPr>
          <w:ilvl w:val="0"/>
          <w:numId w:val="3"/>
        </w:numPr>
      </w:pPr>
      <w:r>
        <w:t>Reduce serious casualties through improved delineation such as line</w:t>
      </w:r>
      <w:r w:rsidR="005403BF">
        <w:t xml:space="preserve"> </w:t>
      </w:r>
      <w:r>
        <w:t>marking.</w:t>
      </w:r>
    </w:p>
    <w:p w14:paraId="37A6106B" w14:textId="77777777" w:rsidR="003D2352" w:rsidRDefault="003D2352" w:rsidP="001A575D">
      <w:pPr>
        <w:pStyle w:val="TZSPR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8170"/>
      </w:tblGrid>
      <w:tr w:rsidR="008075C2" w14:paraId="6AFA3F69" w14:textId="77777777" w:rsidTr="00DC00CE">
        <w:tc>
          <w:tcPr>
            <w:tcW w:w="846" w:type="dxa"/>
          </w:tcPr>
          <w:p w14:paraId="78D09BB4" w14:textId="77777777" w:rsidR="008075C2" w:rsidRDefault="008075C2" w:rsidP="00DC00CE">
            <w:pPr>
              <w:pStyle w:val="TZSPRtext"/>
            </w:pPr>
            <w:r w:rsidRPr="00543C84">
              <w:rPr>
                <w:noProof/>
                <w:lang w:eastAsia="en-AU"/>
              </w:rPr>
              <w:drawing>
                <wp:inline distT="0" distB="0" distL="0" distR="0" wp14:anchorId="5C5C1E58" wp14:editId="5504FDD2">
                  <wp:extent cx="381000" cy="372645"/>
                  <wp:effectExtent l="0" t="0" r="0" b="8890"/>
                  <wp:docPr id="208" name="Picture 208" descr="C:\_Ange's files\Towards Zero - TRSS 2017-2026\safe vehicles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_Ange's files\Towards Zero - TRSS 2017-2026\safe vehicles icon.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2236" cy="383635"/>
                          </a:xfrm>
                          <a:prstGeom prst="rect">
                            <a:avLst/>
                          </a:prstGeom>
                          <a:noFill/>
                          <a:ln>
                            <a:noFill/>
                          </a:ln>
                        </pic:spPr>
                      </pic:pic>
                    </a:graphicData>
                  </a:graphic>
                </wp:inline>
              </w:drawing>
            </w:r>
          </w:p>
        </w:tc>
        <w:tc>
          <w:tcPr>
            <w:tcW w:w="8170" w:type="dxa"/>
            <w:vAlign w:val="center"/>
          </w:tcPr>
          <w:p w14:paraId="75F2497D" w14:textId="77777777" w:rsidR="008075C2" w:rsidRDefault="008075C2" w:rsidP="00DC00CE">
            <w:pPr>
              <w:pStyle w:val="TZSPRheading2"/>
            </w:pPr>
            <w:r>
              <w:t>Safe Vehicles</w:t>
            </w:r>
          </w:p>
        </w:tc>
      </w:tr>
    </w:tbl>
    <w:p w14:paraId="1D5F9ADB" w14:textId="77777777" w:rsidR="008075C2" w:rsidRDefault="008075C2" w:rsidP="008075C2">
      <w:pPr>
        <w:pStyle w:val="TZSPRtext"/>
      </w:pPr>
    </w:p>
    <w:p w14:paraId="77C472D6" w14:textId="77777777" w:rsidR="008075C2" w:rsidRDefault="008075C2" w:rsidP="008075C2">
      <w:pPr>
        <w:pStyle w:val="TZSPRtext"/>
        <w:numPr>
          <w:ilvl w:val="0"/>
          <w:numId w:val="4"/>
        </w:numPr>
      </w:pPr>
      <w:r>
        <w:t>Improve the star rating of Tasmania’s vehicle fleet to include vehicles with better safety features.</w:t>
      </w:r>
    </w:p>
    <w:p w14:paraId="46766D2F" w14:textId="77777777" w:rsidR="008075C2" w:rsidRDefault="008075C2" w:rsidP="008075C2">
      <w:pPr>
        <w:pStyle w:val="TZSPRtext"/>
        <w:numPr>
          <w:ilvl w:val="0"/>
          <w:numId w:val="4"/>
        </w:numPr>
      </w:pPr>
      <w:r>
        <w:t>Increase the number of motorcycles with ABS.</w:t>
      </w:r>
    </w:p>
    <w:p w14:paraId="48477E36" w14:textId="77777777" w:rsidR="008075C2" w:rsidRDefault="008075C2" w:rsidP="001A575D">
      <w:pPr>
        <w:pStyle w:val="TZSPR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5"/>
        <w:gridCol w:w="5800"/>
      </w:tblGrid>
      <w:tr w:rsidR="00E0681C" w14:paraId="6700C20E" w14:textId="77777777" w:rsidTr="005403BF">
        <w:tc>
          <w:tcPr>
            <w:tcW w:w="825" w:type="dxa"/>
          </w:tcPr>
          <w:p w14:paraId="79C1CB29" w14:textId="77777777" w:rsidR="00543C84" w:rsidRDefault="00543C84" w:rsidP="00C80013">
            <w:pPr>
              <w:pStyle w:val="TZSPRtext"/>
            </w:pPr>
            <w:r w:rsidRPr="00543C84">
              <w:rPr>
                <w:noProof/>
                <w:lang w:eastAsia="en-AU"/>
              </w:rPr>
              <w:drawing>
                <wp:inline distT="0" distB="0" distL="0" distR="0" wp14:anchorId="3B8A31B0" wp14:editId="3FA102F5">
                  <wp:extent cx="362537" cy="342900"/>
                  <wp:effectExtent l="0" t="0" r="0" b="0"/>
                  <wp:docPr id="209" name="Picture 209" descr="C:\_Ange's files\Towards Zero - TRSS 2017-2026\safe speeds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_Ange's files\Towards Zero - TRSS 2017-2026\safe speeds icon.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4942" cy="364092"/>
                          </a:xfrm>
                          <a:prstGeom prst="rect">
                            <a:avLst/>
                          </a:prstGeom>
                          <a:noFill/>
                          <a:ln>
                            <a:noFill/>
                          </a:ln>
                        </pic:spPr>
                      </pic:pic>
                    </a:graphicData>
                  </a:graphic>
                </wp:inline>
              </w:drawing>
            </w:r>
          </w:p>
        </w:tc>
        <w:tc>
          <w:tcPr>
            <w:tcW w:w="5800" w:type="dxa"/>
            <w:vAlign w:val="center"/>
          </w:tcPr>
          <w:p w14:paraId="1A9BD32A" w14:textId="77777777" w:rsidR="00543C84" w:rsidRDefault="00543C84" w:rsidP="00EC67AD">
            <w:pPr>
              <w:pStyle w:val="TZSPRheading2"/>
            </w:pPr>
            <w:r>
              <w:t xml:space="preserve">Safe </w:t>
            </w:r>
            <w:r w:rsidR="00E73488">
              <w:t>Speeds</w:t>
            </w:r>
          </w:p>
        </w:tc>
      </w:tr>
    </w:tbl>
    <w:p w14:paraId="23217E16" w14:textId="77777777" w:rsidR="00380119" w:rsidRDefault="00380119" w:rsidP="001A575D">
      <w:pPr>
        <w:pStyle w:val="TZSPRtext"/>
      </w:pPr>
    </w:p>
    <w:p w14:paraId="56EED427" w14:textId="77777777" w:rsidR="001E6F3E" w:rsidRDefault="00515B24" w:rsidP="00515B24">
      <w:pPr>
        <w:pStyle w:val="TZSPRtext"/>
        <w:numPr>
          <w:ilvl w:val="0"/>
          <w:numId w:val="5"/>
        </w:numPr>
      </w:pPr>
      <w:r>
        <w:t>Introduce more appropriate speed limits to reduce serious casualties.</w:t>
      </w:r>
    </w:p>
    <w:p w14:paraId="234DC4EB" w14:textId="77777777" w:rsidR="00515B24" w:rsidRDefault="00515B24" w:rsidP="00515B24">
      <w:pPr>
        <w:pStyle w:val="TZSPRtext"/>
        <w:numPr>
          <w:ilvl w:val="0"/>
          <w:numId w:val="5"/>
        </w:numPr>
      </w:pPr>
      <w:r>
        <w:t>Increase enforcement through technology to reduce speed related serious casualty crashes.</w:t>
      </w:r>
    </w:p>
    <w:p w14:paraId="798842A9" w14:textId="77777777" w:rsidR="008075C2" w:rsidRDefault="008075C2" w:rsidP="001A575D">
      <w:pPr>
        <w:pStyle w:val="TZSPRtext"/>
        <w:sectPr w:rsidR="008075C2" w:rsidSect="008075C2">
          <w:pgSz w:w="11906" w:h="16838"/>
          <w:pgMar w:top="1440" w:right="1440" w:bottom="1440" w:left="1440" w:header="708" w:footer="708" w:gutter="0"/>
          <w:cols w:space="708"/>
          <w:docGrid w:linePitch="360"/>
        </w:sectPr>
      </w:pPr>
    </w:p>
    <w:p w14:paraId="7B723EAF" w14:textId="77777777" w:rsidR="001E6F3E" w:rsidRDefault="00125F8F" w:rsidP="004D4A7F">
      <w:pPr>
        <w:pStyle w:val="TZSPRheading1"/>
      </w:pPr>
      <w:r>
        <w:rPr>
          <w:noProof/>
          <w:lang w:eastAsia="en-AU"/>
        </w:rPr>
        <w:lastRenderedPageBreak/>
        <mc:AlternateContent>
          <mc:Choice Requires="wps">
            <w:drawing>
              <wp:anchor distT="0" distB="0" distL="114300" distR="114300" simplePos="0" relativeHeight="251915264" behindDoc="0" locked="0" layoutInCell="1" allowOverlap="1" wp14:anchorId="1EFB3890" wp14:editId="703B8F3B">
                <wp:simplePos x="0" y="0"/>
                <wp:positionH relativeFrom="column">
                  <wp:posOffset>5534025</wp:posOffset>
                </wp:positionH>
                <wp:positionV relativeFrom="paragraph">
                  <wp:posOffset>-571500</wp:posOffset>
                </wp:positionV>
                <wp:extent cx="3800475" cy="1905000"/>
                <wp:effectExtent l="0" t="0" r="0" b="0"/>
                <wp:wrapNone/>
                <wp:docPr id="7" name="Text Box 7"/>
                <wp:cNvGraphicFramePr/>
                <a:graphic xmlns:a="http://schemas.openxmlformats.org/drawingml/2006/main">
                  <a:graphicData uri="http://schemas.microsoft.com/office/word/2010/wordprocessingShape">
                    <wps:wsp>
                      <wps:cNvSpPr txBox="1"/>
                      <wps:spPr>
                        <a:xfrm>
                          <a:off x="0" y="0"/>
                          <a:ext cx="3800475" cy="1905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D42F1D" w14:textId="77777777" w:rsidR="00113DED" w:rsidRPr="00E27BB0" w:rsidRDefault="00113DED" w:rsidP="00E27BB0">
                            <w:pPr>
                              <w:rPr>
                                <w:sz w:val="16"/>
                                <w:szCs w:val="16"/>
                              </w:rPr>
                            </w:pPr>
                            <w:r>
                              <w:rPr>
                                <w:noProof/>
                                <w:sz w:val="16"/>
                                <w:szCs w:val="16"/>
                                <w:lang w:eastAsia="en-AU"/>
                              </w:rPr>
                              <w:drawing>
                                <wp:inline distT="0" distB="0" distL="0" distR="0" wp14:anchorId="0F95BA47" wp14:editId="7E1800DE">
                                  <wp:extent cx="3314700" cy="135611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key.jpg"/>
                                          <pic:cNvPicPr/>
                                        </pic:nvPicPr>
                                        <pic:blipFill>
                                          <a:blip r:embed="rId25">
                                            <a:extLst>
                                              <a:ext uri="{28A0092B-C50C-407E-A947-70E740481C1C}">
                                                <a14:useLocalDpi xmlns:a14="http://schemas.microsoft.com/office/drawing/2010/main" val="0"/>
                                              </a:ext>
                                            </a:extLst>
                                          </a:blip>
                                          <a:stretch>
                                            <a:fillRect/>
                                          </a:stretch>
                                        </pic:blipFill>
                                        <pic:spPr>
                                          <a:xfrm>
                                            <a:off x="0" y="0"/>
                                            <a:ext cx="3353905" cy="137215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B3890" id="Text Box 7" o:spid="_x0000_s1028" type="#_x0000_t202" style="position:absolute;margin-left:435.75pt;margin-top:-45pt;width:299.25pt;height:150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BZ7gwIAAGoFAAAOAAAAZHJzL2Uyb0RvYy54bWysVN9v2jAQfp+0/8Hy+0igUFrUULFWTJOq&#10;thpMfTaOXaLZPs82JOyv39lJKGJ76bSXxL777nz33Y+b20YrshfOV2AKOhzklAjDoazMa0G/r5ef&#10;rijxgZmSKTCioAfh6e3844eb2s7ECLagSuEIOjF+VtuCbkOwsyzzfCs08wOwwqBSgtMs4NW9ZqVj&#10;NXrXKhvl+WVWgyutAy68R+l9q6Tz5F9KwcOTlF4EogqKsYX0dem7id9sfsNmr47ZbcW7MNg/RKFZ&#10;ZfDRo6t7FhjZueoPV7riDjzIMOCgM5Cy4iLlgNkM87NsVltmRcoFyfH2SJP/f2754/7Zkaos6JQS&#10;wzSWaC2aQD5DQ6aRndr6GYJWFmGhQTFWuZd7FMakG+l0/GM6BPXI8+HIbXTGUXhxlefj6YQSjrrh&#10;dT7J88R+9mZunQ9fBGgSDwV1WLzEKds/+IChILSHxNcMLCulUgGVIXVBLy8meTI4atBCmYgVqRU6&#10;NzGlNvR0CgclIkaZb0IiFSmDKEhNKO6UI3uG7cM4Fyak5JNfREeUxCDeY9jh36J6j3GbR/8ymHA0&#10;1pUBl7I/C7v80YcsWzwSeZJ3PIZm06QeGPWV3UB5wII7aAfGW76ssCgPzIdn5nBCsMY49eEJP1IB&#10;kg/diZItuF9/k0c8Ni5qKalx4grqf+6YE5SorwZb+no4HscRTZfxZDrCizvVbE41ZqfvAKsyxP1i&#10;eTpGfFD9UTrQL7gcFvFVVDHD8e2Chv54F9o9gMuFi8UigXAoLQsPZmV5dB2LFFtu3bwwZ7u+DNjS&#10;j9DPJpudtWeLjZYGFrsAskq9G3luWe34x4FOLd0tn7gxTu8J9bYi578BAAD//wMAUEsDBBQABgAI&#10;AAAAIQB62czz4gAAAAwBAAAPAAAAZHJzL2Rvd25yZXYueG1sTI/BTsMwEETvSPyDtUjcWicRpSGN&#10;U1WRKiQEh5ZeuDnxNolqr0PstoGvxzmV24z2aXYmX49GswsOrrMkIJ5HwJBqqzpqBBw+t7MUmPOS&#10;lNSWUMAPOlgX93e5zJS90g4ve9+wEEIukwJa7/uMc1e3aKSb2x4p3I52MNIHOzRcDfIawo3mSRQ9&#10;cyM7Ch9a2WPZYn3an42At3L7IXdVYtJfXb6+Hzf99+FrIcTjw7hZAfM4+hsMU/1QHYrQqbJnUo5p&#10;AekyXgRUwOwlCqMm4mk5qUpAEgfBi5z/H1H8AQAA//8DAFBLAQItABQABgAIAAAAIQC2gziS/gAA&#10;AOEBAAATAAAAAAAAAAAAAAAAAAAAAABbQ29udGVudF9UeXBlc10ueG1sUEsBAi0AFAAGAAgAAAAh&#10;ADj9If/WAAAAlAEAAAsAAAAAAAAAAAAAAAAALwEAAF9yZWxzLy5yZWxzUEsBAi0AFAAGAAgAAAAh&#10;AAWkFnuDAgAAagUAAA4AAAAAAAAAAAAAAAAALgIAAGRycy9lMm9Eb2MueG1sUEsBAi0AFAAGAAgA&#10;AAAhAHrZzPPiAAAADAEAAA8AAAAAAAAAAAAAAAAA3QQAAGRycy9kb3ducmV2LnhtbFBLBQYAAAAA&#10;BAAEAPMAAADsBQAAAAA=&#10;" filled="f" stroked="f" strokeweight=".5pt">
                <v:textbox>
                  <w:txbxContent>
                    <w:p w14:paraId="49D42F1D" w14:textId="77777777" w:rsidR="00113DED" w:rsidRPr="00E27BB0" w:rsidRDefault="00113DED" w:rsidP="00E27BB0">
                      <w:pPr>
                        <w:rPr>
                          <w:sz w:val="16"/>
                          <w:szCs w:val="16"/>
                        </w:rPr>
                      </w:pPr>
                      <w:r>
                        <w:rPr>
                          <w:noProof/>
                          <w:sz w:val="16"/>
                          <w:szCs w:val="16"/>
                          <w:lang w:eastAsia="en-AU"/>
                        </w:rPr>
                        <w:drawing>
                          <wp:inline distT="0" distB="0" distL="0" distR="0" wp14:anchorId="0F95BA47" wp14:editId="7E1800DE">
                            <wp:extent cx="3314700" cy="135611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key.jpg"/>
                                    <pic:cNvPicPr/>
                                  </pic:nvPicPr>
                                  <pic:blipFill>
                                    <a:blip r:embed="rId26">
                                      <a:extLst>
                                        <a:ext uri="{28A0092B-C50C-407E-A947-70E740481C1C}">
                                          <a14:useLocalDpi xmlns:a14="http://schemas.microsoft.com/office/drawing/2010/main" val="0"/>
                                        </a:ext>
                                      </a:extLst>
                                    </a:blip>
                                    <a:stretch>
                                      <a:fillRect/>
                                    </a:stretch>
                                  </pic:blipFill>
                                  <pic:spPr>
                                    <a:xfrm>
                                      <a:off x="0" y="0"/>
                                      <a:ext cx="3353905" cy="1372151"/>
                                    </a:xfrm>
                                    <a:prstGeom prst="rect">
                                      <a:avLst/>
                                    </a:prstGeom>
                                  </pic:spPr>
                                </pic:pic>
                              </a:graphicData>
                            </a:graphic>
                          </wp:inline>
                        </w:drawing>
                      </w:r>
                    </w:p>
                  </w:txbxContent>
                </v:textbox>
              </v:shape>
            </w:pict>
          </mc:Fallback>
        </mc:AlternateContent>
      </w:r>
      <w:r w:rsidR="004D4A7F">
        <w:t>Progress on projects</w:t>
      </w:r>
    </w:p>
    <w:p w14:paraId="68DBB1FD" w14:textId="77777777" w:rsidR="00172D9F" w:rsidRDefault="00172D9F" w:rsidP="00172D9F">
      <w:pPr>
        <w:pStyle w:val="TZSPRheading2"/>
      </w:pPr>
      <w:r>
        <w:t>Action Plan 2017-2019</w:t>
      </w:r>
    </w:p>
    <w:tbl>
      <w:tblPr>
        <w:tblStyle w:val="TableGrid"/>
        <w:tblW w:w="14275" w:type="dxa"/>
        <w:tblInd w:w="-5" w:type="dxa"/>
        <w:tblLayout w:type="fixed"/>
        <w:tblLook w:val="04A0" w:firstRow="1" w:lastRow="0" w:firstColumn="1" w:lastColumn="0" w:noHBand="0" w:noVBand="1"/>
      </w:tblPr>
      <w:tblGrid>
        <w:gridCol w:w="1563"/>
        <w:gridCol w:w="1559"/>
        <w:gridCol w:w="852"/>
        <w:gridCol w:w="125"/>
        <w:gridCol w:w="15"/>
        <w:gridCol w:w="2127"/>
        <w:gridCol w:w="251"/>
        <w:gridCol w:w="161"/>
        <w:gridCol w:w="1856"/>
        <w:gridCol w:w="173"/>
        <w:gridCol w:w="111"/>
        <w:gridCol w:w="18"/>
        <w:gridCol w:w="287"/>
        <w:gridCol w:w="1538"/>
        <w:gridCol w:w="568"/>
        <w:gridCol w:w="208"/>
        <w:gridCol w:w="641"/>
        <w:gridCol w:w="106"/>
        <w:gridCol w:w="130"/>
        <w:gridCol w:w="190"/>
        <w:gridCol w:w="98"/>
        <w:gridCol w:w="302"/>
        <w:gridCol w:w="952"/>
        <w:gridCol w:w="15"/>
        <w:gridCol w:w="193"/>
        <w:gridCol w:w="14"/>
        <w:gridCol w:w="126"/>
        <w:gridCol w:w="96"/>
      </w:tblGrid>
      <w:tr w:rsidR="00621C5A" w:rsidRPr="00352ED6" w14:paraId="1CD3CF1C" w14:textId="77777777" w:rsidTr="008C0DB2">
        <w:trPr>
          <w:gridAfter w:val="18"/>
          <w:wAfter w:w="5593" w:type="dxa"/>
        </w:trPr>
        <w:tc>
          <w:tcPr>
            <w:tcW w:w="8682" w:type="dxa"/>
            <w:gridSpan w:val="10"/>
            <w:tcBorders>
              <w:top w:val="nil"/>
              <w:left w:val="nil"/>
              <w:right w:val="nil"/>
            </w:tcBorders>
            <w:vAlign w:val="center"/>
          </w:tcPr>
          <w:p w14:paraId="4F481ED6" w14:textId="77777777" w:rsidR="00621C5A" w:rsidRPr="00EC67AD" w:rsidRDefault="00621C5A" w:rsidP="00DC00CE">
            <w:pPr>
              <w:pStyle w:val="TZSPRheading2"/>
            </w:pPr>
            <w:r w:rsidRPr="00A06C40">
              <w:rPr>
                <w:noProof/>
                <w:lang w:eastAsia="en-AU"/>
              </w:rPr>
              <w:drawing>
                <wp:inline distT="0" distB="0" distL="0" distR="0" wp14:anchorId="236EDB26" wp14:editId="6EDA0057">
                  <wp:extent cx="371285" cy="330200"/>
                  <wp:effectExtent l="0" t="0" r="0" b="0"/>
                  <wp:docPr id="5" name="Picture 5" descr="C:\_Ange's files\Towards Zero - TRSS 2017-2026\safe road users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_Ange's files\Towards Zero - TRSS 2017-2026\safe road users icon.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7548" cy="344664"/>
                          </a:xfrm>
                          <a:prstGeom prst="rect">
                            <a:avLst/>
                          </a:prstGeom>
                          <a:noFill/>
                          <a:ln>
                            <a:noFill/>
                          </a:ln>
                        </pic:spPr>
                      </pic:pic>
                    </a:graphicData>
                  </a:graphic>
                </wp:inline>
              </w:drawing>
            </w:r>
            <w:r>
              <w:t xml:space="preserve">  </w:t>
            </w:r>
            <w:r w:rsidRPr="00172D9F">
              <w:rPr>
                <w:rStyle w:val="TZSPRheading2Char"/>
              </w:rPr>
              <w:t>Safe Road Users</w:t>
            </w:r>
          </w:p>
        </w:tc>
      </w:tr>
      <w:tr w:rsidR="00FE7F4F" w:rsidRPr="00585A61" w14:paraId="19F229E0" w14:textId="77777777" w:rsidTr="00F97F72">
        <w:trPr>
          <w:gridAfter w:val="3"/>
          <w:wAfter w:w="236" w:type="dxa"/>
        </w:trPr>
        <w:tc>
          <w:tcPr>
            <w:tcW w:w="1563" w:type="dxa"/>
          </w:tcPr>
          <w:p w14:paraId="04BD3713" w14:textId="77777777" w:rsidR="00C04EFE" w:rsidRPr="00585A61" w:rsidRDefault="00C04EFE" w:rsidP="00C04EFE">
            <w:pPr>
              <w:pStyle w:val="TZSPRtext"/>
              <w:rPr>
                <w:b/>
                <w:sz w:val="20"/>
                <w:szCs w:val="20"/>
              </w:rPr>
            </w:pPr>
            <w:r w:rsidRPr="00585A61">
              <w:rPr>
                <w:b/>
                <w:sz w:val="20"/>
                <w:szCs w:val="20"/>
              </w:rPr>
              <w:t>Project</w:t>
            </w:r>
          </w:p>
        </w:tc>
        <w:tc>
          <w:tcPr>
            <w:tcW w:w="1559" w:type="dxa"/>
          </w:tcPr>
          <w:p w14:paraId="69F67578" w14:textId="77777777" w:rsidR="00C04EFE" w:rsidRPr="00585A61" w:rsidRDefault="00C04EFE" w:rsidP="00C04EFE">
            <w:pPr>
              <w:pStyle w:val="TZSPRtext"/>
              <w:rPr>
                <w:b/>
                <w:sz w:val="20"/>
                <w:szCs w:val="20"/>
              </w:rPr>
            </w:pPr>
            <w:r w:rsidRPr="00585A61">
              <w:rPr>
                <w:b/>
                <w:sz w:val="20"/>
                <w:szCs w:val="20"/>
              </w:rPr>
              <w:t>Responsibility</w:t>
            </w:r>
          </w:p>
        </w:tc>
        <w:tc>
          <w:tcPr>
            <w:tcW w:w="992" w:type="dxa"/>
            <w:gridSpan w:val="3"/>
          </w:tcPr>
          <w:p w14:paraId="2F0564D2" w14:textId="77777777" w:rsidR="00C04EFE" w:rsidRPr="00585A61" w:rsidRDefault="00C04EFE" w:rsidP="00C04EFE">
            <w:pPr>
              <w:pStyle w:val="TZSPRtext"/>
              <w:rPr>
                <w:b/>
                <w:sz w:val="20"/>
                <w:szCs w:val="20"/>
              </w:rPr>
            </w:pPr>
            <w:r w:rsidRPr="00585A61">
              <w:rPr>
                <w:b/>
                <w:sz w:val="20"/>
                <w:szCs w:val="20"/>
              </w:rPr>
              <w:t>Status</w:t>
            </w:r>
          </w:p>
        </w:tc>
        <w:tc>
          <w:tcPr>
            <w:tcW w:w="2127" w:type="dxa"/>
          </w:tcPr>
          <w:p w14:paraId="7CF99929" w14:textId="77777777" w:rsidR="00C04EFE" w:rsidRPr="00585A61" w:rsidRDefault="00C04EFE" w:rsidP="00C04EFE">
            <w:pPr>
              <w:pStyle w:val="TZSPRtext"/>
              <w:rPr>
                <w:b/>
                <w:sz w:val="20"/>
                <w:szCs w:val="20"/>
              </w:rPr>
            </w:pPr>
            <w:r w:rsidRPr="00585A61">
              <w:rPr>
                <w:b/>
                <w:sz w:val="20"/>
                <w:szCs w:val="20"/>
              </w:rPr>
              <w:t>Milestones achieved</w:t>
            </w:r>
          </w:p>
        </w:tc>
        <w:tc>
          <w:tcPr>
            <w:tcW w:w="2552" w:type="dxa"/>
            <w:gridSpan w:val="5"/>
          </w:tcPr>
          <w:p w14:paraId="0E75C809" w14:textId="77777777" w:rsidR="00C04EFE" w:rsidRPr="00585A61" w:rsidRDefault="00C04EFE" w:rsidP="00C04EFE">
            <w:pPr>
              <w:pStyle w:val="TZSPRtext"/>
              <w:rPr>
                <w:b/>
                <w:sz w:val="20"/>
                <w:szCs w:val="20"/>
              </w:rPr>
            </w:pPr>
            <w:r w:rsidRPr="00585A61">
              <w:rPr>
                <w:b/>
                <w:sz w:val="20"/>
                <w:szCs w:val="20"/>
              </w:rPr>
              <w:t>Milestones planned</w:t>
            </w:r>
          </w:p>
        </w:tc>
        <w:tc>
          <w:tcPr>
            <w:tcW w:w="2411" w:type="dxa"/>
            <w:gridSpan w:val="4"/>
          </w:tcPr>
          <w:p w14:paraId="5787CAC6" w14:textId="77777777" w:rsidR="00C04EFE" w:rsidRPr="00585A61" w:rsidRDefault="00C04EFE" w:rsidP="00C04EFE">
            <w:pPr>
              <w:pStyle w:val="TZSPRtext"/>
              <w:rPr>
                <w:b/>
                <w:sz w:val="20"/>
                <w:szCs w:val="20"/>
              </w:rPr>
            </w:pPr>
            <w:r w:rsidRPr="00585A61">
              <w:rPr>
                <w:b/>
                <w:sz w:val="20"/>
                <w:szCs w:val="20"/>
              </w:rPr>
              <w:t xml:space="preserve">Comments </w:t>
            </w:r>
          </w:p>
        </w:tc>
        <w:tc>
          <w:tcPr>
            <w:tcW w:w="1275" w:type="dxa"/>
            <w:gridSpan w:val="5"/>
          </w:tcPr>
          <w:p w14:paraId="0F7AEF0A" w14:textId="77777777" w:rsidR="00C04EFE" w:rsidRDefault="00C04EFE" w:rsidP="00C04EFE">
            <w:pPr>
              <w:pStyle w:val="TZSPRtext"/>
              <w:jc w:val="right"/>
              <w:rPr>
                <w:b/>
                <w:sz w:val="20"/>
                <w:szCs w:val="20"/>
              </w:rPr>
            </w:pPr>
            <w:r>
              <w:rPr>
                <w:b/>
                <w:sz w:val="20"/>
                <w:szCs w:val="20"/>
              </w:rPr>
              <w:t>Budget</w:t>
            </w:r>
          </w:p>
          <w:p w14:paraId="7A3115B1" w14:textId="77777777" w:rsidR="001112EF" w:rsidRDefault="001112EF" w:rsidP="00C04EFE">
            <w:pPr>
              <w:pStyle w:val="TZSPRtext"/>
              <w:jc w:val="right"/>
              <w:rPr>
                <w:b/>
                <w:sz w:val="20"/>
                <w:szCs w:val="20"/>
              </w:rPr>
            </w:pPr>
            <w:r>
              <w:rPr>
                <w:b/>
                <w:sz w:val="20"/>
                <w:szCs w:val="20"/>
              </w:rPr>
              <w:t>Life of project</w:t>
            </w:r>
          </w:p>
          <w:p w14:paraId="481A16F2" w14:textId="77777777" w:rsidR="00C04EFE" w:rsidRPr="00585A61" w:rsidRDefault="00C04EFE" w:rsidP="00C04EFE">
            <w:pPr>
              <w:pStyle w:val="TZSPRtext"/>
              <w:jc w:val="right"/>
              <w:rPr>
                <w:b/>
                <w:sz w:val="20"/>
                <w:szCs w:val="20"/>
              </w:rPr>
            </w:pPr>
            <w:r>
              <w:rPr>
                <w:b/>
                <w:sz w:val="20"/>
                <w:szCs w:val="20"/>
              </w:rPr>
              <w:t>$</w:t>
            </w:r>
          </w:p>
        </w:tc>
        <w:tc>
          <w:tcPr>
            <w:tcW w:w="1560" w:type="dxa"/>
            <w:gridSpan w:val="5"/>
          </w:tcPr>
          <w:p w14:paraId="0D032411" w14:textId="1F35BED3" w:rsidR="001112EF" w:rsidRDefault="00E651A8" w:rsidP="00C04EFE">
            <w:pPr>
              <w:pStyle w:val="TZSPRtext"/>
              <w:jc w:val="right"/>
              <w:rPr>
                <w:b/>
                <w:sz w:val="20"/>
                <w:szCs w:val="20"/>
              </w:rPr>
            </w:pPr>
            <w:r>
              <w:rPr>
                <w:b/>
                <w:sz w:val="20"/>
                <w:szCs w:val="20"/>
              </w:rPr>
              <w:t>YTD</w:t>
            </w:r>
          </w:p>
          <w:p w14:paraId="6BE65A39" w14:textId="275132DC" w:rsidR="00E651A8" w:rsidRDefault="00BC7F94" w:rsidP="00C04EFE">
            <w:pPr>
              <w:pStyle w:val="TZSPRtext"/>
              <w:jc w:val="right"/>
              <w:rPr>
                <w:b/>
                <w:sz w:val="20"/>
                <w:szCs w:val="20"/>
              </w:rPr>
            </w:pPr>
            <w:r>
              <w:rPr>
                <w:b/>
                <w:sz w:val="20"/>
                <w:szCs w:val="20"/>
              </w:rPr>
              <w:t>2019/20</w:t>
            </w:r>
          </w:p>
          <w:p w14:paraId="4C8B6017" w14:textId="77777777" w:rsidR="00C04EFE" w:rsidRPr="00585A61" w:rsidRDefault="00C04EFE" w:rsidP="00C04EFE">
            <w:pPr>
              <w:pStyle w:val="TZSPRtext"/>
              <w:jc w:val="right"/>
              <w:rPr>
                <w:b/>
                <w:sz w:val="20"/>
                <w:szCs w:val="20"/>
              </w:rPr>
            </w:pPr>
            <w:r>
              <w:rPr>
                <w:b/>
                <w:sz w:val="20"/>
                <w:szCs w:val="20"/>
              </w:rPr>
              <w:t>$</w:t>
            </w:r>
          </w:p>
        </w:tc>
      </w:tr>
      <w:tr w:rsidR="00FE7F4F" w:rsidRPr="00585A61" w14:paraId="0BDBDB95" w14:textId="77777777" w:rsidTr="00F97F72">
        <w:trPr>
          <w:gridAfter w:val="3"/>
          <w:wAfter w:w="236" w:type="dxa"/>
        </w:trPr>
        <w:tc>
          <w:tcPr>
            <w:tcW w:w="1563" w:type="dxa"/>
          </w:tcPr>
          <w:p w14:paraId="1F63278B" w14:textId="42039108" w:rsidR="00C04EFE" w:rsidRDefault="000B62F4" w:rsidP="00C04EFE">
            <w:pPr>
              <w:pStyle w:val="TZSPRtext"/>
              <w:rPr>
                <w:sz w:val="20"/>
                <w:szCs w:val="20"/>
              </w:rPr>
            </w:pPr>
            <w:r>
              <w:rPr>
                <w:sz w:val="20"/>
                <w:szCs w:val="20"/>
              </w:rPr>
              <w:t>GLS Implementation</w:t>
            </w:r>
          </w:p>
          <w:p w14:paraId="63E3570C" w14:textId="77777777" w:rsidR="000B62F4" w:rsidRDefault="000B62F4" w:rsidP="00C04EFE">
            <w:pPr>
              <w:pStyle w:val="TZSPRtext"/>
              <w:rPr>
                <w:sz w:val="20"/>
                <w:szCs w:val="20"/>
              </w:rPr>
            </w:pPr>
          </w:p>
          <w:p w14:paraId="7A3D2FD7" w14:textId="238F538F" w:rsidR="000B62F4" w:rsidRPr="000D3D71" w:rsidRDefault="000B62F4" w:rsidP="00C04EFE">
            <w:pPr>
              <w:pStyle w:val="TZSPRtext"/>
              <w:rPr>
                <w:i/>
                <w:sz w:val="20"/>
                <w:szCs w:val="20"/>
              </w:rPr>
            </w:pPr>
            <w:r>
              <w:rPr>
                <w:i/>
                <w:sz w:val="20"/>
                <w:szCs w:val="20"/>
              </w:rPr>
              <w:t xml:space="preserve">Following on from GLS Review </w:t>
            </w:r>
          </w:p>
        </w:tc>
        <w:tc>
          <w:tcPr>
            <w:tcW w:w="1559" w:type="dxa"/>
          </w:tcPr>
          <w:p w14:paraId="18615786" w14:textId="32399777" w:rsidR="00333379" w:rsidRPr="00585A61" w:rsidRDefault="00C04EFE" w:rsidP="00C04EFE">
            <w:pPr>
              <w:pStyle w:val="TZSPRtext"/>
              <w:rPr>
                <w:sz w:val="20"/>
                <w:szCs w:val="20"/>
              </w:rPr>
            </w:pPr>
            <w:r w:rsidRPr="00585A61">
              <w:rPr>
                <w:sz w:val="20"/>
                <w:szCs w:val="20"/>
              </w:rPr>
              <w:t>Road Safety, State Growth</w:t>
            </w:r>
          </w:p>
        </w:tc>
        <w:tc>
          <w:tcPr>
            <w:tcW w:w="992" w:type="dxa"/>
            <w:gridSpan w:val="3"/>
            <w:vAlign w:val="center"/>
          </w:tcPr>
          <w:p w14:paraId="69677270" w14:textId="77777777" w:rsidR="00C04EFE" w:rsidRPr="00585A61" w:rsidRDefault="00C04EFE" w:rsidP="00C04EFE">
            <w:pPr>
              <w:pStyle w:val="TZSPRtext"/>
              <w:jc w:val="center"/>
              <w:rPr>
                <w:sz w:val="20"/>
                <w:szCs w:val="20"/>
              </w:rPr>
            </w:pPr>
            <w:r>
              <w:rPr>
                <w:noProof/>
                <w:lang w:eastAsia="en-AU"/>
              </w:rPr>
              <mc:AlternateContent>
                <mc:Choice Requires="wps">
                  <w:drawing>
                    <wp:anchor distT="0" distB="0" distL="114300" distR="114300" simplePos="0" relativeHeight="251901952" behindDoc="0" locked="0" layoutInCell="1" allowOverlap="1" wp14:anchorId="3C4C0B02" wp14:editId="32F51F71">
                      <wp:simplePos x="0" y="0"/>
                      <wp:positionH relativeFrom="column">
                        <wp:posOffset>1270</wp:posOffset>
                      </wp:positionH>
                      <wp:positionV relativeFrom="paragraph">
                        <wp:posOffset>83820</wp:posOffset>
                      </wp:positionV>
                      <wp:extent cx="180975" cy="190500"/>
                      <wp:effectExtent l="0" t="0" r="28575" b="19050"/>
                      <wp:wrapNone/>
                      <wp:docPr id="2" name="Flowchart: Connector 2"/>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rgbClr val="FFC000"/>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C961158"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 o:spid="_x0000_s1026" type="#_x0000_t120" style="position:absolute;margin-left:.1pt;margin-top:6.6pt;width:14.25pt;height:15pt;z-index:251901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TwAIAAAQGAAAOAAAAZHJzL2Uyb0RvYy54bWysVEtv2zAMvg/YfxB0X20H6SuoUwQpMgzo&#10;2mDt0LMiS7EBWdQk5bVfP0qynfSBHYZdZFEkP5KfSd7c7ltFtsK6BnRJi7OcEqE5VI1el/Tn8+LL&#10;FSXOM10xBVqU9CAcvZ1+/nSzMxMxghpUJSxBEO0mO1PS2nszyTLHa9EydwZGaFRKsC3zKNp1Vlm2&#10;Q/RWZaM8v8h2YCtjgQvn8PUuKek04kspuH+U0glPVEkxNx9PG89VOLPpDZusLTN1w7s02D9k0bJG&#10;Y9AB6o55Rja2eQfVNtyCA+nPOLQZSNlwEWvAaor8TTVPNTMi1oLkODPQ5P4fLH/YLi1pqpKOKNGs&#10;xV+0ULDjNbN+QuagNVIIlowCUzvjJujwZJa2kxxeQ9l7advwxYLIPrJ7GNgVe084PhZX+fXlOSUc&#10;VcV1fp5H9rOjs7HOfxXQknApqcQ85iGPIYvIMNveO4/h0bF3CJEdqKZaNEpFwa5Xc2XJluFvXyzm&#10;+RDrlZnS7z1D44nBl3EutL+IgdWm/Q5VwrxAxK558BlbLD2P+2dMLrZwQIqpnsRFXQicBTYTf/Hm&#10;D0qEdJT+IST+EWRsFOMOQClGSqlIqppVIj0jncci+yJi6AgYkCWyM2B3AL3la+xEb2cfXEUcpcE5&#10;/1tiyXnwiJFB+8G5bTTYjwCUL0KXIT8y2fckJWoCSyuoDtivFtIgO8MXDTbLPXN+ySxOLs44biP/&#10;iEfon5JCd6OkBvv7o/dgjwOFWkp2uAlK6n5tmBWUqG8aR+26GI/D6ojC+PxyhII91axONXrTzgG7&#10;rsC9Z3i8Bnuv+qu00L7g0pqFqKhimmPsknJve2Hu04bCtcfFbBbNcF0Y5u/1k+EBPLAa2v95/8Ks&#10;6SbG46g9QL812OTNqCTb4KlhtvEgmzhHR147vnHVxL/QrcWwy07laHVc3tM/AAAA//8DAFBLAwQU&#10;AAYACAAAACEAJOq+ztsAAAAFAQAADwAAAGRycy9kb3ducmV2LnhtbEyOwU7DMBBE70j9B2srcUHU&#10;ISBiQpwKIXGhrVQC4uzGSxIRr6PYadO/ZznBaTU7o5lXrGfXiyOOofOk4WaVgECqve2o0fDx/nKt&#10;QIRoyJreE2o4Y4B1ubgoTG79id7wWMVGcAmF3GhoYxxyKUPdojNh5Qck9r786ExkOTbSjubE5a6X&#10;aZLcS2c64oXWDPjcYv1dTU6Dml6rq2p62G9UNiiXZdvP3X6r9eVyfnoEEXGOf2H4xWd0KJnp4Cey&#10;QfQaUs7x95Yvu6nKQBw03LGWZSH/05c/AAAA//8DAFBLAQItABQABgAIAAAAIQC2gziS/gAAAOEB&#10;AAATAAAAAAAAAAAAAAAAAAAAAABbQ29udGVudF9UeXBlc10ueG1sUEsBAi0AFAAGAAgAAAAhADj9&#10;If/WAAAAlAEAAAsAAAAAAAAAAAAAAAAALwEAAF9yZWxzLy5yZWxzUEsBAi0AFAAGAAgAAAAhAOlz&#10;79PAAgAABAYAAA4AAAAAAAAAAAAAAAAALgIAAGRycy9lMm9Eb2MueG1sUEsBAi0AFAAGAAgAAAAh&#10;ACTqvs7bAAAABQEAAA8AAAAAAAAAAAAAAAAAGgUAAGRycy9kb3ducmV2LnhtbFBLBQYAAAAABAAE&#10;APMAAAAiBgAAAAA=&#10;" fillcolor="#ffc000" strokecolor="#a8d08d [1945]" strokeweight="1pt">
                      <v:stroke joinstyle="miter"/>
                    </v:shape>
                  </w:pict>
                </mc:Fallback>
              </mc:AlternateContent>
            </w:r>
          </w:p>
        </w:tc>
        <w:tc>
          <w:tcPr>
            <w:tcW w:w="2127" w:type="dxa"/>
          </w:tcPr>
          <w:p w14:paraId="7DFB9D7B" w14:textId="0C51580A" w:rsidR="00DF7902" w:rsidRDefault="009A515C" w:rsidP="0029248E">
            <w:pPr>
              <w:pStyle w:val="TZSPRtext"/>
              <w:rPr>
                <w:sz w:val="20"/>
                <w:szCs w:val="20"/>
              </w:rPr>
            </w:pPr>
            <w:r>
              <w:rPr>
                <w:sz w:val="20"/>
                <w:szCs w:val="20"/>
              </w:rPr>
              <w:t xml:space="preserve">On 5 May 2019 </w:t>
            </w:r>
            <w:r w:rsidR="00873AFD">
              <w:rPr>
                <w:sz w:val="20"/>
                <w:szCs w:val="20"/>
              </w:rPr>
              <w:t xml:space="preserve">GLS </w:t>
            </w:r>
            <w:r>
              <w:rPr>
                <w:sz w:val="20"/>
                <w:szCs w:val="20"/>
              </w:rPr>
              <w:t xml:space="preserve">changes were announced. </w:t>
            </w:r>
            <w:r w:rsidR="0029248E">
              <w:rPr>
                <w:sz w:val="20"/>
                <w:szCs w:val="20"/>
              </w:rPr>
              <w:t xml:space="preserve">Following this, a </w:t>
            </w:r>
            <w:r w:rsidR="00DF7902">
              <w:rPr>
                <w:sz w:val="20"/>
                <w:szCs w:val="20"/>
              </w:rPr>
              <w:t xml:space="preserve">pre-awareness </w:t>
            </w:r>
            <w:r w:rsidR="003E4CDF">
              <w:rPr>
                <w:sz w:val="20"/>
                <w:szCs w:val="20"/>
              </w:rPr>
              <w:t>campaign commenced including a television commercial and billbo</w:t>
            </w:r>
            <w:r w:rsidR="000E4D6F">
              <w:rPr>
                <w:sz w:val="20"/>
                <w:szCs w:val="20"/>
              </w:rPr>
              <w:t>ards in public carpark</w:t>
            </w:r>
            <w:r w:rsidR="003E4CDF">
              <w:rPr>
                <w:sz w:val="20"/>
                <w:szCs w:val="20"/>
              </w:rPr>
              <w:t>s</w:t>
            </w:r>
            <w:r w:rsidR="0029248E">
              <w:rPr>
                <w:sz w:val="20"/>
                <w:szCs w:val="20"/>
              </w:rPr>
              <w:t xml:space="preserve"> – known as ‘strings’.</w:t>
            </w:r>
          </w:p>
          <w:p w14:paraId="75548843" w14:textId="77777777" w:rsidR="006D3A9B" w:rsidRDefault="006D3A9B" w:rsidP="00436688">
            <w:pPr>
              <w:pStyle w:val="TZSPRtext"/>
              <w:rPr>
                <w:sz w:val="20"/>
                <w:szCs w:val="20"/>
              </w:rPr>
            </w:pPr>
          </w:p>
          <w:p w14:paraId="1C708D62" w14:textId="76D992F1" w:rsidR="00041FC2" w:rsidRDefault="0029248E" w:rsidP="00041FC2">
            <w:pPr>
              <w:pStyle w:val="TZSPRtext"/>
              <w:rPr>
                <w:sz w:val="20"/>
                <w:szCs w:val="20"/>
              </w:rPr>
            </w:pPr>
            <w:r>
              <w:rPr>
                <w:sz w:val="20"/>
                <w:szCs w:val="20"/>
              </w:rPr>
              <w:t xml:space="preserve">On 5 July 2019, the </w:t>
            </w:r>
            <w:r w:rsidR="006D3A9B">
              <w:rPr>
                <w:sz w:val="20"/>
                <w:szCs w:val="20"/>
              </w:rPr>
              <w:t xml:space="preserve">Request for Proposal (RFP) </w:t>
            </w:r>
            <w:r>
              <w:rPr>
                <w:sz w:val="20"/>
                <w:szCs w:val="20"/>
              </w:rPr>
              <w:t>closed that sought a business</w:t>
            </w:r>
            <w:r w:rsidR="00041FC2">
              <w:rPr>
                <w:sz w:val="20"/>
                <w:szCs w:val="20"/>
              </w:rPr>
              <w:t xml:space="preserve"> </w:t>
            </w:r>
            <w:r>
              <w:rPr>
                <w:sz w:val="20"/>
                <w:szCs w:val="20"/>
              </w:rPr>
              <w:t>t</w:t>
            </w:r>
            <w:r w:rsidR="00041FC2">
              <w:rPr>
                <w:sz w:val="20"/>
                <w:szCs w:val="20"/>
              </w:rPr>
              <w:t xml:space="preserve">o create </w:t>
            </w:r>
            <w:r>
              <w:rPr>
                <w:sz w:val="20"/>
                <w:szCs w:val="20"/>
              </w:rPr>
              <w:t xml:space="preserve">a </w:t>
            </w:r>
            <w:r w:rsidR="00041FC2">
              <w:rPr>
                <w:sz w:val="20"/>
                <w:szCs w:val="20"/>
              </w:rPr>
              <w:t xml:space="preserve">digital platform and public education campaign to support </w:t>
            </w:r>
            <w:r>
              <w:rPr>
                <w:sz w:val="20"/>
                <w:szCs w:val="20"/>
              </w:rPr>
              <w:t>the changes to the</w:t>
            </w:r>
            <w:r w:rsidR="00041FC2">
              <w:rPr>
                <w:sz w:val="20"/>
                <w:szCs w:val="20"/>
              </w:rPr>
              <w:t xml:space="preserve"> GLS. </w:t>
            </w:r>
          </w:p>
          <w:p w14:paraId="227097CF" w14:textId="77777777" w:rsidR="00B61B4C" w:rsidRDefault="00B61B4C" w:rsidP="00041FC2">
            <w:pPr>
              <w:pStyle w:val="TZSPRtext"/>
              <w:rPr>
                <w:sz w:val="20"/>
                <w:szCs w:val="20"/>
              </w:rPr>
            </w:pPr>
          </w:p>
          <w:p w14:paraId="290476EE" w14:textId="22A3D4A2" w:rsidR="00470C99" w:rsidRDefault="008A3432" w:rsidP="008A3432">
            <w:pPr>
              <w:pStyle w:val="TZSPRtext"/>
              <w:rPr>
                <w:sz w:val="20"/>
                <w:szCs w:val="20"/>
              </w:rPr>
            </w:pPr>
            <w:r>
              <w:rPr>
                <w:sz w:val="20"/>
                <w:szCs w:val="20"/>
              </w:rPr>
              <w:t xml:space="preserve">In October 2019 the Minister launched </w:t>
            </w:r>
            <w:r w:rsidR="000010FC">
              <w:rPr>
                <w:sz w:val="20"/>
                <w:szCs w:val="20"/>
              </w:rPr>
              <w:t xml:space="preserve">the </w:t>
            </w:r>
            <w:r>
              <w:rPr>
                <w:sz w:val="20"/>
                <w:szCs w:val="20"/>
              </w:rPr>
              <w:t>‘Qualit</w:t>
            </w:r>
            <w:r w:rsidR="00FA6F12">
              <w:rPr>
                <w:sz w:val="20"/>
                <w:szCs w:val="20"/>
              </w:rPr>
              <w:t>y Time’ pre-awareness campaign that</w:t>
            </w:r>
            <w:r>
              <w:rPr>
                <w:sz w:val="20"/>
                <w:szCs w:val="20"/>
              </w:rPr>
              <w:t xml:space="preserve"> encourages more </w:t>
            </w:r>
            <w:r>
              <w:rPr>
                <w:sz w:val="20"/>
                <w:szCs w:val="20"/>
              </w:rPr>
              <w:lastRenderedPageBreak/>
              <w:t>on-road supervised driving experience</w:t>
            </w:r>
            <w:r w:rsidR="000010FC">
              <w:rPr>
                <w:sz w:val="20"/>
                <w:szCs w:val="20"/>
              </w:rPr>
              <w:t xml:space="preserve"> for novice drivers</w:t>
            </w:r>
            <w:r>
              <w:rPr>
                <w:sz w:val="20"/>
                <w:szCs w:val="20"/>
              </w:rPr>
              <w:t xml:space="preserve">. </w:t>
            </w:r>
            <w:r w:rsidR="00FA6F12">
              <w:rPr>
                <w:sz w:val="20"/>
                <w:szCs w:val="20"/>
              </w:rPr>
              <w:t xml:space="preserve">Printed collateral has been provided to stakeholders to support the campaign. </w:t>
            </w:r>
          </w:p>
          <w:p w14:paraId="5BC8F547" w14:textId="77777777" w:rsidR="00FA6F12" w:rsidRDefault="00FA6F12" w:rsidP="008A3432">
            <w:pPr>
              <w:pStyle w:val="TZSPRtext"/>
              <w:rPr>
                <w:sz w:val="20"/>
                <w:szCs w:val="20"/>
              </w:rPr>
            </w:pPr>
          </w:p>
          <w:p w14:paraId="657154BE" w14:textId="238303CD" w:rsidR="00770BB8" w:rsidRPr="0081663D" w:rsidRDefault="00470C99" w:rsidP="00DA12A1">
            <w:pPr>
              <w:pStyle w:val="TZSPRtext"/>
              <w:rPr>
                <w:sz w:val="20"/>
                <w:szCs w:val="20"/>
              </w:rPr>
            </w:pPr>
            <w:r>
              <w:rPr>
                <w:sz w:val="20"/>
                <w:szCs w:val="20"/>
              </w:rPr>
              <w:t>A Request for Quotation</w:t>
            </w:r>
            <w:r w:rsidR="00814996">
              <w:rPr>
                <w:sz w:val="20"/>
                <w:szCs w:val="20"/>
              </w:rPr>
              <w:t xml:space="preserve"> (RFQ)</w:t>
            </w:r>
            <w:r>
              <w:rPr>
                <w:sz w:val="20"/>
                <w:szCs w:val="20"/>
              </w:rPr>
              <w:t xml:space="preserve"> </w:t>
            </w:r>
            <w:r w:rsidR="00FA6F12">
              <w:rPr>
                <w:sz w:val="20"/>
                <w:szCs w:val="20"/>
              </w:rPr>
              <w:t xml:space="preserve">concluded in December 2019 that sought a </w:t>
            </w:r>
            <w:r w:rsidR="006B5F08">
              <w:rPr>
                <w:sz w:val="20"/>
                <w:szCs w:val="20"/>
              </w:rPr>
              <w:t>C</w:t>
            </w:r>
            <w:r w:rsidR="00FA6F12">
              <w:rPr>
                <w:sz w:val="20"/>
                <w:szCs w:val="20"/>
              </w:rPr>
              <w:t xml:space="preserve">onsultant to </w:t>
            </w:r>
            <w:r>
              <w:rPr>
                <w:sz w:val="20"/>
                <w:szCs w:val="20"/>
              </w:rPr>
              <w:t xml:space="preserve">undertake </w:t>
            </w:r>
            <w:r w:rsidR="00DA12A1">
              <w:rPr>
                <w:sz w:val="20"/>
                <w:szCs w:val="20"/>
              </w:rPr>
              <w:t xml:space="preserve">an </w:t>
            </w:r>
            <w:r>
              <w:rPr>
                <w:sz w:val="20"/>
                <w:szCs w:val="20"/>
              </w:rPr>
              <w:t>evaluation packag</w:t>
            </w:r>
            <w:r w:rsidR="00FA6F12">
              <w:rPr>
                <w:sz w:val="20"/>
                <w:szCs w:val="20"/>
              </w:rPr>
              <w:t xml:space="preserve">e of the GLS changes. </w:t>
            </w:r>
            <w:proofErr w:type="spellStart"/>
            <w:r w:rsidR="007238FE">
              <w:rPr>
                <w:sz w:val="20"/>
                <w:szCs w:val="20"/>
              </w:rPr>
              <w:t>TasCoss</w:t>
            </w:r>
            <w:proofErr w:type="spellEnd"/>
            <w:r w:rsidR="007238FE">
              <w:rPr>
                <w:sz w:val="20"/>
                <w:szCs w:val="20"/>
              </w:rPr>
              <w:t xml:space="preserve"> and YNOT were members of the Evaluation Committee. </w:t>
            </w:r>
          </w:p>
        </w:tc>
        <w:tc>
          <w:tcPr>
            <w:tcW w:w="2552" w:type="dxa"/>
            <w:gridSpan w:val="5"/>
          </w:tcPr>
          <w:p w14:paraId="7034084B" w14:textId="363FB667" w:rsidR="0019049F" w:rsidRDefault="005B09E1">
            <w:pPr>
              <w:pStyle w:val="TZSPRtext"/>
              <w:rPr>
                <w:sz w:val="20"/>
                <w:szCs w:val="20"/>
              </w:rPr>
            </w:pPr>
            <w:r>
              <w:rPr>
                <w:sz w:val="20"/>
                <w:szCs w:val="20"/>
              </w:rPr>
              <w:lastRenderedPageBreak/>
              <w:t xml:space="preserve">The RFP process is expected to be finalised and a contract awarded </w:t>
            </w:r>
            <w:r w:rsidR="002453D7">
              <w:rPr>
                <w:sz w:val="20"/>
                <w:szCs w:val="20"/>
              </w:rPr>
              <w:t xml:space="preserve">the first quarter of 2020. </w:t>
            </w:r>
            <w:r w:rsidR="0019049F">
              <w:rPr>
                <w:sz w:val="20"/>
                <w:szCs w:val="20"/>
              </w:rPr>
              <w:t xml:space="preserve">There has been a delay in awarding the contract due to other priorities for the Department of State Growth. </w:t>
            </w:r>
          </w:p>
          <w:p w14:paraId="04C57516" w14:textId="77777777" w:rsidR="0019049F" w:rsidRDefault="0019049F">
            <w:pPr>
              <w:pStyle w:val="TZSPRtext"/>
              <w:rPr>
                <w:sz w:val="20"/>
                <w:szCs w:val="20"/>
              </w:rPr>
            </w:pPr>
          </w:p>
          <w:p w14:paraId="40910527" w14:textId="269FE054" w:rsidR="002453D7" w:rsidRDefault="002453D7">
            <w:pPr>
              <w:pStyle w:val="TZSPRtext"/>
              <w:rPr>
                <w:sz w:val="20"/>
                <w:szCs w:val="20"/>
              </w:rPr>
            </w:pPr>
            <w:r>
              <w:rPr>
                <w:sz w:val="20"/>
                <w:szCs w:val="20"/>
              </w:rPr>
              <w:t>Following this, extensive stakeholder engagement</w:t>
            </w:r>
            <w:r w:rsidR="000010FC">
              <w:rPr>
                <w:sz w:val="20"/>
                <w:szCs w:val="20"/>
              </w:rPr>
              <w:t xml:space="preserve"> </w:t>
            </w:r>
            <w:r>
              <w:rPr>
                <w:sz w:val="20"/>
                <w:szCs w:val="20"/>
              </w:rPr>
              <w:t>workshops will occur (internal and external) to develop the digital platform and</w:t>
            </w:r>
            <w:r w:rsidR="00DA12A1">
              <w:rPr>
                <w:sz w:val="20"/>
                <w:szCs w:val="20"/>
              </w:rPr>
              <w:t xml:space="preserve"> associated</w:t>
            </w:r>
            <w:r>
              <w:rPr>
                <w:sz w:val="20"/>
                <w:szCs w:val="20"/>
              </w:rPr>
              <w:t xml:space="preserve"> public education campaign.</w:t>
            </w:r>
          </w:p>
          <w:p w14:paraId="4B3602E3" w14:textId="77777777" w:rsidR="009309BD" w:rsidRDefault="009309BD">
            <w:pPr>
              <w:pStyle w:val="TZSPRtext"/>
              <w:rPr>
                <w:sz w:val="20"/>
                <w:szCs w:val="20"/>
              </w:rPr>
            </w:pPr>
          </w:p>
          <w:p w14:paraId="7219AC15" w14:textId="0B625296" w:rsidR="009309BD" w:rsidRDefault="00DA12A1">
            <w:pPr>
              <w:pStyle w:val="TZSPRtext"/>
              <w:rPr>
                <w:sz w:val="20"/>
                <w:szCs w:val="20"/>
              </w:rPr>
            </w:pPr>
            <w:r>
              <w:rPr>
                <w:sz w:val="20"/>
                <w:szCs w:val="20"/>
              </w:rPr>
              <w:t xml:space="preserve">Meanwhile, the </w:t>
            </w:r>
            <w:r w:rsidR="009309BD">
              <w:rPr>
                <w:sz w:val="20"/>
                <w:szCs w:val="20"/>
              </w:rPr>
              <w:t xml:space="preserve">‘Quality Time’ pre-awareness campaign will run until June 2020. </w:t>
            </w:r>
          </w:p>
          <w:p w14:paraId="18919BDC" w14:textId="77777777" w:rsidR="005B09E1" w:rsidRDefault="005B09E1">
            <w:pPr>
              <w:pStyle w:val="TZSPRtext"/>
              <w:rPr>
                <w:sz w:val="20"/>
                <w:szCs w:val="20"/>
              </w:rPr>
            </w:pPr>
          </w:p>
          <w:p w14:paraId="67FD5AE2" w14:textId="3ECC63B3" w:rsidR="00FA6F12" w:rsidRDefault="00FA6F12" w:rsidP="002663E0">
            <w:pPr>
              <w:pStyle w:val="TZSPRtext"/>
              <w:rPr>
                <w:sz w:val="20"/>
                <w:szCs w:val="20"/>
              </w:rPr>
            </w:pPr>
            <w:r>
              <w:rPr>
                <w:sz w:val="20"/>
                <w:szCs w:val="20"/>
              </w:rPr>
              <w:t xml:space="preserve">The GLS Project Team is progressing a Cabinet package on additional policy </w:t>
            </w:r>
            <w:r>
              <w:rPr>
                <w:sz w:val="20"/>
                <w:szCs w:val="20"/>
              </w:rPr>
              <w:lastRenderedPageBreak/>
              <w:t>changes. Th</w:t>
            </w:r>
            <w:r w:rsidR="00DA12A1">
              <w:rPr>
                <w:sz w:val="20"/>
                <w:szCs w:val="20"/>
              </w:rPr>
              <w:t xml:space="preserve">e package is </w:t>
            </w:r>
            <w:r>
              <w:rPr>
                <w:sz w:val="20"/>
                <w:szCs w:val="20"/>
              </w:rPr>
              <w:t>schedule</w:t>
            </w:r>
            <w:r w:rsidR="00DA12A1">
              <w:rPr>
                <w:sz w:val="20"/>
                <w:szCs w:val="20"/>
              </w:rPr>
              <w:t>d</w:t>
            </w:r>
            <w:r>
              <w:rPr>
                <w:sz w:val="20"/>
                <w:szCs w:val="20"/>
              </w:rPr>
              <w:t xml:space="preserve"> to go to Cabinet</w:t>
            </w:r>
            <w:r w:rsidR="000010FC">
              <w:rPr>
                <w:sz w:val="20"/>
                <w:szCs w:val="20"/>
              </w:rPr>
              <w:t xml:space="preserve"> in</w:t>
            </w:r>
            <w:r>
              <w:rPr>
                <w:sz w:val="20"/>
                <w:szCs w:val="20"/>
              </w:rPr>
              <w:t xml:space="preserve"> late March 2020, and an announcement will be made in April 2020</w:t>
            </w:r>
            <w:r w:rsidR="00DA12A1">
              <w:rPr>
                <w:sz w:val="20"/>
                <w:szCs w:val="20"/>
              </w:rPr>
              <w:t>, contingent on approval</w:t>
            </w:r>
            <w:r>
              <w:rPr>
                <w:sz w:val="20"/>
                <w:szCs w:val="20"/>
              </w:rPr>
              <w:t xml:space="preserve">. </w:t>
            </w:r>
          </w:p>
          <w:p w14:paraId="20DD3C0D" w14:textId="77777777" w:rsidR="00814996" w:rsidRDefault="00814996" w:rsidP="002663E0">
            <w:pPr>
              <w:pStyle w:val="TZSPRtext"/>
              <w:rPr>
                <w:sz w:val="20"/>
                <w:szCs w:val="20"/>
              </w:rPr>
            </w:pPr>
          </w:p>
          <w:p w14:paraId="6255912E" w14:textId="4219A0B8" w:rsidR="00814996" w:rsidRDefault="00814996" w:rsidP="002663E0">
            <w:pPr>
              <w:pStyle w:val="TZSPRtext"/>
              <w:rPr>
                <w:sz w:val="20"/>
                <w:szCs w:val="20"/>
              </w:rPr>
            </w:pPr>
            <w:r>
              <w:rPr>
                <w:sz w:val="20"/>
                <w:szCs w:val="20"/>
              </w:rPr>
              <w:t>No suitable quotations were received as part of the RFQ process. Advice is being provided to the S.C on the matter.</w:t>
            </w:r>
          </w:p>
          <w:p w14:paraId="54802E71" w14:textId="77777777" w:rsidR="002453D7" w:rsidRDefault="002453D7" w:rsidP="002663E0">
            <w:pPr>
              <w:pStyle w:val="TZSPRtext"/>
              <w:rPr>
                <w:sz w:val="20"/>
                <w:szCs w:val="20"/>
              </w:rPr>
            </w:pPr>
          </w:p>
          <w:p w14:paraId="33827400" w14:textId="021A2884" w:rsidR="002453D7" w:rsidRPr="003A1D24" w:rsidRDefault="002453D7">
            <w:pPr>
              <w:pStyle w:val="TZSPRtext"/>
              <w:rPr>
                <w:sz w:val="20"/>
                <w:szCs w:val="20"/>
              </w:rPr>
            </w:pPr>
          </w:p>
        </w:tc>
        <w:tc>
          <w:tcPr>
            <w:tcW w:w="2411" w:type="dxa"/>
            <w:gridSpan w:val="4"/>
          </w:tcPr>
          <w:p w14:paraId="1A7C8540" w14:textId="6C3792C0" w:rsidR="009F6E34" w:rsidRDefault="003B4582">
            <w:pPr>
              <w:pStyle w:val="TZSPRtext"/>
              <w:rPr>
                <w:sz w:val="20"/>
                <w:szCs w:val="20"/>
              </w:rPr>
            </w:pPr>
            <w:r>
              <w:rPr>
                <w:sz w:val="20"/>
                <w:szCs w:val="20"/>
              </w:rPr>
              <w:lastRenderedPageBreak/>
              <w:t xml:space="preserve">The Project Team </w:t>
            </w:r>
            <w:r w:rsidR="009F6E34">
              <w:rPr>
                <w:sz w:val="20"/>
                <w:szCs w:val="20"/>
              </w:rPr>
              <w:t xml:space="preserve">is preparing for the next announcement and </w:t>
            </w:r>
            <w:r w:rsidR="000010FC">
              <w:rPr>
                <w:sz w:val="20"/>
                <w:szCs w:val="20"/>
              </w:rPr>
              <w:t xml:space="preserve">developing </w:t>
            </w:r>
            <w:r w:rsidR="009F6E34">
              <w:rPr>
                <w:sz w:val="20"/>
                <w:szCs w:val="20"/>
              </w:rPr>
              <w:t>communicat</w:t>
            </w:r>
            <w:r w:rsidR="000010FC">
              <w:rPr>
                <w:sz w:val="20"/>
                <w:szCs w:val="20"/>
              </w:rPr>
              <w:t>ion</w:t>
            </w:r>
            <w:r w:rsidR="006B5F08">
              <w:rPr>
                <w:sz w:val="20"/>
                <w:szCs w:val="20"/>
              </w:rPr>
              <w:t xml:space="preserve"> material for the</w:t>
            </w:r>
            <w:r w:rsidR="009F6E34">
              <w:rPr>
                <w:sz w:val="20"/>
                <w:szCs w:val="20"/>
              </w:rPr>
              <w:t xml:space="preserve"> additional policy changes to </w:t>
            </w:r>
            <w:r w:rsidR="000010FC">
              <w:rPr>
                <w:sz w:val="20"/>
                <w:szCs w:val="20"/>
              </w:rPr>
              <w:t xml:space="preserve">inform </w:t>
            </w:r>
            <w:r w:rsidR="009F6E34">
              <w:rPr>
                <w:sz w:val="20"/>
                <w:szCs w:val="20"/>
              </w:rPr>
              <w:t>the public and key stakeholders.</w:t>
            </w:r>
          </w:p>
          <w:p w14:paraId="36471F56" w14:textId="77777777" w:rsidR="009F6E34" w:rsidRDefault="009F6E34">
            <w:pPr>
              <w:pStyle w:val="TZSPRtext"/>
              <w:rPr>
                <w:sz w:val="20"/>
                <w:szCs w:val="20"/>
              </w:rPr>
            </w:pPr>
          </w:p>
          <w:p w14:paraId="09D75A25" w14:textId="7D4B11B2" w:rsidR="003B4582" w:rsidRDefault="009F6E34">
            <w:pPr>
              <w:pStyle w:val="TZSPRtext"/>
              <w:rPr>
                <w:sz w:val="20"/>
                <w:szCs w:val="20"/>
              </w:rPr>
            </w:pPr>
            <w:r>
              <w:rPr>
                <w:sz w:val="20"/>
                <w:szCs w:val="20"/>
              </w:rPr>
              <w:t xml:space="preserve">The Project Team will also be heavily involved </w:t>
            </w:r>
            <w:r w:rsidR="009E3F9C">
              <w:rPr>
                <w:sz w:val="20"/>
                <w:szCs w:val="20"/>
              </w:rPr>
              <w:t>in</w:t>
            </w:r>
            <w:r>
              <w:rPr>
                <w:sz w:val="20"/>
                <w:szCs w:val="20"/>
              </w:rPr>
              <w:t xml:space="preserve"> stakeholder engagement and workshops </w:t>
            </w:r>
            <w:r w:rsidR="006B5F08">
              <w:rPr>
                <w:sz w:val="20"/>
                <w:szCs w:val="20"/>
              </w:rPr>
              <w:t>for the</w:t>
            </w:r>
            <w:r>
              <w:rPr>
                <w:sz w:val="20"/>
                <w:szCs w:val="20"/>
              </w:rPr>
              <w:t xml:space="preserve"> development of the digital platform and public education campaign. </w:t>
            </w:r>
            <w:r w:rsidR="003B4582">
              <w:rPr>
                <w:sz w:val="20"/>
                <w:szCs w:val="20"/>
              </w:rPr>
              <w:t xml:space="preserve"> </w:t>
            </w:r>
          </w:p>
          <w:p w14:paraId="09793448" w14:textId="77777777" w:rsidR="003B4582" w:rsidRDefault="003B4582">
            <w:pPr>
              <w:pStyle w:val="TZSPRtext"/>
              <w:rPr>
                <w:sz w:val="20"/>
                <w:szCs w:val="20"/>
              </w:rPr>
            </w:pPr>
          </w:p>
          <w:p w14:paraId="581FA1FE" w14:textId="537C11BA" w:rsidR="003B4582" w:rsidRDefault="003B4582">
            <w:pPr>
              <w:pStyle w:val="TZSPRtext"/>
              <w:rPr>
                <w:sz w:val="20"/>
                <w:szCs w:val="20"/>
              </w:rPr>
            </w:pPr>
            <w:r>
              <w:rPr>
                <w:sz w:val="20"/>
                <w:szCs w:val="20"/>
              </w:rPr>
              <w:t xml:space="preserve">The Project Team </w:t>
            </w:r>
            <w:r w:rsidR="00E46017">
              <w:rPr>
                <w:sz w:val="20"/>
                <w:szCs w:val="20"/>
              </w:rPr>
              <w:t xml:space="preserve">will </w:t>
            </w:r>
            <w:r>
              <w:rPr>
                <w:sz w:val="20"/>
                <w:szCs w:val="20"/>
              </w:rPr>
              <w:t>continue to work with the Minister’s Office</w:t>
            </w:r>
            <w:r w:rsidR="009C0703">
              <w:rPr>
                <w:sz w:val="20"/>
                <w:szCs w:val="20"/>
              </w:rPr>
              <w:t xml:space="preserve"> to keep them informed on implementation progress</w:t>
            </w:r>
            <w:r w:rsidR="00E37E16">
              <w:rPr>
                <w:sz w:val="20"/>
                <w:szCs w:val="20"/>
              </w:rPr>
              <w:t>.</w:t>
            </w:r>
          </w:p>
          <w:p w14:paraId="47053BAC" w14:textId="77777777" w:rsidR="000E4D6F" w:rsidRDefault="000E4D6F">
            <w:pPr>
              <w:pStyle w:val="TZSPRtext"/>
              <w:rPr>
                <w:sz w:val="20"/>
                <w:szCs w:val="20"/>
              </w:rPr>
            </w:pPr>
          </w:p>
          <w:p w14:paraId="095DDF9C" w14:textId="4FED669C" w:rsidR="004C4CC2" w:rsidRPr="00585A61" w:rsidRDefault="004C4CC2" w:rsidP="003B4582">
            <w:pPr>
              <w:pStyle w:val="TZSPRtext"/>
              <w:rPr>
                <w:sz w:val="20"/>
                <w:szCs w:val="20"/>
              </w:rPr>
            </w:pPr>
          </w:p>
        </w:tc>
        <w:tc>
          <w:tcPr>
            <w:tcW w:w="1275" w:type="dxa"/>
            <w:gridSpan w:val="5"/>
          </w:tcPr>
          <w:p w14:paraId="7158132C" w14:textId="4A23F5AC" w:rsidR="00C04EFE" w:rsidRPr="00585A61" w:rsidRDefault="00132831" w:rsidP="00A51C54">
            <w:pPr>
              <w:pStyle w:val="TZSPRtext"/>
              <w:jc w:val="right"/>
              <w:rPr>
                <w:sz w:val="20"/>
                <w:szCs w:val="20"/>
              </w:rPr>
            </w:pPr>
            <w:r>
              <w:rPr>
                <w:sz w:val="20"/>
                <w:szCs w:val="20"/>
              </w:rPr>
              <w:t>3</w:t>
            </w:r>
            <w:r w:rsidR="00A51C54">
              <w:rPr>
                <w:sz w:val="20"/>
                <w:szCs w:val="20"/>
              </w:rPr>
              <w:t xml:space="preserve"> </w:t>
            </w:r>
            <w:r>
              <w:rPr>
                <w:sz w:val="20"/>
                <w:szCs w:val="20"/>
              </w:rPr>
              <w:t>000</w:t>
            </w:r>
            <w:r w:rsidR="00A51C54">
              <w:rPr>
                <w:sz w:val="20"/>
                <w:szCs w:val="20"/>
              </w:rPr>
              <w:t xml:space="preserve"> </w:t>
            </w:r>
            <w:r>
              <w:rPr>
                <w:sz w:val="20"/>
                <w:szCs w:val="20"/>
              </w:rPr>
              <w:t>000</w:t>
            </w:r>
          </w:p>
        </w:tc>
        <w:tc>
          <w:tcPr>
            <w:tcW w:w="1560" w:type="dxa"/>
            <w:gridSpan w:val="5"/>
          </w:tcPr>
          <w:p w14:paraId="13D6ECA2" w14:textId="59C0F82B" w:rsidR="00740994" w:rsidRDefault="003F5C9A" w:rsidP="00A51C54">
            <w:pPr>
              <w:pStyle w:val="TZSPRtext"/>
              <w:jc w:val="right"/>
              <w:rPr>
                <w:sz w:val="20"/>
                <w:szCs w:val="20"/>
              </w:rPr>
            </w:pPr>
            <w:r>
              <w:rPr>
                <w:sz w:val="20"/>
                <w:szCs w:val="20"/>
              </w:rPr>
              <w:t>251 967</w:t>
            </w:r>
          </w:p>
          <w:p w14:paraId="5AE48554" w14:textId="32521CC8" w:rsidR="00BC7F94" w:rsidRPr="00585A61" w:rsidRDefault="00BC7F94" w:rsidP="00A51C54">
            <w:pPr>
              <w:pStyle w:val="TZSPRtext"/>
              <w:jc w:val="right"/>
              <w:rPr>
                <w:sz w:val="20"/>
                <w:szCs w:val="20"/>
              </w:rPr>
            </w:pPr>
          </w:p>
        </w:tc>
      </w:tr>
      <w:tr w:rsidR="00F97F72" w:rsidRPr="00585A61" w14:paraId="0A8B8CBE" w14:textId="77777777" w:rsidTr="00F97F72">
        <w:trPr>
          <w:gridAfter w:val="3"/>
          <w:wAfter w:w="236" w:type="dxa"/>
        </w:trPr>
        <w:tc>
          <w:tcPr>
            <w:tcW w:w="1563" w:type="dxa"/>
          </w:tcPr>
          <w:p w14:paraId="0C83A478" w14:textId="36109C40" w:rsidR="00F97F72" w:rsidRPr="00AA4080" w:rsidRDefault="00F97F72" w:rsidP="00F97F72">
            <w:pPr>
              <w:pStyle w:val="TZSPRtext"/>
              <w:rPr>
                <w:sz w:val="20"/>
                <w:szCs w:val="20"/>
              </w:rPr>
            </w:pPr>
            <w:r w:rsidRPr="00AA4080">
              <w:rPr>
                <w:sz w:val="20"/>
                <w:szCs w:val="20"/>
              </w:rPr>
              <w:t>New motorcycle training and assessment program</w:t>
            </w:r>
          </w:p>
        </w:tc>
        <w:tc>
          <w:tcPr>
            <w:tcW w:w="1559" w:type="dxa"/>
          </w:tcPr>
          <w:p w14:paraId="3149520E" w14:textId="7735C919" w:rsidR="00F97F72" w:rsidRPr="00AA4080" w:rsidRDefault="00F97F72" w:rsidP="00F97F72">
            <w:pPr>
              <w:pStyle w:val="TZSPRtext"/>
              <w:rPr>
                <w:sz w:val="20"/>
                <w:szCs w:val="20"/>
              </w:rPr>
            </w:pPr>
            <w:r w:rsidRPr="00AA4080">
              <w:rPr>
                <w:sz w:val="20"/>
                <w:szCs w:val="20"/>
              </w:rPr>
              <w:t>Registration &amp; Licensing, State Growth</w:t>
            </w:r>
          </w:p>
        </w:tc>
        <w:tc>
          <w:tcPr>
            <w:tcW w:w="992" w:type="dxa"/>
            <w:gridSpan w:val="3"/>
            <w:vAlign w:val="center"/>
          </w:tcPr>
          <w:p w14:paraId="06147815" w14:textId="7DB0EDE7" w:rsidR="00F97F72" w:rsidRPr="00AA4080" w:rsidRDefault="00F97F72" w:rsidP="00F97F72">
            <w:pPr>
              <w:pStyle w:val="TZSPRtext"/>
              <w:jc w:val="center"/>
              <w:rPr>
                <w:sz w:val="20"/>
                <w:szCs w:val="20"/>
              </w:rPr>
            </w:pPr>
            <w:r w:rsidRPr="00AA4080">
              <w:rPr>
                <w:noProof/>
                <w:lang w:eastAsia="en-AU"/>
              </w:rPr>
              <mc:AlternateContent>
                <mc:Choice Requires="wps">
                  <w:drawing>
                    <wp:anchor distT="0" distB="0" distL="114300" distR="114300" simplePos="0" relativeHeight="252303360" behindDoc="0" locked="0" layoutInCell="1" allowOverlap="1" wp14:anchorId="56539C06" wp14:editId="6C6BB037">
                      <wp:simplePos x="0" y="0"/>
                      <wp:positionH relativeFrom="column">
                        <wp:posOffset>85725</wp:posOffset>
                      </wp:positionH>
                      <wp:positionV relativeFrom="paragraph">
                        <wp:posOffset>-69215</wp:posOffset>
                      </wp:positionV>
                      <wp:extent cx="180975" cy="190500"/>
                      <wp:effectExtent l="0" t="0" r="28575" b="19050"/>
                      <wp:wrapNone/>
                      <wp:docPr id="233" name="Flowchart: Connector 233"/>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4">
                                  <a:lumMod val="40000"/>
                                  <a:lumOff val="60000"/>
                                </a:schemeClr>
                              </a:solidFill>
                              <a:ln w="12700" cap="flat" cmpd="sng" algn="ctr">
                                <a:solidFill>
                                  <a:schemeClr val="accent4">
                                    <a:lumMod val="40000"/>
                                    <a:lumOff val="6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E192B5"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33" o:spid="_x0000_s1026" type="#_x0000_t120" style="position:absolute;margin-left:6.75pt;margin-top:-5.45pt;width:14.25pt;height:15pt;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bCTlgIAAIkFAAAOAAAAZHJzL2Uyb0RvYy54bWy0VMlu2zAQvRfoPxC8N5IdZxMiB4YDFwXS&#10;JkBS5DyhKIsAyWFJ2nL69R1SsrO0p6L1QZ6Fs71ZLq92RrOt9EGhrfnkqORMWoGNsuuaf39YfTrn&#10;LESwDWi0subPMvCr+ccPl72r5BQ71I30jJzYUPWu5l2MriqKIDppIByhk5aULXoDkVi/LhoPPXk3&#10;upiW5WnRo2+cRyFDIOn1oOTz7L9tpYi3bRtkZLrmlFvMX5+/T+lbzC+hWntwnRJjGvAXWRhQloIe&#10;XF1DBLbx6jdXRgmPAdt4JNAU2LZKyFwDVTMp31Vz34GTuRYCJ7gDTOHfuRXftneeqabm0+NjziwY&#10;atJKYy868LFiS7SWQETPkp7Q6l2oyOje3fmRC0Sm0netN+mfimK7jPDzAWG5i0yQcHJeXpydcCZI&#10;NbkoT8rcgeLF2PkQP0s0LBE1bymTZcrkkEdGGbY3IVJ4MtwbpMgBtWpWSuvMpBGSS+3ZFqj5IIS0&#10;cZbN9cZ8xWaQz0r6DWNAYhqWQXy6F1OIPIzJUw74Joi2rKdKpmfkgwmgAW41RCKNI0iDXXMGek2b&#10;IaLPod9YHxz/zxQTQNcQuiFGjj+Ua1Sk1dPK1Pw8VbtvhbYJPpmXZ4Q5NX1oc6KesHmmofE4bFNw&#10;YqUoyA2EeAee1oewoJMQb+mTGlhzHCnOOvQ//yRP72mqSctZT+tI4P3YgJec6S+W5v1iMpul/c3M&#10;7ORsSox/rXl6rbEbs0Rq+oSOjxOZTO+j3pOtR/NIl2ORopIKrKDYQ5tGZhmHM0G3R8jFIj+jnXUQ&#10;b+y9E8l5winB+7B7BO/GkY00699wv7pQvZvV4W2ytLjYRGxVHuQXXGnIEkP7nsdtvE3poLzm86uX&#10;Czr/BQAA//8DAFBLAwQUAAYACAAAACEA1DtuSN4AAAAIAQAADwAAAGRycy9kb3ducmV2LnhtbEyP&#10;QUvDQBSE74L/YXmCt3Y3tdE2ZlOkIIIgtKm9b5NnErr7Ns1u2/jvfZ70OMww802+Gp0VFxxC50lD&#10;MlUgkCpfd9Ro+Ny9ThYgQjRUG+sJNXxjgFVxe5ObrPZX2uKljI3gEgqZ0dDG2GdShqpFZ8LU90js&#10;ffnBmchyaGQ9mCuXOytnSj1KZzrihdb0uG6xOpZnp2Fdnp62G6ve5/GYnvbe97uPt1Tr+7vx5RlE&#10;xDH+heEXn9GhYKaDP1MdhGX9kHJSwyRRSxAcmM/424GNZQKyyOX/A8UPAAAA//8DAFBLAQItABQA&#10;BgAIAAAAIQC2gziS/gAAAOEBAAATAAAAAAAAAAAAAAAAAAAAAABbQ29udGVudF9UeXBlc10ueG1s&#10;UEsBAi0AFAAGAAgAAAAhADj9If/WAAAAlAEAAAsAAAAAAAAAAAAAAAAALwEAAF9yZWxzLy5yZWxz&#10;UEsBAi0AFAAGAAgAAAAhAJedsJOWAgAAiQUAAA4AAAAAAAAAAAAAAAAALgIAAGRycy9lMm9Eb2Mu&#10;eG1sUEsBAi0AFAAGAAgAAAAhANQ7bkjeAAAACAEAAA8AAAAAAAAAAAAAAAAA8AQAAGRycy9kb3du&#10;cmV2LnhtbFBLBQYAAAAABAAEAPMAAAD7BQAAAAA=&#10;" fillcolor="#ffe599 [1303]" strokecolor="#ffe599 [1303]" strokeweight="1pt">
                      <v:stroke joinstyle="miter"/>
                    </v:shape>
                  </w:pict>
                </mc:Fallback>
              </mc:AlternateContent>
            </w:r>
          </w:p>
          <w:p w14:paraId="5A4F614B" w14:textId="241967D4" w:rsidR="00F97F72" w:rsidRPr="00AA4080" w:rsidRDefault="00F97F72" w:rsidP="00F97F72">
            <w:pPr>
              <w:pStyle w:val="TZSPRtext"/>
              <w:jc w:val="center"/>
              <w:rPr>
                <w:sz w:val="20"/>
                <w:szCs w:val="20"/>
              </w:rPr>
            </w:pPr>
          </w:p>
          <w:p w14:paraId="64DDC158" w14:textId="2C6CF860" w:rsidR="00F97F72" w:rsidRPr="00AA4080" w:rsidRDefault="00F97F72" w:rsidP="00F97F72">
            <w:pPr>
              <w:pStyle w:val="TZSPRtext"/>
              <w:jc w:val="center"/>
              <w:rPr>
                <w:sz w:val="20"/>
                <w:szCs w:val="20"/>
              </w:rPr>
            </w:pPr>
          </w:p>
        </w:tc>
        <w:tc>
          <w:tcPr>
            <w:tcW w:w="2127" w:type="dxa"/>
          </w:tcPr>
          <w:p w14:paraId="3C2E7EB9" w14:textId="62AA9937" w:rsidR="00F97F72" w:rsidRPr="00AA4080" w:rsidRDefault="00F97F72" w:rsidP="00F97F72">
            <w:pPr>
              <w:pStyle w:val="TZSPRtext"/>
              <w:rPr>
                <w:sz w:val="20"/>
                <w:szCs w:val="20"/>
              </w:rPr>
            </w:pPr>
            <w:r w:rsidRPr="00AA4080">
              <w:rPr>
                <w:sz w:val="20"/>
                <w:szCs w:val="20"/>
              </w:rPr>
              <w:t>The progressive roll out of the new Motorcycle and Assessment Program</w:t>
            </w:r>
            <w:r w:rsidR="001F7210">
              <w:rPr>
                <w:sz w:val="20"/>
                <w:szCs w:val="20"/>
              </w:rPr>
              <w:t xml:space="preserve"> </w:t>
            </w:r>
            <w:r w:rsidRPr="00AA4080">
              <w:rPr>
                <w:sz w:val="20"/>
                <w:szCs w:val="20"/>
              </w:rPr>
              <w:t>concluded 8 January 2018.</w:t>
            </w:r>
          </w:p>
          <w:p w14:paraId="5EC041BE" w14:textId="77777777" w:rsidR="00F97F72" w:rsidRPr="00AA4080" w:rsidRDefault="00F97F72" w:rsidP="00F97F72">
            <w:pPr>
              <w:pStyle w:val="TZSPRtext"/>
              <w:rPr>
                <w:sz w:val="20"/>
                <w:szCs w:val="20"/>
              </w:rPr>
            </w:pPr>
          </w:p>
          <w:p w14:paraId="10A6FB41" w14:textId="009341B0" w:rsidR="00F97F72" w:rsidRPr="00AA4080" w:rsidRDefault="00F97F72" w:rsidP="00F97F72">
            <w:pPr>
              <w:pStyle w:val="TZSPRtext"/>
              <w:rPr>
                <w:sz w:val="20"/>
                <w:szCs w:val="20"/>
              </w:rPr>
            </w:pPr>
            <w:r w:rsidRPr="00AA4080">
              <w:rPr>
                <w:sz w:val="20"/>
                <w:szCs w:val="20"/>
              </w:rPr>
              <w:t xml:space="preserve">A transitional training program has </w:t>
            </w:r>
            <w:r w:rsidR="003A50D3">
              <w:rPr>
                <w:sz w:val="20"/>
                <w:szCs w:val="20"/>
              </w:rPr>
              <w:t xml:space="preserve">now </w:t>
            </w:r>
            <w:r w:rsidRPr="00AA4080">
              <w:rPr>
                <w:sz w:val="20"/>
                <w:szCs w:val="20"/>
              </w:rPr>
              <w:t>been implemented in all regions.</w:t>
            </w:r>
          </w:p>
          <w:p w14:paraId="7101AF4C" w14:textId="77777777" w:rsidR="00F97F72" w:rsidRDefault="00F97F72" w:rsidP="00F97F72">
            <w:pPr>
              <w:pStyle w:val="TZSPRtext"/>
              <w:rPr>
                <w:sz w:val="20"/>
                <w:szCs w:val="20"/>
              </w:rPr>
            </w:pPr>
          </w:p>
          <w:p w14:paraId="443215FC" w14:textId="712826B3" w:rsidR="004B652C" w:rsidRDefault="004B652C" w:rsidP="00F97F72">
            <w:pPr>
              <w:pStyle w:val="TZSPRtext"/>
              <w:rPr>
                <w:sz w:val="20"/>
                <w:szCs w:val="20"/>
              </w:rPr>
            </w:pPr>
            <w:r>
              <w:rPr>
                <w:sz w:val="20"/>
                <w:szCs w:val="20"/>
              </w:rPr>
              <w:t>The Grant Deed established to fund the transitional arrangements and the financial support model following the financial sustainability review</w:t>
            </w:r>
            <w:r w:rsidR="003A50D3">
              <w:rPr>
                <w:sz w:val="20"/>
                <w:szCs w:val="20"/>
              </w:rPr>
              <w:t xml:space="preserve"> </w:t>
            </w:r>
            <w:r>
              <w:rPr>
                <w:sz w:val="20"/>
                <w:szCs w:val="20"/>
              </w:rPr>
              <w:lastRenderedPageBreak/>
              <w:t xml:space="preserve">concluded </w:t>
            </w:r>
            <w:r w:rsidR="003A50D3">
              <w:rPr>
                <w:sz w:val="20"/>
                <w:szCs w:val="20"/>
              </w:rPr>
              <w:t xml:space="preserve">in </w:t>
            </w:r>
            <w:r>
              <w:rPr>
                <w:sz w:val="20"/>
                <w:szCs w:val="20"/>
              </w:rPr>
              <w:t>December 2019.</w:t>
            </w:r>
          </w:p>
          <w:p w14:paraId="50823206" w14:textId="77777777" w:rsidR="004B652C" w:rsidRPr="00AA4080" w:rsidRDefault="004B652C" w:rsidP="00F97F72">
            <w:pPr>
              <w:pStyle w:val="TZSPRtext"/>
              <w:rPr>
                <w:sz w:val="20"/>
                <w:szCs w:val="20"/>
              </w:rPr>
            </w:pPr>
          </w:p>
          <w:p w14:paraId="68AEE9C6" w14:textId="77777777" w:rsidR="00F97F72" w:rsidRPr="00AA4080" w:rsidRDefault="00F97F72" w:rsidP="00F97F72">
            <w:pPr>
              <w:pStyle w:val="TZSPRtext"/>
              <w:rPr>
                <w:sz w:val="20"/>
                <w:szCs w:val="20"/>
              </w:rPr>
            </w:pPr>
            <w:r w:rsidRPr="00AA4080">
              <w:rPr>
                <w:sz w:val="20"/>
                <w:szCs w:val="20"/>
              </w:rPr>
              <w:t>The new training film demonstrating the safety benefits of the new Program and the top 5 motorcycle crashes has been developed and released.</w:t>
            </w:r>
          </w:p>
          <w:p w14:paraId="194B31D1" w14:textId="77777777" w:rsidR="00F97F72" w:rsidRPr="00AA4080" w:rsidRDefault="00F97F72" w:rsidP="00F97F72">
            <w:pPr>
              <w:pStyle w:val="TZSPRtext"/>
              <w:rPr>
                <w:sz w:val="20"/>
                <w:szCs w:val="20"/>
              </w:rPr>
            </w:pPr>
          </w:p>
          <w:p w14:paraId="039089F6" w14:textId="74C2CD14" w:rsidR="00F97F72" w:rsidRPr="00AA4080" w:rsidRDefault="00F97F72" w:rsidP="00F97F72">
            <w:pPr>
              <w:pStyle w:val="TZSPRtext"/>
              <w:rPr>
                <w:sz w:val="20"/>
                <w:szCs w:val="20"/>
              </w:rPr>
            </w:pPr>
            <w:r w:rsidRPr="00AA4080">
              <w:rPr>
                <w:sz w:val="20"/>
                <w:szCs w:val="20"/>
              </w:rPr>
              <w:t>A communication strategy has been implemented to ensure all existing motorcycle learner licence holders affected by the transitional arrangements are notified.</w:t>
            </w:r>
          </w:p>
        </w:tc>
        <w:tc>
          <w:tcPr>
            <w:tcW w:w="2552" w:type="dxa"/>
            <w:gridSpan w:val="5"/>
          </w:tcPr>
          <w:p w14:paraId="70427445" w14:textId="77777777" w:rsidR="00F97F72" w:rsidRPr="00FD0247" w:rsidRDefault="00F97F72" w:rsidP="00F97F72">
            <w:pPr>
              <w:pStyle w:val="TZSPRtext"/>
              <w:rPr>
                <w:sz w:val="20"/>
                <w:szCs w:val="20"/>
              </w:rPr>
            </w:pPr>
            <w:r w:rsidRPr="00FD0247">
              <w:rPr>
                <w:sz w:val="20"/>
                <w:szCs w:val="20"/>
              </w:rPr>
              <w:lastRenderedPageBreak/>
              <w:t>Finalise the development of the auditing and compliance monitoring framework including the resourcing requirements, structure and governance.</w:t>
            </w:r>
          </w:p>
          <w:p w14:paraId="40736C95" w14:textId="77777777" w:rsidR="00F97F72" w:rsidRPr="00FD0247" w:rsidRDefault="00F97F72" w:rsidP="00F97F72">
            <w:pPr>
              <w:pStyle w:val="TZSPRtext"/>
              <w:rPr>
                <w:sz w:val="20"/>
                <w:szCs w:val="20"/>
              </w:rPr>
            </w:pPr>
          </w:p>
          <w:p w14:paraId="2719712A" w14:textId="77777777" w:rsidR="00F97F72" w:rsidRPr="00FD0247" w:rsidRDefault="00F97F72" w:rsidP="00F97F72">
            <w:pPr>
              <w:pStyle w:val="TZSPRtext"/>
              <w:rPr>
                <w:sz w:val="20"/>
                <w:szCs w:val="20"/>
              </w:rPr>
            </w:pPr>
            <w:r w:rsidRPr="00FD0247">
              <w:rPr>
                <w:sz w:val="20"/>
                <w:szCs w:val="20"/>
              </w:rPr>
              <w:t>Commence scoping the Longitudinal Study that will look to evaluate the new Program and any potential linkages to crash statistics in the future.</w:t>
            </w:r>
          </w:p>
          <w:p w14:paraId="1617145A" w14:textId="77777777" w:rsidR="00F97F72" w:rsidRPr="00FD0247" w:rsidRDefault="00F97F72" w:rsidP="00F97F72">
            <w:pPr>
              <w:pStyle w:val="TZSPRtext"/>
              <w:rPr>
                <w:sz w:val="20"/>
                <w:szCs w:val="20"/>
              </w:rPr>
            </w:pPr>
          </w:p>
          <w:p w14:paraId="0E748E19" w14:textId="77777777" w:rsidR="00F97F72" w:rsidRPr="00FD0247" w:rsidRDefault="00F97F72" w:rsidP="00F97F72">
            <w:pPr>
              <w:pStyle w:val="TZSPRtext"/>
              <w:rPr>
                <w:sz w:val="20"/>
                <w:szCs w:val="20"/>
              </w:rPr>
            </w:pPr>
            <w:r w:rsidRPr="00FD0247">
              <w:rPr>
                <w:sz w:val="20"/>
                <w:szCs w:val="20"/>
              </w:rPr>
              <w:t>Implementation of the electronic results portal has been trialled and was</w:t>
            </w:r>
            <w:r>
              <w:rPr>
                <w:sz w:val="20"/>
                <w:szCs w:val="20"/>
              </w:rPr>
              <w:t xml:space="preserve"> released to the external provider for a progressive </w:t>
            </w:r>
            <w:r>
              <w:rPr>
                <w:sz w:val="20"/>
                <w:szCs w:val="20"/>
              </w:rPr>
              <w:lastRenderedPageBreak/>
              <w:t xml:space="preserve">implementation from </w:t>
            </w:r>
            <w:r w:rsidRPr="00FD0247">
              <w:rPr>
                <w:sz w:val="20"/>
                <w:szCs w:val="20"/>
              </w:rPr>
              <w:t>March 2019. The results portal inter</w:t>
            </w:r>
            <w:r>
              <w:rPr>
                <w:sz w:val="20"/>
                <w:szCs w:val="20"/>
              </w:rPr>
              <w:t>acts</w:t>
            </w:r>
            <w:r w:rsidRPr="00FD0247">
              <w:rPr>
                <w:sz w:val="20"/>
                <w:szCs w:val="20"/>
              </w:rPr>
              <w:t xml:space="preserve"> directly with the Motor Registry System to enable instant result reporting for licencing upgrades and provides real time confirmation of licensing eligibility.</w:t>
            </w:r>
          </w:p>
          <w:p w14:paraId="5E9B4644" w14:textId="77777777" w:rsidR="00F97F72" w:rsidRPr="00FD0247" w:rsidRDefault="00F97F72" w:rsidP="00F97F72">
            <w:pPr>
              <w:pStyle w:val="TZSPRtext"/>
              <w:rPr>
                <w:sz w:val="20"/>
                <w:szCs w:val="20"/>
              </w:rPr>
            </w:pPr>
          </w:p>
        </w:tc>
        <w:tc>
          <w:tcPr>
            <w:tcW w:w="2411" w:type="dxa"/>
            <w:gridSpan w:val="4"/>
          </w:tcPr>
          <w:p w14:paraId="287C20E9" w14:textId="77777777" w:rsidR="00F97F72" w:rsidRPr="00FD0247" w:rsidRDefault="00F97F72" w:rsidP="00F97F72">
            <w:pPr>
              <w:pStyle w:val="TZSPRtext"/>
              <w:rPr>
                <w:sz w:val="20"/>
                <w:szCs w:val="20"/>
              </w:rPr>
            </w:pPr>
            <w:r w:rsidRPr="00FD0247">
              <w:rPr>
                <w:sz w:val="20"/>
                <w:szCs w:val="20"/>
              </w:rPr>
              <w:lastRenderedPageBreak/>
              <w:t>Implementation Project complete.</w:t>
            </w:r>
          </w:p>
          <w:p w14:paraId="3D075D97" w14:textId="77777777" w:rsidR="00F97F72" w:rsidRPr="00FD0247" w:rsidRDefault="00F97F72" w:rsidP="00F97F72">
            <w:pPr>
              <w:pStyle w:val="TZSPRtext"/>
              <w:rPr>
                <w:sz w:val="20"/>
                <w:szCs w:val="20"/>
              </w:rPr>
            </w:pPr>
          </w:p>
          <w:p w14:paraId="409A3F5E" w14:textId="340C58E1" w:rsidR="00F97F72" w:rsidRPr="00FD0247" w:rsidRDefault="00F97F72" w:rsidP="00F97F72">
            <w:pPr>
              <w:pStyle w:val="TZSPRtext"/>
              <w:rPr>
                <w:sz w:val="20"/>
                <w:szCs w:val="20"/>
              </w:rPr>
            </w:pPr>
            <w:r w:rsidRPr="00FD0247">
              <w:rPr>
                <w:sz w:val="20"/>
                <w:szCs w:val="20"/>
              </w:rPr>
              <w:t xml:space="preserve">Demand for the </w:t>
            </w:r>
            <w:r w:rsidRPr="000118C8">
              <w:rPr>
                <w:sz w:val="20"/>
                <w:szCs w:val="20"/>
              </w:rPr>
              <w:t>new motorcycle training and assessment program</w:t>
            </w:r>
            <w:r w:rsidRPr="00FD0247">
              <w:rPr>
                <w:sz w:val="20"/>
                <w:szCs w:val="20"/>
              </w:rPr>
              <w:t xml:space="preserve"> is significantly lower than the previous training regime. As at the end of </w:t>
            </w:r>
            <w:r w:rsidR="004B652C">
              <w:rPr>
                <w:sz w:val="20"/>
                <w:szCs w:val="20"/>
              </w:rPr>
              <w:t xml:space="preserve">December </w:t>
            </w:r>
            <w:r>
              <w:rPr>
                <w:sz w:val="20"/>
                <w:szCs w:val="20"/>
              </w:rPr>
              <w:t xml:space="preserve">2019 in the North and South </w:t>
            </w:r>
            <w:r w:rsidR="00186D92">
              <w:rPr>
                <w:sz w:val="20"/>
                <w:szCs w:val="20"/>
              </w:rPr>
              <w:t>demand was</w:t>
            </w:r>
            <w:r>
              <w:rPr>
                <w:sz w:val="20"/>
                <w:szCs w:val="20"/>
              </w:rPr>
              <w:t xml:space="preserve"> </w:t>
            </w:r>
            <w:r w:rsidRPr="00FD0247">
              <w:rPr>
                <w:sz w:val="20"/>
                <w:szCs w:val="20"/>
              </w:rPr>
              <w:t xml:space="preserve">around </w:t>
            </w:r>
            <w:r w:rsidR="004B652C">
              <w:rPr>
                <w:sz w:val="20"/>
                <w:szCs w:val="20"/>
              </w:rPr>
              <w:t>63</w:t>
            </w:r>
            <w:r w:rsidRPr="00FD0247">
              <w:rPr>
                <w:sz w:val="20"/>
                <w:szCs w:val="20"/>
              </w:rPr>
              <w:t>%</w:t>
            </w:r>
            <w:r>
              <w:rPr>
                <w:sz w:val="20"/>
                <w:szCs w:val="20"/>
              </w:rPr>
              <w:t xml:space="preserve">, however </w:t>
            </w:r>
            <w:r w:rsidR="00186D92">
              <w:rPr>
                <w:sz w:val="20"/>
                <w:szCs w:val="20"/>
              </w:rPr>
              <w:t xml:space="preserve">is </w:t>
            </w:r>
            <w:r>
              <w:rPr>
                <w:sz w:val="20"/>
                <w:szCs w:val="20"/>
              </w:rPr>
              <w:t>significantly less in the North West at 3</w:t>
            </w:r>
            <w:r w:rsidR="004B652C">
              <w:rPr>
                <w:sz w:val="20"/>
                <w:szCs w:val="20"/>
              </w:rPr>
              <w:t>8</w:t>
            </w:r>
            <w:r>
              <w:rPr>
                <w:sz w:val="20"/>
                <w:szCs w:val="20"/>
              </w:rPr>
              <w:t>%,</w:t>
            </w:r>
            <w:r w:rsidRPr="00FD0247">
              <w:rPr>
                <w:sz w:val="20"/>
                <w:szCs w:val="20"/>
              </w:rPr>
              <w:t xml:space="preserve"> compared to previous </w:t>
            </w:r>
            <w:proofErr w:type="gramStart"/>
            <w:r w:rsidRPr="00FD0247">
              <w:rPr>
                <w:sz w:val="20"/>
                <w:szCs w:val="20"/>
              </w:rPr>
              <w:t>years</w:t>
            </w:r>
            <w:r>
              <w:rPr>
                <w:sz w:val="20"/>
                <w:szCs w:val="20"/>
              </w:rPr>
              <w:t>.</w:t>
            </w:r>
            <w:proofErr w:type="gramEnd"/>
          </w:p>
          <w:p w14:paraId="787DD5FB" w14:textId="77777777" w:rsidR="00F97F72" w:rsidRPr="00FD0247" w:rsidRDefault="00F97F72" w:rsidP="00F97F72">
            <w:pPr>
              <w:pStyle w:val="TZSPRtext"/>
              <w:rPr>
                <w:sz w:val="20"/>
                <w:szCs w:val="20"/>
              </w:rPr>
            </w:pPr>
          </w:p>
          <w:p w14:paraId="05E399E4" w14:textId="353C2804" w:rsidR="00F97F72" w:rsidRPr="00FD0247" w:rsidRDefault="00F97F72" w:rsidP="004B652C">
            <w:pPr>
              <w:pStyle w:val="TZSPRtext"/>
              <w:rPr>
                <w:sz w:val="20"/>
                <w:szCs w:val="20"/>
              </w:rPr>
            </w:pPr>
            <w:r>
              <w:rPr>
                <w:sz w:val="20"/>
                <w:szCs w:val="20"/>
              </w:rPr>
              <w:t xml:space="preserve">The Department </w:t>
            </w:r>
            <w:r w:rsidR="004B652C">
              <w:rPr>
                <w:sz w:val="20"/>
                <w:szCs w:val="20"/>
              </w:rPr>
              <w:t xml:space="preserve">is continuing to work with </w:t>
            </w:r>
            <w:r w:rsidR="004B652C">
              <w:rPr>
                <w:sz w:val="20"/>
                <w:szCs w:val="20"/>
              </w:rPr>
              <w:lastRenderedPageBreak/>
              <w:t>the external service provide</w:t>
            </w:r>
            <w:r w:rsidR="00186D92">
              <w:rPr>
                <w:sz w:val="20"/>
                <w:szCs w:val="20"/>
              </w:rPr>
              <w:t>r</w:t>
            </w:r>
            <w:r w:rsidR="004B652C">
              <w:rPr>
                <w:sz w:val="20"/>
                <w:szCs w:val="20"/>
              </w:rPr>
              <w:t xml:space="preserve"> to progress with complementary activities to promote future participation in the program.</w:t>
            </w:r>
          </w:p>
        </w:tc>
        <w:tc>
          <w:tcPr>
            <w:tcW w:w="1275" w:type="dxa"/>
            <w:gridSpan w:val="5"/>
          </w:tcPr>
          <w:p w14:paraId="70B4EF0D" w14:textId="2AAD2A00" w:rsidR="00F97F72" w:rsidRPr="00AA4080" w:rsidRDefault="00F97F72" w:rsidP="00F97F72">
            <w:pPr>
              <w:pStyle w:val="TZSPRtext"/>
              <w:jc w:val="right"/>
              <w:rPr>
                <w:sz w:val="20"/>
                <w:szCs w:val="20"/>
              </w:rPr>
            </w:pPr>
            <w:r w:rsidRPr="00AA4080">
              <w:rPr>
                <w:sz w:val="20"/>
                <w:szCs w:val="20"/>
              </w:rPr>
              <w:lastRenderedPageBreak/>
              <w:t>810</w:t>
            </w:r>
            <w:r>
              <w:rPr>
                <w:sz w:val="20"/>
                <w:szCs w:val="20"/>
              </w:rPr>
              <w:t xml:space="preserve"> </w:t>
            </w:r>
            <w:r w:rsidRPr="00AA4080">
              <w:rPr>
                <w:sz w:val="20"/>
                <w:szCs w:val="20"/>
              </w:rPr>
              <w:t>000</w:t>
            </w:r>
          </w:p>
        </w:tc>
        <w:tc>
          <w:tcPr>
            <w:tcW w:w="1560" w:type="dxa"/>
            <w:gridSpan w:val="5"/>
          </w:tcPr>
          <w:p w14:paraId="6843C28D" w14:textId="06E35A55" w:rsidR="00F97F72" w:rsidRPr="00585A61" w:rsidRDefault="00F97F72" w:rsidP="00F97F72">
            <w:pPr>
              <w:pStyle w:val="TZSPRtext"/>
              <w:jc w:val="right"/>
              <w:rPr>
                <w:sz w:val="20"/>
                <w:szCs w:val="20"/>
              </w:rPr>
            </w:pPr>
            <w:r>
              <w:rPr>
                <w:sz w:val="20"/>
                <w:szCs w:val="20"/>
              </w:rPr>
              <w:t>714 713</w:t>
            </w:r>
            <w:r w:rsidDel="002D0D96">
              <w:rPr>
                <w:sz w:val="20"/>
                <w:szCs w:val="20"/>
              </w:rPr>
              <w:t xml:space="preserve"> </w:t>
            </w:r>
            <w:r w:rsidRPr="00AA4080">
              <w:rPr>
                <w:sz w:val="20"/>
                <w:szCs w:val="20"/>
              </w:rPr>
              <w:br/>
              <w:t>(Life of project)</w:t>
            </w:r>
          </w:p>
        </w:tc>
      </w:tr>
      <w:tr w:rsidR="00337BE7" w:rsidRPr="00585A61" w14:paraId="54B3A251" w14:textId="77777777" w:rsidTr="00F97F72">
        <w:trPr>
          <w:gridAfter w:val="3"/>
          <w:wAfter w:w="236" w:type="dxa"/>
        </w:trPr>
        <w:tc>
          <w:tcPr>
            <w:tcW w:w="1563" w:type="dxa"/>
            <w:shd w:val="clear" w:color="auto" w:fill="auto"/>
          </w:tcPr>
          <w:p w14:paraId="70E2C350" w14:textId="2DC5E2FA" w:rsidR="00337BE7" w:rsidRPr="00243FDA" w:rsidRDefault="00337BE7" w:rsidP="00337BE7">
            <w:pPr>
              <w:pStyle w:val="TZSPRtext"/>
              <w:rPr>
                <w:sz w:val="20"/>
                <w:szCs w:val="20"/>
              </w:rPr>
            </w:pPr>
            <w:r w:rsidRPr="00243FDA">
              <w:rPr>
                <w:sz w:val="20"/>
                <w:szCs w:val="20"/>
              </w:rPr>
              <w:t>Towards Zero Enforcement Project - Increased enforcement of high-risk behaviours</w:t>
            </w:r>
          </w:p>
        </w:tc>
        <w:tc>
          <w:tcPr>
            <w:tcW w:w="1559" w:type="dxa"/>
            <w:shd w:val="clear" w:color="auto" w:fill="auto"/>
          </w:tcPr>
          <w:p w14:paraId="466BC97A" w14:textId="77777777" w:rsidR="00337BE7" w:rsidRPr="00243FDA" w:rsidRDefault="00337BE7" w:rsidP="00337BE7">
            <w:pPr>
              <w:pStyle w:val="TZSPRtext"/>
              <w:rPr>
                <w:sz w:val="20"/>
                <w:szCs w:val="20"/>
              </w:rPr>
            </w:pPr>
            <w:r w:rsidRPr="00243FDA">
              <w:rPr>
                <w:sz w:val="20"/>
                <w:szCs w:val="20"/>
              </w:rPr>
              <w:t>Tasmania Police</w:t>
            </w:r>
          </w:p>
        </w:tc>
        <w:tc>
          <w:tcPr>
            <w:tcW w:w="992" w:type="dxa"/>
            <w:gridSpan w:val="3"/>
            <w:shd w:val="clear" w:color="auto" w:fill="auto"/>
            <w:vAlign w:val="center"/>
          </w:tcPr>
          <w:p w14:paraId="301D1913" w14:textId="77777777" w:rsidR="00337BE7" w:rsidRPr="00243FDA" w:rsidRDefault="00337BE7" w:rsidP="00337BE7">
            <w:pPr>
              <w:pStyle w:val="TZSPRtext"/>
              <w:jc w:val="center"/>
              <w:rPr>
                <w:noProof/>
                <w:sz w:val="20"/>
                <w:szCs w:val="20"/>
                <w:lang w:eastAsia="en-AU"/>
              </w:rPr>
            </w:pPr>
            <w:r w:rsidRPr="00243FDA">
              <w:rPr>
                <w:noProof/>
                <w:lang w:eastAsia="en-AU"/>
              </w:rPr>
              <mc:AlternateContent>
                <mc:Choice Requires="wps">
                  <w:drawing>
                    <wp:anchor distT="0" distB="0" distL="114300" distR="114300" simplePos="0" relativeHeight="252419072" behindDoc="0" locked="0" layoutInCell="1" allowOverlap="1" wp14:anchorId="0A66E8A7" wp14:editId="6662ED09">
                      <wp:simplePos x="0" y="0"/>
                      <wp:positionH relativeFrom="column">
                        <wp:posOffset>145415</wp:posOffset>
                      </wp:positionH>
                      <wp:positionV relativeFrom="paragraph">
                        <wp:posOffset>56515</wp:posOffset>
                      </wp:positionV>
                      <wp:extent cx="180975" cy="190500"/>
                      <wp:effectExtent l="0" t="0" r="28575" b="19050"/>
                      <wp:wrapNone/>
                      <wp:docPr id="13" name="Flowchart: Connector 13"/>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2C4C22"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3" o:spid="_x0000_s1026" type="#_x0000_t120" style="position:absolute;margin-left:11.45pt;margin-top:4.45pt;width:14.25pt;height:15pt;z-index:2524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F3itgIAAEQGAAAOAAAAZHJzL2Uyb0RvYy54bWzEVEtv2zAMvg/YfxB0X21n6cuIUwQpMgzo&#10;2mLt0LMiS7UBSdQkJU7260fJjpt1xQ7DgOXgSKT4+kh+s6udVmQrnG/BVLQ4ySkRhkPdmueKfntc&#10;fbigxAdmaqbAiIruhadX8/fvZp0txQQaULVwBJ0YX3a2ok0ItswyzxuhmT8BKwwqJTjNAl7dc1Y7&#10;1qF3rbJJnp9lHbjaOuDCe5Re90o6T/6lFDzcSelFIKqimFtIX5e+6/jN5jNWPjtmm5YPabC/yEKz&#10;1mDQ0dU1C4xsXPubK91yBx5kOOGgM5Cy5SLVgNUU+atqHhpmRaoFwfF2hMn/O7f8dnvvSFtj7z5S&#10;YpjGHq0UdLxhLpRkCcYghuAIqhGrzvoSTR7svRtuHo+x8J10Ov5jSWSX8N2P+IpdIByFxUV+eX5K&#10;CUdVcZmf5gn/7MXYOh8+CdAkHioqMZFlTGRMI2HMtjc+YHg0PBjEyB5UW69apdIlDpBYKke2DFvP&#10;OBcmnCVztdFfoO7lZzn++iFAMY5KL54exBgijWL0lAL+EkSZ/xEXc4qBs9iLHv10CnslYjrKfBUS&#10;O4p4T1K9YwHHUBS9qmG16MXYjLEdo0UqOTmMniViO/oeHLwFcxEBxSyH99FUpFUcjfM/JdYbjxYp&#10;MpgwGuvWgHvLgQpj5P79AaQemojSGuo9zruDngi85asWR+2G+XDPHG4+cgSyWbjDT5y+isJwoqQB&#10;9+MteXyPC4laSjpkkor67xvmBCXqs8FVvSym00g96TI9PZ/gxR1r1scas9FLwIktkDctT8f4PqjD&#10;UTrQT0h6ixgVVcxwjF1RHtzhsgw9wyFtcrFYpGdIN5aFG/NgeXQeUY3L87h7Ys4O+xZwUW/hwDqs&#10;fLVo/dtoaWCxCSDbtIUvuA54I1Wl/g+0Grnw+J5evZD//CcAAAD//wMAUEsDBBQABgAIAAAAIQAf&#10;KJEl3QAAAAYBAAAPAAAAZHJzL2Rvd25yZXYueG1sTI5BS8NAFITvgv9heYI3u2ms0sa8FKkUBLFg&#10;FUpv2+Q1CWbfptltkv57nyc9DcMMM1+6HG2jeup87RhhOolAEeeuqLlE+Ppc381B+WC4MI1jQriQ&#10;h2V2fZWapHADf1C/DaWSEfaJQahCaBOtfV6RNX7iWmLJjq6zJojtSl10ZpBx2+g4ih61NTXLQ2Va&#10;WlWUf2/PFuF1capfZqthfXy/6H5z6tvd8LZHvL0Zn59ABRrDXxl+8QUdMmE6uDMXXjUIcbyQJsJc&#10;ROKH6QzUAeFevM5S/R8/+wEAAP//AwBQSwECLQAUAAYACAAAACEAtoM4kv4AAADhAQAAEwAAAAAA&#10;AAAAAAAAAAAAAAAAW0NvbnRlbnRfVHlwZXNdLnhtbFBLAQItABQABgAIAAAAIQA4/SH/1gAAAJQB&#10;AAALAAAAAAAAAAAAAAAAAC8BAABfcmVscy8ucmVsc1BLAQItABQABgAIAAAAIQBHvF3itgIAAEQG&#10;AAAOAAAAAAAAAAAAAAAAAC4CAABkcnMvZTJvRG9jLnhtbFBLAQItABQABgAIAAAAIQAfKJEl3QAA&#10;AAYBAAAPAAAAAAAAAAAAAAAAABAFAABkcnMvZG93bnJldi54bWxQSwUGAAAAAAQABADzAAAAGgYA&#10;AAAA&#10;" fillcolor="#a8d08d [1945]" strokecolor="#a8d08d [1945]" strokeweight="1pt">
                      <v:stroke joinstyle="miter"/>
                    </v:shape>
                  </w:pict>
                </mc:Fallback>
              </mc:AlternateContent>
            </w:r>
          </w:p>
        </w:tc>
        <w:tc>
          <w:tcPr>
            <w:tcW w:w="2127" w:type="dxa"/>
            <w:shd w:val="clear" w:color="auto" w:fill="auto"/>
          </w:tcPr>
          <w:p w14:paraId="547BBEC5" w14:textId="77777777" w:rsidR="00337BE7" w:rsidRDefault="00337BE7" w:rsidP="00337BE7">
            <w:pPr>
              <w:pStyle w:val="TZSPRtext"/>
              <w:rPr>
                <w:sz w:val="20"/>
                <w:szCs w:val="20"/>
              </w:rPr>
            </w:pPr>
            <w:r>
              <w:rPr>
                <w:sz w:val="20"/>
                <w:szCs w:val="20"/>
              </w:rPr>
              <w:t xml:space="preserve">Continued to implement the </w:t>
            </w:r>
            <w:r w:rsidRPr="00243FDA">
              <w:rPr>
                <w:sz w:val="20"/>
                <w:szCs w:val="20"/>
              </w:rPr>
              <w:t xml:space="preserve">Road Safety Strategy </w:t>
            </w:r>
            <w:r>
              <w:rPr>
                <w:sz w:val="20"/>
                <w:szCs w:val="20"/>
              </w:rPr>
              <w:t xml:space="preserve">2019-21 </w:t>
            </w:r>
          </w:p>
          <w:p w14:paraId="2A52688E" w14:textId="77777777" w:rsidR="00337BE7" w:rsidRDefault="00337BE7" w:rsidP="00337BE7">
            <w:pPr>
              <w:pStyle w:val="TZSPRtext"/>
              <w:rPr>
                <w:sz w:val="20"/>
                <w:szCs w:val="20"/>
              </w:rPr>
            </w:pPr>
            <w:proofErr w:type="gramStart"/>
            <w:r>
              <w:rPr>
                <w:sz w:val="20"/>
                <w:szCs w:val="20"/>
              </w:rPr>
              <w:t>and</w:t>
            </w:r>
            <w:proofErr w:type="gramEnd"/>
            <w:r>
              <w:rPr>
                <w:sz w:val="20"/>
                <w:szCs w:val="20"/>
              </w:rPr>
              <w:t xml:space="preserve"> Road Safety Project Plan.</w:t>
            </w:r>
          </w:p>
          <w:p w14:paraId="3681D306" w14:textId="77777777" w:rsidR="00337BE7" w:rsidRDefault="00337BE7" w:rsidP="00337BE7">
            <w:pPr>
              <w:pStyle w:val="TZSPRtext"/>
              <w:rPr>
                <w:sz w:val="20"/>
                <w:szCs w:val="20"/>
              </w:rPr>
            </w:pPr>
          </w:p>
          <w:p w14:paraId="5FD80089" w14:textId="77777777" w:rsidR="00186D92" w:rsidRDefault="00337BE7" w:rsidP="00337BE7">
            <w:pPr>
              <w:pStyle w:val="TZSPRtext"/>
              <w:rPr>
                <w:sz w:val="20"/>
                <w:szCs w:val="20"/>
              </w:rPr>
            </w:pPr>
            <w:r>
              <w:rPr>
                <w:sz w:val="20"/>
                <w:szCs w:val="20"/>
              </w:rPr>
              <w:t>Delivered In-Vehicle and In-Motion Speed Enforcement Demonstration (</w:t>
            </w:r>
            <w:proofErr w:type="spellStart"/>
            <w:r>
              <w:rPr>
                <w:sz w:val="20"/>
                <w:szCs w:val="20"/>
              </w:rPr>
              <w:t>Sensys-Gatso</w:t>
            </w:r>
            <w:proofErr w:type="spellEnd"/>
            <w:r>
              <w:rPr>
                <w:sz w:val="20"/>
                <w:szCs w:val="20"/>
              </w:rPr>
              <w:t xml:space="preserve"> Australia). </w:t>
            </w:r>
          </w:p>
          <w:p w14:paraId="26252E1C" w14:textId="77777777" w:rsidR="00186D92" w:rsidRDefault="00186D92" w:rsidP="00337BE7">
            <w:pPr>
              <w:pStyle w:val="TZSPRtext"/>
              <w:rPr>
                <w:sz w:val="20"/>
                <w:szCs w:val="20"/>
              </w:rPr>
            </w:pPr>
          </w:p>
          <w:p w14:paraId="2D8952F0" w14:textId="58BA6DED" w:rsidR="00337BE7" w:rsidRDefault="00337BE7" w:rsidP="00337BE7">
            <w:pPr>
              <w:pStyle w:val="TZSPRtext"/>
              <w:rPr>
                <w:sz w:val="20"/>
                <w:szCs w:val="20"/>
              </w:rPr>
            </w:pPr>
            <w:r>
              <w:rPr>
                <w:sz w:val="20"/>
                <w:szCs w:val="20"/>
              </w:rPr>
              <w:t xml:space="preserve">Report provided to </w:t>
            </w:r>
            <w:proofErr w:type="gramStart"/>
            <w:r>
              <w:rPr>
                <w:sz w:val="20"/>
                <w:szCs w:val="20"/>
              </w:rPr>
              <w:t>A</w:t>
            </w:r>
            <w:r w:rsidR="00186D92">
              <w:rPr>
                <w:sz w:val="20"/>
                <w:szCs w:val="20"/>
              </w:rPr>
              <w:t>utomated</w:t>
            </w:r>
            <w:proofErr w:type="gramEnd"/>
            <w:r w:rsidR="00186D92">
              <w:rPr>
                <w:sz w:val="20"/>
                <w:szCs w:val="20"/>
              </w:rPr>
              <w:t xml:space="preserve"> Speed Enforcement Project (A</w:t>
            </w:r>
            <w:r>
              <w:rPr>
                <w:sz w:val="20"/>
                <w:szCs w:val="20"/>
              </w:rPr>
              <w:t>SEP</w:t>
            </w:r>
            <w:r w:rsidR="00186D92">
              <w:rPr>
                <w:sz w:val="20"/>
                <w:szCs w:val="20"/>
              </w:rPr>
              <w:t>)</w:t>
            </w:r>
            <w:r>
              <w:rPr>
                <w:sz w:val="20"/>
                <w:szCs w:val="20"/>
              </w:rPr>
              <w:t xml:space="preserve">. Consultants </w:t>
            </w:r>
            <w:r>
              <w:rPr>
                <w:sz w:val="20"/>
                <w:szCs w:val="20"/>
              </w:rPr>
              <w:lastRenderedPageBreak/>
              <w:t xml:space="preserve">provided demonstration to road safety stakeholders. </w:t>
            </w:r>
          </w:p>
          <w:p w14:paraId="083F9F27" w14:textId="77777777" w:rsidR="00337BE7" w:rsidRDefault="00337BE7" w:rsidP="00337BE7">
            <w:pPr>
              <w:pStyle w:val="TZSPRtext"/>
              <w:rPr>
                <w:sz w:val="20"/>
                <w:szCs w:val="20"/>
              </w:rPr>
            </w:pPr>
          </w:p>
          <w:p w14:paraId="0BC9461B" w14:textId="2CA167A1" w:rsidR="00337BE7" w:rsidRPr="00243FDA" w:rsidRDefault="00337BE7" w:rsidP="00337BE7">
            <w:pPr>
              <w:pStyle w:val="TZSPRtext"/>
              <w:rPr>
                <w:sz w:val="20"/>
                <w:szCs w:val="20"/>
              </w:rPr>
            </w:pPr>
            <w:proofErr w:type="spellStart"/>
            <w:r>
              <w:rPr>
                <w:sz w:val="20"/>
                <w:szCs w:val="20"/>
              </w:rPr>
              <w:t>Acusensus</w:t>
            </w:r>
            <w:proofErr w:type="spellEnd"/>
            <w:r>
              <w:rPr>
                <w:sz w:val="20"/>
                <w:szCs w:val="20"/>
              </w:rPr>
              <w:t xml:space="preserve"> presented </w:t>
            </w:r>
            <w:r w:rsidR="00186D92">
              <w:rPr>
                <w:sz w:val="20"/>
                <w:szCs w:val="20"/>
              </w:rPr>
              <w:t xml:space="preserve">a </w:t>
            </w:r>
            <w:r>
              <w:rPr>
                <w:sz w:val="20"/>
                <w:szCs w:val="20"/>
              </w:rPr>
              <w:t xml:space="preserve">summary of their Heads-Up demonstration to </w:t>
            </w:r>
            <w:r w:rsidR="00186D92">
              <w:rPr>
                <w:sz w:val="20"/>
                <w:szCs w:val="20"/>
              </w:rPr>
              <w:t xml:space="preserve">the </w:t>
            </w:r>
            <w:r>
              <w:rPr>
                <w:sz w:val="20"/>
                <w:szCs w:val="20"/>
              </w:rPr>
              <w:t>ASEP Steering Committee.</w:t>
            </w:r>
          </w:p>
          <w:p w14:paraId="54172148" w14:textId="77777777" w:rsidR="00337BE7" w:rsidRPr="00243FDA" w:rsidRDefault="00337BE7" w:rsidP="00337BE7">
            <w:pPr>
              <w:pStyle w:val="TZSPRtext"/>
              <w:rPr>
                <w:sz w:val="20"/>
                <w:szCs w:val="20"/>
              </w:rPr>
            </w:pPr>
          </w:p>
        </w:tc>
        <w:tc>
          <w:tcPr>
            <w:tcW w:w="2552" w:type="dxa"/>
            <w:gridSpan w:val="5"/>
            <w:shd w:val="clear" w:color="auto" w:fill="auto"/>
          </w:tcPr>
          <w:p w14:paraId="2CE02F8D" w14:textId="4393305B" w:rsidR="00337BE7" w:rsidRPr="00243FDA" w:rsidRDefault="00337BE7" w:rsidP="00337BE7">
            <w:pPr>
              <w:pStyle w:val="TZSPRtext"/>
              <w:rPr>
                <w:sz w:val="20"/>
                <w:szCs w:val="20"/>
              </w:rPr>
            </w:pPr>
            <w:r>
              <w:rPr>
                <w:sz w:val="20"/>
                <w:szCs w:val="20"/>
              </w:rPr>
              <w:lastRenderedPageBreak/>
              <w:t>Supporting the planning and implementation of Operation Crossroads – the Christmas period road safety plan.</w:t>
            </w:r>
          </w:p>
        </w:tc>
        <w:tc>
          <w:tcPr>
            <w:tcW w:w="2411" w:type="dxa"/>
            <w:gridSpan w:val="4"/>
            <w:shd w:val="clear" w:color="auto" w:fill="auto"/>
          </w:tcPr>
          <w:p w14:paraId="2F8D0E36" w14:textId="77777777" w:rsidR="00337BE7" w:rsidRPr="00243FDA" w:rsidRDefault="00337BE7" w:rsidP="00337BE7">
            <w:pPr>
              <w:pStyle w:val="TZSPRtext"/>
              <w:rPr>
                <w:sz w:val="20"/>
                <w:szCs w:val="20"/>
              </w:rPr>
            </w:pPr>
          </w:p>
        </w:tc>
        <w:tc>
          <w:tcPr>
            <w:tcW w:w="1275" w:type="dxa"/>
            <w:gridSpan w:val="5"/>
            <w:shd w:val="clear" w:color="auto" w:fill="auto"/>
          </w:tcPr>
          <w:p w14:paraId="51670D3A" w14:textId="77777777" w:rsidR="00337BE7" w:rsidRPr="00585A61" w:rsidRDefault="00337BE7" w:rsidP="00337BE7">
            <w:pPr>
              <w:pStyle w:val="TZSPRtext"/>
              <w:jc w:val="right"/>
              <w:rPr>
                <w:sz w:val="20"/>
                <w:szCs w:val="20"/>
              </w:rPr>
            </w:pPr>
          </w:p>
        </w:tc>
        <w:tc>
          <w:tcPr>
            <w:tcW w:w="1560" w:type="dxa"/>
            <w:gridSpan w:val="5"/>
            <w:shd w:val="clear" w:color="auto" w:fill="auto"/>
          </w:tcPr>
          <w:p w14:paraId="79733B37" w14:textId="77777777" w:rsidR="00337BE7" w:rsidRPr="00585A61" w:rsidRDefault="00337BE7" w:rsidP="00337BE7">
            <w:pPr>
              <w:pStyle w:val="TZSPRtext"/>
              <w:jc w:val="right"/>
              <w:rPr>
                <w:sz w:val="20"/>
                <w:szCs w:val="20"/>
              </w:rPr>
            </w:pPr>
          </w:p>
        </w:tc>
      </w:tr>
      <w:tr w:rsidR="00ED350E" w:rsidRPr="00873AFD" w14:paraId="05CECAEF" w14:textId="77777777" w:rsidTr="00B328E6">
        <w:trPr>
          <w:gridAfter w:val="3"/>
          <w:wAfter w:w="236" w:type="dxa"/>
          <w:trHeight w:val="1392"/>
        </w:trPr>
        <w:tc>
          <w:tcPr>
            <w:tcW w:w="1563" w:type="dxa"/>
          </w:tcPr>
          <w:p w14:paraId="556556EA" w14:textId="63FB281A" w:rsidR="00ED350E" w:rsidRPr="00873AFD" w:rsidRDefault="00ED350E" w:rsidP="002F6EC4">
            <w:pPr>
              <w:pStyle w:val="TZSPRtext"/>
              <w:rPr>
                <w:sz w:val="20"/>
                <w:szCs w:val="20"/>
                <w:highlight w:val="yellow"/>
              </w:rPr>
            </w:pPr>
            <w:r w:rsidRPr="00ED350E">
              <w:rPr>
                <w:sz w:val="20"/>
                <w:szCs w:val="20"/>
              </w:rPr>
              <w:t>Promote safe behaviours through media campaigns</w:t>
            </w:r>
            <w:r w:rsidR="00EC2B03">
              <w:rPr>
                <w:sz w:val="20"/>
                <w:szCs w:val="20"/>
              </w:rPr>
              <w:t xml:space="preserve"> – </w:t>
            </w:r>
            <w:r w:rsidR="00EC2B03">
              <w:rPr>
                <w:sz w:val="20"/>
                <w:szCs w:val="20"/>
              </w:rPr>
              <w:br/>
              <w:t>Mobile phones</w:t>
            </w:r>
          </w:p>
        </w:tc>
        <w:tc>
          <w:tcPr>
            <w:tcW w:w="1559" w:type="dxa"/>
          </w:tcPr>
          <w:p w14:paraId="69668185" w14:textId="77777777" w:rsidR="00ED350E" w:rsidRPr="00ED350E" w:rsidRDefault="00ED350E" w:rsidP="002F6EC4">
            <w:pPr>
              <w:pStyle w:val="TZSPRtext"/>
              <w:rPr>
                <w:sz w:val="20"/>
                <w:szCs w:val="20"/>
              </w:rPr>
            </w:pPr>
            <w:r w:rsidRPr="00ED350E">
              <w:rPr>
                <w:sz w:val="20"/>
                <w:szCs w:val="20"/>
              </w:rPr>
              <w:t>EESC,</w:t>
            </w:r>
          </w:p>
          <w:p w14:paraId="230054BC" w14:textId="1C83BF75" w:rsidR="00ED350E" w:rsidRPr="00873AFD" w:rsidRDefault="00ED350E" w:rsidP="002F6EC4">
            <w:pPr>
              <w:pStyle w:val="TZSPRtext"/>
              <w:rPr>
                <w:sz w:val="20"/>
                <w:szCs w:val="20"/>
                <w:highlight w:val="yellow"/>
              </w:rPr>
            </w:pPr>
            <w:r w:rsidRPr="00ED350E">
              <w:rPr>
                <w:sz w:val="20"/>
                <w:szCs w:val="20"/>
              </w:rPr>
              <w:t>Road Safety, State Growth</w:t>
            </w:r>
          </w:p>
        </w:tc>
        <w:tc>
          <w:tcPr>
            <w:tcW w:w="992" w:type="dxa"/>
            <w:gridSpan w:val="3"/>
          </w:tcPr>
          <w:p w14:paraId="5EBF6EEF" w14:textId="7147BAE3" w:rsidR="00ED350E" w:rsidRPr="00873AFD" w:rsidRDefault="00ED350E" w:rsidP="002F6EC4">
            <w:pPr>
              <w:pStyle w:val="TZSPRtext"/>
              <w:jc w:val="center"/>
              <w:rPr>
                <w:noProof/>
                <w:highlight w:val="yellow"/>
                <w:lang w:eastAsia="en-AU"/>
              </w:rPr>
            </w:pPr>
            <w:r w:rsidRPr="00873AFD">
              <w:rPr>
                <w:noProof/>
                <w:highlight w:val="yellow"/>
                <w:lang w:eastAsia="en-AU"/>
              </w:rPr>
              <mc:AlternateContent>
                <mc:Choice Requires="wps">
                  <w:drawing>
                    <wp:anchor distT="0" distB="0" distL="114300" distR="114300" simplePos="0" relativeHeight="252311552" behindDoc="0" locked="0" layoutInCell="1" allowOverlap="1" wp14:anchorId="67D99CCF" wp14:editId="523FE049">
                      <wp:simplePos x="0" y="0"/>
                      <wp:positionH relativeFrom="column">
                        <wp:posOffset>132308</wp:posOffset>
                      </wp:positionH>
                      <wp:positionV relativeFrom="paragraph">
                        <wp:posOffset>162915</wp:posOffset>
                      </wp:positionV>
                      <wp:extent cx="180975" cy="190500"/>
                      <wp:effectExtent l="0" t="0" r="28575" b="19050"/>
                      <wp:wrapNone/>
                      <wp:docPr id="31" name="Flowchart: Connector 31"/>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078D93" id="Flowchart: Connector 31" o:spid="_x0000_s1026" type="#_x0000_t120" style="position:absolute;margin-left:10.4pt;margin-top:12.85pt;width:14.25pt;height:15pt;z-index:25231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1gOtAIAAEQGAAAOAAAAZHJzL2Uyb0RvYy54bWzEVFtv0zAUfkfiP1h+Z0lKd4uaTlWnIqSx&#10;TWxoz65jL5FsH2O7Tcuv59hJszImHhASfUh97ud85zK72mlFtsL5FkxFi5OcEmE41K15rui3x9WH&#10;C0p8YKZmCoyo6F54ejV//27W2VJMoAFVC0fQifFlZyvahGDLLPO8EZr5E7DCoFCC0ywg6Z6z2rEO&#10;vWuVTfL8LOvA1dYBF94j97oX0nnyL6Xg4U5KLwJRFcXcQvq69F3HbzafsfLZMdu0fEiD/UUWmrUG&#10;g46urllgZOPa31zpljvwIMMJB52BlC0XqQaspshfVfPQMCtSLQiOtyNM/t+55bfbe0fauqIfC0oM&#10;09ijlYKON8yFkizBGMQQHEExYtVZX6LJg713A+XxGQvfSafjP5ZEdgnf/Yiv2AXCkVlc5Jfnp5Rw&#10;FBWX+Wme8M9ejK3z4ZMATeKjohITWcZExjQSxmx74wOGR8ODQYzsQbX1qlUqEXGAxFI5smXYesa5&#10;MOEsmauN/gJ1zz/L8dcPAbJxVHr29MDGEGkUo6cU8JcgyvyPuJhTDJzFXvTop1fYKxHTUearkNhR&#10;xHuS6h0LOIai6EUNq0XPxmaM7RgtUsnJYfQsEdvR9+DgLZjTpGCWg340FWkVR+P8T4n1nR0tUmQw&#10;YTTWrQH3lgMVxsi9/gGkHpqI0hrqPc67g/4QeMtXLY7aDfPhnjncfLwReM3CHX7i9FUUhhclDbgf&#10;b/GjPi4kSinp8JJU1H/fMCcoUZ8NruplMZ3G05OI6en5BAl3LFkfS8xGLwEnFrcRs0vPqB/U4Skd&#10;6Cc8eosYFUXMcIxdUR7cgViG/sLh2eRisUhqeG4sCzfmwfLoPKIal+dx98ScHfYt4KLewuHqsPLV&#10;ovW60dLAYhNAtmkLX3Ad8MZTlQZnOKvxFh7TSevl+M9/AgAA//8DAFBLAwQUAAYACAAAACEAJ4a7&#10;xN4AAAAHAQAADwAAAGRycy9kb3ducmV2LnhtbEyOQUvDQBSE74L/YXmCN7uxtmpjXopUCoJUsAri&#10;bZt9TYLZt2l2m6T/3udJT8Mww8yXLUfXqJ66UHtGuJ4koIgLb2suET7e11f3oEI0bE3jmRBOFGCZ&#10;n59lJrV+4Dfqt7FUMsIhNQhVjG2qdSgqciZMfEss2d53zkSxXaltZwYZd42eJsmtdqZmeahMS6uK&#10;iu/t0SE8Lw7102w1rPebk+5fD337Obx8IV5ejI8PoCKN8a8Mv/iCDrkw7fyRbVANwjQR8ig6vwMl&#10;+WxxA2qHMBev80z/589/AAAA//8DAFBLAQItABQABgAIAAAAIQC2gziS/gAAAOEBAAATAAAAAAAA&#10;AAAAAAAAAAAAAABbQ29udGVudF9UeXBlc10ueG1sUEsBAi0AFAAGAAgAAAAhADj9If/WAAAAlAEA&#10;AAsAAAAAAAAAAAAAAAAALwEAAF9yZWxzLy5yZWxzUEsBAi0AFAAGAAgAAAAhAGMTWA60AgAARAYA&#10;AA4AAAAAAAAAAAAAAAAALgIAAGRycy9lMm9Eb2MueG1sUEsBAi0AFAAGAAgAAAAhACeGu8TeAAAA&#10;BwEAAA8AAAAAAAAAAAAAAAAADgUAAGRycy9kb3ducmV2LnhtbFBLBQYAAAAABAAEAPMAAAAZBgAA&#10;AAA=&#10;" fillcolor="#a8d08d [1945]" strokecolor="#a8d08d [1945]" strokeweight="1pt">
                      <v:stroke joinstyle="miter"/>
                    </v:shape>
                  </w:pict>
                </mc:Fallback>
              </mc:AlternateContent>
            </w:r>
          </w:p>
        </w:tc>
        <w:tc>
          <w:tcPr>
            <w:tcW w:w="2127" w:type="dxa"/>
          </w:tcPr>
          <w:p w14:paraId="710FC154" w14:textId="05B1F403" w:rsidR="00ED350E" w:rsidRPr="00873AFD" w:rsidRDefault="009C778D" w:rsidP="009C778D">
            <w:pPr>
              <w:pStyle w:val="TZSPRtext"/>
              <w:rPr>
                <w:sz w:val="20"/>
                <w:szCs w:val="20"/>
                <w:highlight w:val="yellow"/>
              </w:rPr>
            </w:pPr>
            <w:r>
              <w:rPr>
                <w:sz w:val="20"/>
                <w:szCs w:val="20"/>
              </w:rPr>
              <w:t>L</w:t>
            </w:r>
            <w:r w:rsidR="00ED350E">
              <w:rPr>
                <w:sz w:val="20"/>
                <w:szCs w:val="20"/>
              </w:rPr>
              <w:t>aunched in conjunction with the Action Plan in December</w:t>
            </w:r>
            <w:r w:rsidR="00186D92">
              <w:rPr>
                <w:sz w:val="20"/>
                <w:szCs w:val="20"/>
              </w:rPr>
              <w:t xml:space="preserve"> 2019</w:t>
            </w:r>
            <w:r w:rsidR="00ED350E">
              <w:rPr>
                <w:sz w:val="20"/>
                <w:szCs w:val="20"/>
              </w:rPr>
              <w:t>.</w:t>
            </w:r>
          </w:p>
        </w:tc>
        <w:tc>
          <w:tcPr>
            <w:tcW w:w="2552" w:type="dxa"/>
            <w:gridSpan w:val="5"/>
          </w:tcPr>
          <w:p w14:paraId="7CC8EEBD" w14:textId="77777777" w:rsidR="00ED350E" w:rsidRPr="00ED350E" w:rsidRDefault="00ED350E" w:rsidP="002F6EC4">
            <w:pPr>
              <w:pStyle w:val="TZSPRtext"/>
              <w:rPr>
                <w:sz w:val="20"/>
                <w:szCs w:val="20"/>
              </w:rPr>
            </w:pPr>
            <w:r w:rsidRPr="00ED350E">
              <w:rPr>
                <w:sz w:val="20"/>
                <w:szCs w:val="20"/>
              </w:rPr>
              <w:t xml:space="preserve">Campaign to discourage mobile phone use while driving. </w:t>
            </w:r>
          </w:p>
          <w:p w14:paraId="25798CD5" w14:textId="0DAE1FEE" w:rsidR="00ED350E" w:rsidRPr="00873AFD" w:rsidRDefault="00ED350E" w:rsidP="002F6EC4">
            <w:pPr>
              <w:pStyle w:val="TZSPRtext"/>
              <w:rPr>
                <w:sz w:val="20"/>
                <w:szCs w:val="20"/>
                <w:highlight w:val="yellow"/>
              </w:rPr>
            </w:pPr>
          </w:p>
        </w:tc>
        <w:tc>
          <w:tcPr>
            <w:tcW w:w="2411" w:type="dxa"/>
            <w:gridSpan w:val="4"/>
          </w:tcPr>
          <w:p w14:paraId="431C8711" w14:textId="38ECC3E0" w:rsidR="00ED350E" w:rsidRPr="00873AFD" w:rsidRDefault="00ED350E" w:rsidP="002F6EC4">
            <w:pPr>
              <w:pStyle w:val="TZSPRtext"/>
              <w:rPr>
                <w:sz w:val="20"/>
                <w:szCs w:val="20"/>
                <w:highlight w:val="yellow"/>
              </w:rPr>
            </w:pPr>
            <w:r w:rsidRPr="00ED350E">
              <w:rPr>
                <w:sz w:val="20"/>
                <w:szCs w:val="20"/>
              </w:rPr>
              <w:t>Funding approved by EESC.</w:t>
            </w:r>
          </w:p>
        </w:tc>
        <w:tc>
          <w:tcPr>
            <w:tcW w:w="1275" w:type="dxa"/>
            <w:gridSpan w:val="5"/>
          </w:tcPr>
          <w:p w14:paraId="6217E91B" w14:textId="77777777" w:rsidR="00ED350E" w:rsidRPr="00ED350E" w:rsidRDefault="00ED350E" w:rsidP="002F6EC4">
            <w:pPr>
              <w:pStyle w:val="TZSPRtext"/>
              <w:jc w:val="right"/>
              <w:rPr>
                <w:sz w:val="20"/>
                <w:szCs w:val="20"/>
              </w:rPr>
            </w:pPr>
            <w:r w:rsidRPr="00ED350E">
              <w:rPr>
                <w:sz w:val="20"/>
                <w:szCs w:val="20"/>
              </w:rPr>
              <w:t>MAIB funding</w:t>
            </w:r>
          </w:p>
          <w:p w14:paraId="4A56A9F8" w14:textId="77777777" w:rsidR="00ED350E" w:rsidRPr="00ED350E" w:rsidRDefault="00ED350E" w:rsidP="002F6EC4">
            <w:pPr>
              <w:pStyle w:val="TZSPRtext"/>
              <w:jc w:val="right"/>
              <w:rPr>
                <w:sz w:val="20"/>
                <w:szCs w:val="20"/>
              </w:rPr>
            </w:pPr>
          </w:p>
          <w:p w14:paraId="38768027" w14:textId="79C35DEA" w:rsidR="00ED350E" w:rsidRPr="00873AFD" w:rsidRDefault="00ED350E" w:rsidP="00A51C54">
            <w:pPr>
              <w:pStyle w:val="TZSPRtext"/>
              <w:jc w:val="right"/>
              <w:rPr>
                <w:sz w:val="20"/>
                <w:szCs w:val="20"/>
                <w:highlight w:val="yellow"/>
              </w:rPr>
            </w:pPr>
            <w:r w:rsidRPr="00ED350E">
              <w:rPr>
                <w:sz w:val="20"/>
                <w:szCs w:val="20"/>
              </w:rPr>
              <w:t xml:space="preserve">$100 000 (excluding media buy)  </w:t>
            </w:r>
          </w:p>
        </w:tc>
        <w:tc>
          <w:tcPr>
            <w:tcW w:w="1560" w:type="dxa"/>
            <w:gridSpan w:val="5"/>
          </w:tcPr>
          <w:p w14:paraId="351F1E01" w14:textId="6C75349E" w:rsidR="00ED350E" w:rsidRPr="00873AFD" w:rsidRDefault="00ED350E" w:rsidP="00A51C54">
            <w:pPr>
              <w:pStyle w:val="TZSPRtext"/>
              <w:jc w:val="right"/>
              <w:rPr>
                <w:sz w:val="20"/>
                <w:szCs w:val="20"/>
                <w:highlight w:val="yellow"/>
              </w:rPr>
            </w:pPr>
          </w:p>
        </w:tc>
      </w:tr>
      <w:tr w:rsidR="00B328E6" w:rsidRPr="00873AFD" w14:paraId="59B49070" w14:textId="77777777" w:rsidTr="00B328E6">
        <w:trPr>
          <w:gridAfter w:val="3"/>
          <w:wAfter w:w="236" w:type="dxa"/>
          <w:trHeight w:val="2118"/>
        </w:trPr>
        <w:tc>
          <w:tcPr>
            <w:tcW w:w="1563" w:type="dxa"/>
          </w:tcPr>
          <w:p w14:paraId="61972309" w14:textId="13988820" w:rsidR="00B328E6" w:rsidRPr="00ED350E" w:rsidRDefault="00B328E6" w:rsidP="00DA276B">
            <w:pPr>
              <w:pStyle w:val="TZSPRtext"/>
              <w:rPr>
                <w:sz w:val="20"/>
                <w:szCs w:val="20"/>
              </w:rPr>
            </w:pPr>
          </w:p>
        </w:tc>
        <w:tc>
          <w:tcPr>
            <w:tcW w:w="1559" w:type="dxa"/>
          </w:tcPr>
          <w:p w14:paraId="7E27ED1A" w14:textId="5DAAE5FA" w:rsidR="00B328E6" w:rsidRPr="00ED350E" w:rsidRDefault="00B328E6" w:rsidP="00B328E6">
            <w:pPr>
              <w:pStyle w:val="TZSPRtext"/>
              <w:rPr>
                <w:sz w:val="20"/>
                <w:szCs w:val="20"/>
              </w:rPr>
            </w:pPr>
          </w:p>
        </w:tc>
        <w:tc>
          <w:tcPr>
            <w:tcW w:w="992" w:type="dxa"/>
            <w:gridSpan w:val="3"/>
          </w:tcPr>
          <w:p w14:paraId="5CC000AB" w14:textId="00458410" w:rsidR="00B328E6" w:rsidRPr="00873AFD" w:rsidRDefault="00B328E6" w:rsidP="00B328E6">
            <w:pPr>
              <w:pStyle w:val="TZSPRtext"/>
              <w:jc w:val="center"/>
              <w:rPr>
                <w:noProof/>
                <w:highlight w:val="yellow"/>
                <w:lang w:eastAsia="en-AU"/>
              </w:rPr>
            </w:pPr>
          </w:p>
        </w:tc>
        <w:tc>
          <w:tcPr>
            <w:tcW w:w="2127" w:type="dxa"/>
          </w:tcPr>
          <w:p w14:paraId="4CE694A2" w14:textId="51130808" w:rsidR="00B328E6" w:rsidRPr="00ED350E" w:rsidRDefault="00B328E6" w:rsidP="00B328E6">
            <w:pPr>
              <w:pStyle w:val="TZSPRtext"/>
              <w:rPr>
                <w:sz w:val="20"/>
                <w:szCs w:val="20"/>
              </w:rPr>
            </w:pPr>
          </w:p>
        </w:tc>
        <w:tc>
          <w:tcPr>
            <w:tcW w:w="2552" w:type="dxa"/>
            <w:gridSpan w:val="5"/>
          </w:tcPr>
          <w:p w14:paraId="44E0F600" w14:textId="6227F950" w:rsidR="00B328E6" w:rsidRPr="00ED350E" w:rsidRDefault="00B328E6" w:rsidP="00B328E6">
            <w:pPr>
              <w:pStyle w:val="TZSPRtext"/>
              <w:rPr>
                <w:sz w:val="20"/>
                <w:szCs w:val="20"/>
              </w:rPr>
            </w:pPr>
          </w:p>
        </w:tc>
        <w:tc>
          <w:tcPr>
            <w:tcW w:w="2411" w:type="dxa"/>
            <w:gridSpan w:val="4"/>
          </w:tcPr>
          <w:p w14:paraId="054A2E1A" w14:textId="32946D2C" w:rsidR="00B328E6" w:rsidRPr="00ED350E" w:rsidRDefault="00B328E6" w:rsidP="00B328E6">
            <w:pPr>
              <w:pStyle w:val="TZSPRtext"/>
              <w:rPr>
                <w:sz w:val="20"/>
                <w:szCs w:val="20"/>
              </w:rPr>
            </w:pPr>
          </w:p>
        </w:tc>
        <w:tc>
          <w:tcPr>
            <w:tcW w:w="1275" w:type="dxa"/>
            <w:gridSpan w:val="5"/>
          </w:tcPr>
          <w:p w14:paraId="09D75598" w14:textId="6B37407C" w:rsidR="00B328E6" w:rsidRPr="00ED350E" w:rsidRDefault="00B328E6" w:rsidP="00A55F27">
            <w:pPr>
              <w:pStyle w:val="TZSPRtext"/>
              <w:jc w:val="right"/>
              <w:rPr>
                <w:sz w:val="20"/>
                <w:szCs w:val="20"/>
              </w:rPr>
            </w:pPr>
          </w:p>
        </w:tc>
        <w:tc>
          <w:tcPr>
            <w:tcW w:w="1560" w:type="dxa"/>
            <w:gridSpan w:val="5"/>
          </w:tcPr>
          <w:p w14:paraId="24FB59E6" w14:textId="77777777" w:rsidR="00B328E6" w:rsidRPr="00873AFD" w:rsidRDefault="00B328E6" w:rsidP="00B328E6">
            <w:pPr>
              <w:pStyle w:val="TZSPRtext"/>
              <w:jc w:val="right"/>
              <w:rPr>
                <w:sz w:val="20"/>
                <w:szCs w:val="20"/>
                <w:highlight w:val="yellow"/>
              </w:rPr>
            </w:pPr>
          </w:p>
        </w:tc>
      </w:tr>
      <w:tr w:rsidR="007F5420" w:rsidRPr="00585A61" w14:paraId="402129FB" w14:textId="77777777" w:rsidTr="00F97F72">
        <w:trPr>
          <w:gridAfter w:val="3"/>
          <w:wAfter w:w="236" w:type="dxa"/>
        </w:trPr>
        <w:tc>
          <w:tcPr>
            <w:tcW w:w="1563" w:type="dxa"/>
          </w:tcPr>
          <w:p w14:paraId="6DEC680B" w14:textId="07B98752" w:rsidR="007F5420" w:rsidRPr="00585A61" w:rsidRDefault="007F5420" w:rsidP="007F5420">
            <w:pPr>
              <w:pStyle w:val="TZSPRtext"/>
              <w:rPr>
                <w:sz w:val="20"/>
                <w:szCs w:val="20"/>
              </w:rPr>
            </w:pPr>
            <w:r>
              <w:rPr>
                <w:sz w:val="20"/>
                <w:szCs w:val="20"/>
              </w:rPr>
              <w:t>MAIP Implementation</w:t>
            </w:r>
          </w:p>
        </w:tc>
        <w:tc>
          <w:tcPr>
            <w:tcW w:w="1559" w:type="dxa"/>
          </w:tcPr>
          <w:p w14:paraId="21604EBB" w14:textId="77777777" w:rsidR="007F5420" w:rsidRPr="00585A61" w:rsidRDefault="007F5420" w:rsidP="007F5420">
            <w:pPr>
              <w:pStyle w:val="TZSPRtext"/>
              <w:rPr>
                <w:sz w:val="20"/>
                <w:szCs w:val="20"/>
              </w:rPr>
            </w:pPr>
            <w:r>
              <w:rPr>
                <w:sz w:val="20"/>
                <w:szCs w:val="20"/>
              </w:rPr>
              <w:t>Road Safety</w:t>
            </w:r>
            <w:r w:rsidRPr="00585A61">
              <w:rPr>
                <w:sz w:val="20"/>
                <w:szCs w:val="20"/>
              </w:rPr>
              <w:t>, State Growth</w:t>
            </w:r>
          </w:p>
        </w:tc>
        <w:tc>
          <w:tcPr>
            <w:tcW w:w="992" w:type="dxa"/>
            <w:gridSpan w:val="3"/>
            <w:vAlign w:val="center"/>
          </w:tcPr>
          <w:p w14:paraId="06B92298" w14:textId="3DBA0AD7" w:rsidR="007F5420" w:rsidRPr="00585A61" w:rsidRDefault="00391A27" w:rsidP="007F5420">
            <w:pPr>
              <w:pStyle w:val="TZSPRtext"/>
              <w:jc w:val="center"/>
              <w:rPr>
                <w:sz w:val="20"/>
                <w:szCs w:val="20"/>
              </w:rPr>
            </w:pPr>
            <w:r>
              <w:rPr>
                <w:noProof/>
                <w:lang w:eastAsia="en-AU"/>
              </w:rPr>
              <mc:AlternateContent>
                <mc:Choice Requires="wps">
                  <w:drawing>
                    <wp:anchor distT="0" distB="0" distL="114300" distR="114300" simplePos="0" relativeHeight="252431360" behindDoc="0" locked="0" layoutInCell="1" allowOverlap="1" wp14:anchorId="6D23C19F" wp14:editId="1D07C403">
                      <wp:simplePos x="0" y="0"/>
                      <wp:positionH relativeFrom="column">
                        <wp:posOffset>85725</wp:posOffset>
                      </wp:positionH>
                      <wp:positionV relativeFrom="paragraph">
                        <wp:posOffset>-18415</wp:posOffset>
                      </wp:positionV>
                      <wp:extent cx="180975" cy="190500"/>
                      <wp:effectExtent l="0" t="0" r="28575" b="19050"/>
                      <wp:wrapNone/>
                      <wp:docPr id="22" name="Flowchart: Connector 22"/>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D6D6C5"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2" o:spid="_x0000_s1026" type="#_x0000_t120" style="position:absolute;margin-left:6.75pt;margin-top:-1.45pt;width:14.25pt;height:15pt;z-index:2524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VxMngIAAMgFAAAOAAAAZHJzL2Uyb0RvYy54bWysVE1v2zAMvQ/YfxB0X20H7doadYogRYYB&#10;RVu0HXpWZDk2IIsapcTJfv0o+SNdV+xQ7CKLIvlIPpO8ut63mu0UugZMwbOTlDNlJJSN2RT8x/Pq&#10;ywVnzgtTCg1GFfygHL+ef/501dlczaAGXSpkBGJc3tmC197bPEmcrFUr3AlYZUhZAbbCk4ibpETR&#10;EXqrk1mafk06wNIiSOUcvd70Sj6P+FWlpL+vKqc80wWn3Hw8MZ7rcCbzK5FvUNi6kUMa4gNZtKIx&#10;FHSCuhFesC02f0G1jURwUPkTCW0CVdVIFWugarL0TTVPtbAq1kLkODvR5P4frLzbPSBryoLPZpwZ&#10;0dI/WmnoZC3Q52wJxhCHgIzUxFVnXU4uT/YBB8nRNRS+r7ANXyqJ7SO/h4lftfdM0mN2kV6en3Em&#10;SZVdpmdp5D85Olt0/puCloVLwStKZBkSmdKIHIvdrfMUnhxHhxDZgW7KVaN1FHCzXmpkO0E/frVa&#10;plOsP8y0+ZgnhQ6uSeCjZyDe/EGrAKjNo6qIVap5FlOO/aymhISUyvisV9WiVH2eRMgxzTABwSPW&#10;GQEDckX1TdgDwGjZg4zYPUGDfXBVcRwm5/RfifXOk0eMDMZPzm1jAN8D0FTVELm3H0nqqQksraE8&#10;UM8h9MPorFw19LtvhfMPAmn6aE5po/h7OkIHFByGG2c14K/33oM9DQVpOetomgvufm4FKs70d0Pj&#10;cpmdnobxj8Lp2fmMBHytWb/WmG27BOqbjHaXlfEa7L0erxVC+0KLZxGikkoYSbELLj2OwtL3W4ZW&#10;l1SLRTSjkbfC35onKwN4YDU08PP+RaAdet7TsNzBOPkif9PsvW3wNLDYeqiaOAlHXge+aV3ExhlW&#10;W9hHr+VodVzA898AAAD//wMAUEsDBBQABgAIAAAAIQArsHcY3gAAAAcBAAAPAAAAZHJzL2Rvd25y&#10;ZXYueG1sTI/NTsMwEITvSLyDtUjcWqeh/IU4VYWExAEJ2iIBNyde4oh4HcVuavr0LCc4jmY08025&#10;Sq4XE46h86RgMc9AIDXedNQqeN09zG5AhKjJ6N4TKvjGAKvq9KTUhfEH2uC0ja3gEgqFVmBjHAop&#10;Q2PR6TD3AxJ7n350OrIcW2lGfeBy18s8y66k0x3xgtUD3ltsvrZ7p+A9tR/LN22nx+PxCV/q9Wb3&#10;7JJS52dpfQciYop/YfjFZ3SomKn2ezJB9KwvLjmpYJbfgmB/mfO1WkF+vQBZlfI/f/UDAAD//wMA&#10;UEsBAi0AFAAGAAgAAAAhALaDOJL+AAAA4QEAABMAAAAAAAAAAAAAAAAAAAAAAFtDb250ZW50X1R5&#10;cGVzXS54bWxQSwECLQAUAAYACAAAACEAOP0h/9YAAACUAQAACwAAAAAAAAAAAAAAAAAvAQAAX3Jl&#10;bHMvLnJlbHNQSwECLQAUAAYACAAAACEAFJ1cTJ4CAADIBQAADgAAAAAAAAAAAAAAAAAuAgAAZHJz&#10;L2Uyb0RvYy54bWxQSwECLQAUAAYACAAAACEAK7B3GN4AAAAHAQAADwAAAAAAAAAAAAAAAAD4BAAA&#10;ZHJzL2Rvd25yZXYueG1sUEsFBgAAAAAEAAQA8wAAAAMGAAAAAA==&#10;" fillcolor="#ffc000" strokecolor="#ffc000" strokeweight="1pt">
                      <v:stroke joinstyle="miter"/>
                    </v:shape>
                  </w:pict>
                </mc:Fallback>
              </mc:AlternateContent>
            </w:r>
          </w:p>
        </w:tc>
        <w:tc>
          <w:tcPr>
            <w:tcW w:w="2127" w:type="dxa"/>
          </w:tcPr>
          <w:p w14:paraId="5002A86C" w14:textId="16EAC2DA" w:rsidR="007F5420" w:rsidRDefault="00490022" w:rsidP="007F5420">
            <w:pPr>
              <w:pStyle w:val="TZSPRtext"/>
              <w:rPr>
                <w:sz w:val="20"/>
                <w:szCs w:val="20"/>
              </w:rPr>
            </w:pPr>
            <w:r>
              <w:rPr>
                <w:sz w:val="20"/>
                <w:szCs w:val="20"/>
              </w:rPr>
              <w:t xml:space="preserve">Drafting instructions </w:t>
            </w:r>
            <w:r w:rsidR="00186D92">
              <w:rPr>
                <w:sz w:val="20"/>
                <w:szCs w:val="20"/>
              </w:rPr>
              <w:t xml:space="preserve">delivered </w:t>
            </w:r>
            <w:r>
              <w:rPr>
                <w:sz w:val="20"/>
                <w:szCs w:val="20"/>
              </w:rPr>
              <w:t>to OPC in October 2019.</w:t>
            </w:r>
          </w:p>
          <w:p w14:paraId="20657D45" w14:textId="77777777" w:rsidR="00490022" w:rsidRDefault="00490022" w:rsidP="007F5420">
            <w:pPr>
              <w:pStyle w:val="TZSPRtext"/>
              <w:rPr>
                <w:sz w:val="20"/>
                <w:szCs w:val="20"/>
              </w:rPr>
            </w:pPr>
          </w:p>
          <w:p w14:paraId="77AFC48E" w14:textId="47363328" w:rsidR="00490022" w:rsidRPr="00585A61" w:rsidRDefault="00490022" w:rsidP="00490022">
            <w:pPr>
              <w:pStyle w:val="TZSPRtext"/>
              <w:rPr>
                <w:sz w:val="20"/>
                <w:szCs w:val="20"/>
              </w:rPr>
            </w:pPr>
            <w:r>
              <w:rPr>
                <w:sz w:val="20"/>
                <w:szCs w:val="20"/>
              </w:rPr>
              <w:t xml:space="preserve">Interim contracts </w:t>
            </w:r>
            <w:r w:rsidR="00186D92">
              <w:rPr>
                <w:sz w:val="20"/>
                <w:szCs w:val="20"/>
              </w:rPr>
              <w:t xml:space="preserve">have been </w:t>
            </w:r>
            <w:r>
              <w:rPr>
                <w:sz w:val="20"/>
                <w:szCs w:val="20"/>
              </w:rPr>
              <w:t>sent to providers</w:t>
            </w:r>
            <w:r w:rsidR="00186D92">
              <w:rPr>
                <w:sz w:val="20"/>
                <w:szCs w:val="20"/>
              </w:rPr>
              <w:t xml:space="preserve"> in</w:t>
            </w:r>
            <w:r>
              <w:rPr>
                <w:sz w:val="20"/>
                <w:szCs w:val="20"/>
              </w:rPr>
              <w:t xml:space="preserve"> October 2019.</w:t>
            </w:r>
          </w:p>
        </w:tc>
        <w:tc>
          <w:tcPr>
            <w:tcW w:w="2552" w:type="dxa"/>
            <w:gridSpan w:val="5"/>
          </w:tcPr>
          <w:p w14:paraId="2D1480E3" w14:textId="291E4E3F" w:rsidR="00C82FC0" w:rsidRPr="00585A61" w:rsidRDefault="00C82FC0" w:rsidP="00490022">
            <w:pPr>
              <w:pStyle w:val="TZSPRtext"/>
              <w:rPr>
                <w:sz w:val="20"/>
                <w:szCs w:val="20"/>
              </w:rPr>
            </w:pPr>
          </w:p>
        </w:tc>
        <w:tc>
          <w:tcPr>
            <w:tcW w:w="2411" w:type="dxa"/>
            <w:gridSpan w:val="4"/>
          </w:tcPr>
          <w:p w14:paraId="6E325C65" w14:textId="77777777" w:rsidR="006F1823" w:rsidRDefault="006F1823" w:rsidP="007F5420">
            <w:pPr>
              <w:pStyle w:val="TZSPRtext"/>
              <w:rPr>
                <w:sz w:val="20"/>
                <w:szCs w:val="20"/>
              </w:rPr>
            </w:pPr>
            <w:r>
              <w:rPr>
                <w:sz w:val="20"/>
                <w:szCs w:val="20"/>
              </w:rPr>
              <w:t>Procurement action completed and Regulations have been finalised.</w:t>
            </w:r>
          </w:p>
          <w:p w14:paraId="7426EFC5" w14:textId="77777777" w:rsidR="006F1823" w:rsidRDefault="006F1823" w:rsidP="007F5420">
            <w:pPr>
              <w:pStyle w:val="TZSPRtext"/>
              <w:rPr>
                <w:sz w:val="20"/>
                <w:szCs w:val="20"/>
              </w:rPr>
            </w:pPr>
          </w:p>
          <w:p w14:paraId="2E7A0BD8" w14:textId="1D0F6F20" w:rsidR="00C82FC0" w:rsidRDefault="00C82FC0" w:rsidP="007F5420">
            <w:pPr>
              <w:pStyle w:val="TZSPRtext"/>
              <w:rPr>
                <w:sz w:val="20"/>
                <w:szCs w:val="20"/>
              </w:rPr>
            </w:pPr>
            <w:r>
              <w:rPr>
                <w:sz w:val="20"/>
                <w:szCs w:val="20"/>
              </w:rPr>
              <w:t xml:space="preserve">Revised implementation date </w:t>
            </w:r>
            <w:r w:rsidR="00186D92">
              <w:rPr>
                <w:sz w:val="20"/>
                <w:szCs w:val="20"/>
              </w:rPr>
              <w:t xml:space="preserve">is </w:t>
            </w:r>
            <w:r>
              <w:rPr>
                <w:sz w:val="20"/>
                <w:szCs w:val="20"/>
              </w:rPr>
              <w:t>to be determined.</w:t>
            </w:r>
          </w:p>
          <w:p w14:paraId="2460D0C7" w14:textId="1A88A8EA" w:rsidR="00490022" w:rsidRDefault="00490022" w:rsidP="007F5420">
            <w:pPr>
              <w:pStyle w:val="TZSPRtext"/>
              <w:rPr>
                <w:sz w:val="20"/>
                <w:szCs w:val="20"/>
              </w:rPr>
            </w:pPr>
            <w:r>
              <w:rPr>
                <w:sz w:val="20"/>
                <w:szCs w:val="20"/>
              </w:rPr>
              <w:t>One approved provider has executed the contract</w:t>
            </w:r>
            <w:r w:rsidR="00186D92">
              <w:rPr>
                <w:sz w:val="20"/>
                <w:szCs w:val="20"/>
              </w:rPr>
              <w:t xml:space="preserve"> while</w:t>
            </w:r>
            <w:r>
              <w:rPr>
                <w:sz w:val="20"/>
                <w:szCs w:val="20"/>
              </w:rPr>
              <w:t xml:space="preserve"> two </w:t>
            </w:r>
            <w:r w:rsidR="00186D92">
              <w:rPr>
                <w:sz w:val="20"/>
                <w:szCs w:val="20"/>
              </w:rPr>
              <w:t>remain</w:t>
            </w:r>
            <w:r>
              <w:rPr>
                <w:sz w:val="20"/>
                <w:szCs w:val="20"/>
              </w:rPr>
              <w:t xml:space="preserve"> outstanding.</w:t>
            </w:r>
          </w:p>
          <w:p w14:paraId="06A13D57" w14:textId="05FE434A" w:rsidR="007F5420" w:rsidRPr="00FD0247" w:rsidRDefault="007F5420" w:rsidP="007F5420">
            <w:pPr>
              <w:pStyle w:val="TZSPRtext"/>
              <w:rPr>
                <w:sz w:val="20"/>
                <w:szCs w:val="20"/>
              </w:rPr>
            </w:pPr>
          </w:p>
        </w:tc>
        <w:tc>
          <w:tcPr>
            <w:tcW w:w="1275" w:type="dxa"/>
            <w:gridSpan w:val="5"/>
          </w:tcPr>
          <w:p w14:paraId="72BAE0E9" w14:textId="31581A06" w:rsidR="007F5420" w:rsidRPr="00FD0247" w:rsidRDefault="007F5420" w:rsidP="00C82FC0">
            <w:pPr>
              <w:pStyle w:val="TZSPRtext"/>
              <w:jc w:val="right"/>
              <w:rPr>
                <w:sz w:val="20"/>
                <w:szCs w:val="20"/>
              </w:rPr>
            </w:pPr>
            <w:r w:rsidRPr="00FD0247">
              <w:rPr>
                <w:sz w:val="20"/>
                <w:szCs w:val="20"/>
              </w:rPr>
              <w:t>State Growth funded</w:t>
            </w:r>
            <w:r w:rsidR="00C82FC0">
              <w:rPr>
                <w:sz w:val="20"/>
                <w:szCs w:val="20"/>
              </w:rPr>
              <w:t xml:space="preserve"> (refer MAIP Transitional Arrangement Project)</w:t>
            </w:r>
          </w:p>
        </w:tc>
        <w:tc>
          <w:tcPr>
            <w:tcW w:w="1560" w:type="dxa"/>
            <w:gridSpan w:val="5"/>
          </w:tcPr>
          <w:p w14:paraId="06532E3A" w14:textId="06681260" w:rsidR="007F5420" w:rsidRPr="00FD0247" w:rsidRDefault="000353FF" w:rsidP="007F5420">
            <w:pPr>
              <w:pStyle w:val="TZSPRtext"/>
              <w:jc w:val="right"/>
              <w:rPr>
                <w:sz w:val="20"/>
                <w:szCs w:val="20"/>
              </w:rPr>
            </w:pPr>
            <w:r>
              <w:rPr>
                <w:sz w:val="20"/>
                <w:szCs w:val="20"/>
              </w:rPr>
              <w:t>83 076</w:t>
            </w:r>
          </w:p>
        </w:tc>
      </w:tr>
      <w:tr w:rsidR="007F5420" w:rsidRPr="00585A61" w14:paraId="3C25A9E3" w14:textId="77777777" w:rsidTr="00F97F72">
        <w:trPr>
          <w:gridAfter w:val="3"/>
          <w:wAfter w:w="236" w:type="dxa"/>
        </w:trPr>
        <w:tc>
          <w:tcPr>
            <w:tcW w:w="1563" w:type="dxa"/>
          </w:tcPr>
          <w:p w14:paraId="05F324AB" w14:textId="1B2538BC" w:rsidR="007F5420" w:rsidRPr="00453BC9" w:rsidRDefault="007F5420" w:rsidP="007F5420">
            <w:pPr>
              <w:pStyle w:val="TZSPRtext"/>
              <w:rPr>
                <w:sz w:val="20"/>
                <w:szCs w:val="20"/>
              </w:rPr>
            </w:pPr>
            <w:r w:rsidRPr="00453BC9">
              <w:rPr>
                <w:sz w:val="20"/>
                <w:szCs w:val="20"/>
              </w:rPr>
              <w:lastRenderedPageBreak/>
              <w:t>Tourist road safety campaign – Phase 2 (2017-2019)</w:t>
            </w:r>
          </w:p>
        </w:tc>
        <w:tc>
          <w:tcPr>
            <w:tcW w:w="1559" w:type="dxa"/>
          </w:tcPr>
          <w:p w14:paraId="5BD25E4E" w14:textId="77777777" w:rsidR="007F5420" w:rsidRPr="00453BC9" w:rsidRDefault="007F5420" w:rsidP="007F5420">
            <w:pPr>
              <w:pStyle w:val="TZSPRtext"/>
              <w:rPr>
                <w:sz w:val="20"/>
                <w:szCs w:val="20"/>
              </w:rPr>
            </w:pPr>
            <w:r w:rsidRPr="00453BC9">
              <w:rPr>
                <w:sz w:val="20"/>
                <w:szCs w:val="20"/>
              </w:rPr>
              <w:t>Road Safety, State Growth</w:t>
            </w:r>
          </w:p>
        </w:tc>
        <w:tc>
          <w:tcPr>
            <w:tcW w:w="992" w:type="dxa"/>
            <w:gridSpan w:val="3"/>
          </w:tcPr>
          <w:p w14:paraId="3078BA4B" w14:textId="272C6275" w:rsidR="007F5420" w:rsidRPr="00453BC9" w:rsidRDefault="007F5420" w:rsidP="007F5420">
            <w:pPr>
              <w:pStyle w:val="TZSPRtext"/>
              <w:jc w:val="center"/>
              <w:rPr>
                <w:noProof/>
                <w:lang w:eastAsia="en-AU"/>
              </w:rPr>
            </w:pPr>
            <w:r w:rsidRPr="00453BC9">
              <w:rPr>
                <w:noProof/>
                <w:lang w:eastAsia="en-AU"/>
              </w:rPr>
              <mc:AlternateContent>
                <mc:Choice Requires="wps">
                  <w:drawing>
                    <wp:anchor distT="0" distB="0" distL="114300" distR="114300" simplePos="0" relativeHeight="252406784" behindDoc="0" locked="0" layoutInCell="1" allowOverlap="1" wp14:anchorId="3ECBCA8B" wp14:editId="16D227F8">
                      <wp:simplePos x="0" y="0"/>
                      <wp:positionH relativeFrom="column">
                        <wp:posOffset>1270</wp:posOffset>
                      </wp:positionH>
                      <wp:positionV relativeFrom="paragraph">
                        <wp:posOffset>8255</wp:posOffset>
                      </wp:positionV>
                      <wp:extent cx="180975" cy="190500"/>
                      <wp:effectExtent l="0" t="0" r="28575" b="19050"/>
                      <wp:wrapNone/>
                      <wp:docPr id="306" name="Flowchart: Connector 306"/>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481928" id="Flowchart: Connector 306" o:spid="_x0000_s1026" type="#_x0000_t120" style="position:absolute;margin-left:.1pt;margin-top:.65pt;width:14.25pt;height:15pt;z-index:25240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zHxtwIAAEYGAAAOAAAAZHJzL2Uyb0RvYy54bWzEVN9P2zAQfp+0/8Hy+0jSlQIRKaqKOk1i&#10;UA0mno1jk0i2z7Pdpt1fv7OTho6hPUyT1ofUvvP9+u7uu7zaaUW2wvkWTEWLk5wSYTjUrXmu6LeH&#10;1YdzSnxgpmYKjKjoXnh6NX//7rKzpZhAA6oWjqAT48vOVrQJwZZZ5nkjNPMnYIVBpQSnWcCre85q&#10;xzr0rlU2yfNZ1oGrrQMuvEfpda+k8+RfSsHDnZReBKIqirmF9HXp+xS/2fySlc+O2ablQxrsL7LQ&#10;rDUYdHR1zQIjG9f+5kq33IEHGU446AykbLlINWA1Rf6qmvuGWZFqQXC8HWHy/84tv92uHWnrin7M&#10;Z5QYprFJKwUdb5gLJVmCMQgiOBL1iFZnfYlG93bthpvHYyx9J52O/1gU2SWE9yPCYhcIR2Fxnl+c&#10;nVLCUVVc5Kd56kD2YmydD58EaBIPFZWYyTJmMuaRUGbbGx8wPBoeDGJkD6qtV61S6RJHSCyVI1uG&#10;zWecCxNmyVxt9Beoe/ksx18/BijGYenF04MYQ6RhjJ5SwF+CKPM/4mJOMXAWe9Gjn05hr0RMR5mv&#10;QmJPEe9Jqncs4BiKolc1rBa9GJsxtmO0SCUnh9GzRGxH34ODt2AuIqCY5fA+moq0jKNx/qfEeuPR&#10;IkUGE0Zj3RpwbzlQYYzcvz+A1EMTUXqCeo8T76CnAm/5qsVRu2E+rJnD3UeWQD4Ld/iJ01dRGE6U&#10;NOB+vCWP73ElUUtJh1xSUf99w5ygRH02uKwXxXQaySddpqdnE7y4Y83TscZs9BJwYgtkTsvTMb4P&#10;6nCUDvQj0t4iRkUVMxxjV5QHd7gsQ89xSJxcLBbpGRKOZeHG3FsenUdU4/I87B6Zs8O+BVzUWzjw&#10;DitfLVr/NloaWGwCyDZt4QuuA95IVqn/A7FGNjy+p1cv9D//CQAA//8DAFBLAwQUAAYACAAAACEA&#10;+fi559oAAAAEAQAADwAAAGRycy9kb3ducmV2LnhtbEyOT0vDQBDF74LfYRnBm92YitaYSZFKQRAL&#10;VkG8bbPTJJidTbPbJP32jic9vj+898uXk2vVQH1oPCNczxJQxKW3DVcIH+/rqwWoEA1b03omhBMF&#10;WBbnZ7nJrB/5jYZtrJSMcMgMQh1jl2kdypqcCTPfEUu2970zUWRfadubUcZdq9MkudXONCwPtelo&#10;VVP5vT06hOf7Q/N0sxrX+9eTHjaHofscX74QLy+mxwdQkab4V4ZffEGHQph2/sg2qBYhlZ64c1AS&#10;pos7UDuEuWhd5Po/fPEDAAD//wMAUEsBAi0AFAAGAAgAAAAhALaDOJL+AAAA4QEAABMAAAAAAAAA&#10;AAAAAAAAAAAAAFtDb250ZW50X1R5cGVzXS54bWxQSwECLQAUAAYACAAAACEAOP0h/9YAAACUAQAA&#10;CwAAAAAAAAAAAAAAAAAvAQAAX3JlbHMvLnJlbHNQSwECLQAUAAYACAAAACEAxqMx8bcCAABGBgAA&#10;DgAAAAAAAAAAAAAAAAAuAgAAZHJzL2Uyb0RvYy54bWxQSwECLQAUAAYACAAAACEA+fi559oAAAAE&#10;AQAADwAAAAAAAAAAAAAAAAARBQAAZHJzL2Rvd25yZXYueG1sUEsFBgAAAAAEAAQA8wAAABgGAAAA&#10;AA==&#10;" fillcolor="#a8d08d [1945]" strokecolor="#a8d08d [1945]" strokeweight="1pt">
                      <v:stroke joinstyle="miter"/>
                    </v:shape>
                  </w:pict>
                </mc:Fallback>
              </mc:AlternateContent>
            </w:r>
          </w:p>
        </w:tc>
        <w:tc>
          <w:tcPr>
            <w:tcW w:w="2127" w:type="dxa"/>
          </w:tcPr>
          <w:p w14:paraId="01916EC0" w14:textId="429B55F0" w:rsidR="00186D92" w:rsidRDefault="007F5420" w:rsidP="007F5420">
            <w:pPr>
              <w:pStyle w:val="TZSPRtext"/>
              <w:rPr>
                <w:sz w:val="20"/>
                <w:szCs w:val="20"/>
              </w:rPr>
            </w:pPr>
            <w:r w:rsidRPr="00453BC9">
              <w:rPr>
                <w:sz w:val="20"/>
                <w:szCs w:val="20"/>
              </w:rPr>
              <w:t xml:space="preserve">New look and feel </w:t>
            </w:r>
            <w:r w:rsidR="00186D92">
              <w:rPr>
                <w:sz w:val="20"/>
                <w:szCs w:val="20"/>
              </w:rPr>
              <w:t xml:space="preserve">has been </w:t>
            </w:r>
            <w:r w:rsidRPr="00453BC9">
              <w:rPr>
                <w:sz w:val="20"/>
                <w:szCs w:val="20"/>
              </w:rPr>
              <w:t xml:space="preserve">developed and </w:t>
            </w:r>
            <w:r w:rsidR="00186D92">
              <w:rPr>
                <w:sz w:val="20"/>
                <w:szCs w:val="20"/>
              </w:rPr>
              <w:t xml:space="preserve">an </w:t>
            </w:r>
            <w:r w:rsidRPr="00453BC9">
              <w:rPr>
                <w:sz w:val="20"/>
                <w:szCs w:val="20"/>
              </w:rPr>
              <w:t>update</w:t>
            </w:r>
            <w:r w:rsidR="00186D92">
              <w:rPr>
                <w:sz w:val="20"/>
                <w:szCs w:val="20"/>
              </w:rPr>
              <w:t xml:space="preserve"> to has been delivered to </w:t>
            </w:r>
            <w:r w:rsidRPr="00453BC9">
              <w:rPr>
                <w:sz w:val="20"/>
                <w:szCs w:val="20"/>
              </w:rPr>
              <w:t>material in market from November 2018.</w:t>
            </w:r>
          </w:p>
          <w:p w14:paraId="5F5FCE41" w14:textId="5C3CAE47" w:rsidR="007F5420" w:rsidRPr="00453BC9" w:rsidRDefault="007F5420" w:rsidP="007F5420">
            <w:pPr>
              <w:pStyle w:val="TZSPRtext"/>
              <w:rPr>
                <w:sz w:val="20"/>
                <w:szCs w:val="20"/>
              </w:rPr>
            </w:pPr>
          </w:p>
          <w:p w14:paraId="5BF3838C" w14:textId="3E5B0151" w:rsidR="007F5420" w:rsidRDefault="007F5420" w:rsidP="007F5420">
            <w:pPr>
              <w:pStyle w:val="TZSPRtext"/>
              <w:rPr>
                <w:sz w:val="20"/>
                <w:szCs w:val="20"/>
              </w:rPr>
            </w:pPr>
            <w:r w:rsidRPr="00453BC9">
              <w:rPr>
                <w:sz w:val="20"/>
                <w:szCs w:val="20"/>
              </w:rPr>
              <w:t>New Z-card map produced as the result of feedback from stakeholders and tourists.</w:t>
            </w:r>
          </w:p>
          <w:p w14:paraId="4DE92594" w14:textId="77777777" w:rsidR="00186D92" w:rsidRPr="00453BC9" w:rsidRDefault="00186D92" w:rsidP="007F5420">
            <w:pPr>
              <w:pStyle w:val="TZSPRtext"/>
              <w:rPr>
                <w:sz w:val="20"/>
                <w:szCs w:val="20"/>
              </w:rPr>
            </w:pPr>
          </w:p>
          <w:p w14:paraId="20811FDB" w14:textId="533E5F4C" w:rsidR="007F5420" w:rsidRPr="00453BC9" w:rsidRDefault="007F5420" w:rsidP="007F5420">
            <w:pPr>
              <w:pStyle w:val="TZSPRtext"/>
              <w:rPr>
                <w:sz w:val="20"/>
                <w:szCs w:val="20"/>
              </w:rPr>
            </w:pPr>
            <w:r w:rsidRPr="00453BC9">
              <w:rPr>
                <w:sz w:val="20"/>
                <w:szCs w:val="20"/>
              </w:rPr>
              <w:t>Animated outdoor electronic signs operational at Hobart and Launceston Airports.</w:t>
            </w:r>
          </w:p>
        </w:tc>
        <w:tc>
          <w:tcPr>
            <w:tcW w:w="2552" w:type="dxa"/>
            <w:gridSpan w:val="5"/>
          </w:tcPr>
          <w:p w14:paraId="764504EA" w14:textId="7628B89F" w:rsidR="007F5420" w:rsidRPr="00453BC9" w:rsidRDefault="007F5420" w:rsidP="007F5420">
            <w:pPr>
              <w:pStyle w:val="TZSPRtext"/>
              <w:rPr>
                <w:sz w:val="20"/>
                <w:szCs w:val="20"/>
              </w:rPr>
            </w:pPr>
          </w:p>
        </w:tc>
        <w:tc>
          <w:tcPr>
            <w:tcW w:w="2411" w:type="dxa"/>
            <w:gridSpan w:val="4"/>
          </w:tcPr>
          <w:p w14:paraId="75AD99FB" w14:textId="77777777" w:rsidR="007F5420" w:rsidRPr="00453BC9" w:rsidRDefault="007F5420" w:rsidP="007F5420">
            <w:pPr>
              <w:pStyle w:val="TZSPRtext"/>
              <w:rPr>
                <w:sz w:val="20"/>
                <w:szCs w:val="20"/>
              </w:rPr>
            </w:pPr>
            <w:r w:rsidRPr="00453BC9">
              <w:rPr>
                <w:sz w:val="20"/>
                <w:szCs w:val="20"/>
              </w:rPr>
              <w:t xml:space="preserve">Two new animated films in production to be run in Hobart Airport and through stakeholder networks. </w:t>
            </w:r>
          </w:p>
          <w:p w14:paraId="6BA99A99" w14:textId="7D63D0D5" w:rsidR="00186D92" w:rsidRDefault="007F5420" w:rsidP="007F5420">
            <w:pPr>
              <w:pStyle w:val="TZSPRtext"/>
              <w:rPr>
                <w:sz w:val="20"/>
                <w:szCs w:val="20"/>
              </w:rPr>
            </w:pPr>
            <w:r w:rsidRPr="00453BC9">
              <w:rPr>
                <w:sz w:val="20"/>
                <w:szCs w:val="20"/>
              </w:rPr>
              <w:t xml:space="preserve">New materials </w:t>
            </w:r>
            <w:r w:rsidR="00186D92">
              <w:rPr>
                <w:sz w:val="20"/>
                <w:szCs w:val="20"/>
              </w:rPr>
              <w:t xml:space="preserve">have been </w:t>
            </w:r>
            <w:r w:rsidRPr="00453BC9">
              <w:rPr>
                <w:sz w:val="20"/>
                <w:szCs w:val="20"/>
              </w:rPr>
              <w:t>produced for ‘new to Tasmania’ audiences</w:t>
            </w:r>
            <w:r w:rsidR="00186D92">
              <w:rPr>
                <w:sz w:val="20"/>
                <w:szCs w:val="20"/>
              </w:rPr>
              <w:t>. The launch date for these materials is yet to be confirmed.</w:t>
            </w:r>
          </w:p>
          <w:p w14:paraId="649CD3CB" w14:textId="77777777" w:rsidR="00186D92" w:rsidRDefault="00186D92" w:rsidP="007F5420">
            <w:pPr>
              <w:pStyle w:val="TZSPRtext"/>
              <w:rPr>
                <w:sz w:val="20"/>
                <w:szCs w:val="20"/>
              </w:rPr>
            </w:pPr>
          </w:p>
          <w:p w14:paraId="12C625A6" w14:textId="4582F068" w:rsidR="007F5420" w:rsidRDefault="007F5420" w:rsidP="007F5420">
            <w:pPr>
              <w:pStyle w:val="TZSPRtext"/>
              <w:rPr>
                <w:sz w:val="20"/>
                <w:szCs w:val="20"/>
              </w:rPr>
            </w:pPr>
            <w:r w:rsidRPr="00453BC9">
              <w:rPr>
                <w:sz w:val="20"/>
                <w:szCs w:val="20"/>
              </w:rPr>
              <w:t>Ongoing engagement with stakeholders including Local Government, industry associ</w:t>
            </w:r>
            <w:r>
              <w:rPr>
                <w:sz w:val="20"/>
                <w:szCs w:val="20"/>
              </w:rPr>
              <w:t>a</w:t>
            </w:r>
            <w:r w:rsidRPr="00453BC9">
              <w:rPr>
                <w:sz w:val="20"/>
                <w:szCs w:val="20"/>
              </w:rPr>
              <w:t>tions and community groups.</w:t>
            </w:r>
          </w:p>
          <w:p w14:paraId="1E7EC5E7" w14:textId="77777777" w:rsidR="00F61F26" w:rsidRPr="00453BC9" w:rsidRDefault="00F61F26" w:rsidP="007F5420">
            <w:pPr>
              <w:pStyle w:val="TZSPRtext"/>
              <w:rPr>
                <w:sz w:val="20"/>
                <w:szCs w:val="20"/>
              </w:rPr>
            </w:pPr>
          </w:p>
          <w:p w14:paraId="33D188F6" w14:textId="794F8398" w:rsidR="007F5420" w:rsidRPr="00453BC9" w:rsidRDefault="00F61F26" w:rsidP="00777817">
            <w:pPr>
              <w:pStyle w:val="TZSPRtext"/>
              <w:rPr>
                <w:sz w:val="20"/>
                <w:szCs w:val="20"/>
              </w:rPr>
            </w:pPr>
            <w:r>
              <w:rPr>
                <w:sz w:val="20"/>
                <w:szCs w:val="20"/>
              </w:rPr>
              <w:t>A s</w:t>
            </w:r>
            <w:r w:rsidR="007F5420" w:rsidRPr="00453BC9">
              <w:rPr>
                <w:sz w:val="20"/>
                <w:szCs w:val="20"/>
              </w:rPr>
              <w:t>trategic workshop on visiting motorcyclists</w:t>
            </w:r>
            <w:r>
              <w:rPr>
                <w:sz w:val="20"/>
                <w:szCs w:val="20"/>
              </w:rPr>
              <w:t xml:space="preserve"> is</w:t>
            </w:r>
            <w:r w:rsidR="007F5420" w:rsidRPr="00453BC9">
              <w:rPr>
                <w:sz w:val="20"/>
                <w:szCs w:val="20"/>
              </w:rPr>
              <w:t xml:space="preserve"> being planned.</w:t>
            </w:r>
          </w:p>
        </w:tc>
        <w:tc>
          <w:tcPr>
            <w:tcW w:w="1275" w:type="dxa"/>
            <w:gridSpan w:val="5"/>
          </w:tcPr>
          <w:p w14:paraId="08800F2D" w14:textId="1AA9CF35" w:rsidR="007F5420" w:rsidRPr="00453BC9" w:rsidRDefault="007F5420" w:rsidP="007F5420">
            <w:pPr>
              <w:pStyle w:val="TZSPRtext"/>
              <w:jc w:val="right"/>
              <w:rPr>
                <w:sz w:val="20"/>
                <w:szCs w:val="20"/>
              </w:rPr>
            </w:pPr>
            <w:r>
              <w:rPr>
                <w:sz w:val="20"/>
                <w:szCs w:val="20"/>
              </w:rPr>
              <w:t xml:space="preserve">650 </w:t>
            </w:r>
            <w:r w:rsidRPr="00453BC9">
              <w:rPr>
                <w:sz w:val="20"/>
                <w:szCs w:val="20"/>
              </w:rPr>
              <w:t>000</w:t>
            </w:r>
          </w:p>
        </w:tc>
        <w:tc>
          <w:tcPr>
            <w:tcW w:w="1560" w:type="dxa"/>
            <w:gridSpan w:val="5"/>
          </w:tcPr>
          <w:p w14:paraId="33D2E19A" w14:textId="6195B1F5" w:rsidR="007F5420" w:rsidRPr="00585A61" w:rsidRDefault="003F5C9A" w:rsidP="007F5420">
            <w:pPr>
              <w:pStyle w:val="TZSPRtext"/>
              <w:jc w:val="right"/>
              <w:rPr>
                <w:sz w:val="20"/>
                <w:szCs w:val="20"/>
              </w:rPr>
            </w:pPr>
            <w:r>
              <w:rPr>
                <w:sz w:val="20"/>
                <w:szCs w:val="20"/>
              </w:rPr>
              <w:t>172 767</w:t>
            </w:r>
          </w:p>
        </w:tc>
      </w:tr>
      <w:tr w:rsidR="007F5420" w:rsidRPr="00435265" w14:paraId="25A27C7D" w14:textId="77777777" w:rsidTr="00F97F72">
        <w:trPr>
          <w:gridAfter w:val="3"/>
          <w:wAfter w:w="236" w:type="dxa"/>
        </w:trPr>
        <w:tc>
          <w:tcPr>
            <w:tcW w:w="1563" w:type="dxa"/>
          </w:tcPr>
          <w:p w14:paraId="0BF3343F" w14:textId="569EFC76" w:rsidR="007F5420" w:rsidRPr="00435265" w:rsidRDefault="007F5420" w:rsidP="007F5420">
            <w:pPr>
              <w:pStyle w:val="TZSPRtext"/>
              <w:rPr>
                <w:sz w:val="20"/>
                <w:szCs w:val="20"/>
              </w:rPr>
            </w:pPr>
            <w:r w:rsidRPr="00435265">
              <w:rPr>
                <w:sz w:val="20"/>
                <w:szCs w:val="20"/>
              </w:rPr>
              <w:t>Community Road Safety Grants Program</w:t>
            </w:r>
          </w:p>
        </w:tc>
        <w:tc>
          <w:tcPr>
            <w:tcW w:w="1559" w:type="dxa"/>
          </w:tcPr>
          <w:p w14:paraId="0C281301" w14:textId="77777777" w:rsidR="007F5420" w:rsidRPr="00435265" w:rsidRDefault="007F5420" w:rsidP="007F5420">
            <w:pPr>
              <w:pStyle w:val="TZSPRtext"/>
              <w:rPr>
                <w:sz w:val="20"/>
                <w:szCs w:val="20"/>
              </w:rPr>
            </w:pPr>
            <w:r w:rsidRPr="00435265">
              <w:rPr>
                <w:sz w:val="20"/>
                <w:szCs w:val="20"/>
              </w:rPr>
              <w:t>Road Safety, State Growth</w:t>
            </w:r>
          </w:p>
        </w:tc>
        <w:tc>
          <w:tcPr>
            <w:tcW w:w="992" w:type="dxa"/>
            <w:gridSpan w:val="3"/>
          </w:tcPr>
          <w:p w14:paraId="786DD717" w14:textId="3E2F10FE" w:rsidR="007F5420" w:rsidRPr="00435265" w:rsidRDefault="007F5420" w:rsidP="007F5420">
            <w:pPr>
              <w:pStyle w:val="TZSPRtext"/>
              <w:jc w:val="center"/>
              <w:rPr>
                <w:noProof/>
                <w:lang w:eastAsia="en-AU"/>
              </w:rPr>
            </w:pPr>
            <w:r w:rsidRPr="00435265">
              <w:rPr>
                <w:noProof/>
                <w:lang w:eastAsia="en-AU"/>
              </w:rPr>
              <mc:AlternateContent>
                <mc:Choice Requires="wps">
                  <w:drawing>
                    <wp:anchor distT="0" distB="0" distL="114300" distR="114300" simplePos="0" relativeHeight="252408832" behindDoc="0" locked="0" layoutInCell="1" allowOverlap="1" wp14:anchorId="700830FF" wp14:editId="0C6903B6">
                      <wp:simplePos x="0" y="0"/>
                      <wp:positionH relativeFrom="column">
                        <wp:posOffset>1270</wp:posOffset>
                      </wp:positionH>
                      <wp:positionV relativeFrom="paragraph">
                        <wp:posOffset>12065</wp:posOffset>
                      </wp:positionV>
                      <wp:extent cx="180975" cy="190500"/>
                      <wp:effectExtent l="0" t="0" r="28575" b="19050"/>
                      <wp:wrapNone/>
                      <wp:docPr id="307" name="Flowchart: Connector 307"/>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C6F481" id="Flowchart: Connector 307" o:spid="_x0000_s1026" type="#_x0000_t120" style="position:absolute;margin-left:.1pt;margin-top:.95pt;width:14.25pt;height:15pt;z-index:25240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WjTtwIAAEYGAAAOAAAAZHJzL2Uyb0RvYy54bWzEVEtv2zAMvg/YfxB0X21n6cuIUwQpMgzo&#10;2mLt0LMiS7UBSdQkJU7260fJjpt1xQ7DgOXgSKT4+kh+s6udVmQrnG/BVLQ4ySkRhkPdmueKfntc&#10;fbigxAdmaqbAiIruhadX8/fvZp0txQQaULVwBJ0YX3a2ok0ItswyzxuhmT8BKwwqJTjNAl7dc1Y7&#10;1qF3rbJJnp9lHbjaOuDCe5Re90o6T/6lFDzcSelFIKqimFtIX5e+6/jN5jNWPjtmm5YPabC/yEKz&#10;1mDQ0dU1C4xsXPubK91yBx5kOOGgM5Cy5SLVgNUU+atqHhpmRaoFwfF2hMn/O7f8dnvvSFtX9GN+&#10;TolhGpu0UtDxhrlQkiUYgyCCI1GPaHXWl2j0YO/dcPN4jKXvpNPxH4siu4TwfkRY7ALhKCwu8svz&#10;U0o4qorL/DRPHchejK3z4ZMATeKhohIzWcZMxjwSymx74wOGR8ODQYzsQbX1qlUqXeIIiaVyZMuw&#10;+YxzYcJZMlcb/QXqXn6W468fAxTjsPTi6UGMIdIwRk8p4C9BlPkfcTGnGDiLvejRT6ewVyKmo8xX&#10;IbGniPck1TsWcAxF0asaVotejM0Y2zFapJKTw+hZIraj78HBWzAXEVDMcngfTUVaxtE4/1NivfFo&#10;kSKDCaOxbg24txyoMEbu3x9A6qGJKK2h3uPEO+ipwFu+anHUbpgP98zh7iNLIJ+FO/zE6asoDCdK&#10;GnA/3pLH97iSqKWkQy6pqP++YU5Qoj4bXNbLYjqN5JMu09PzCV7csWZ9rDEbvQSc2AKZ0/J0jO+D&#10;OhylA/2EtLeIUVHFDMfYFeXBHS7L0HMcEicXi0V6hoRjWbgxD5ZH5xHVuDyPuyfm7LBvARf1Fg68&#10;w8pXi9a/jZYGFpsAsk1b+ILrgDeSVer/QKyRDY/v6dUL/c9/AgAA//8DAFBLAwQUAAYACAAAACEA&#10;WWukFNoAAAAEAQAADwAAAGRycy9kb3ducmV2LnhtbEyOT0vDQBDF74LfYRnBm90YRduYTZFKQRAL&#10;VkG8TbPTJJidTbPbJP32jic9vj+898uXk2vVQH1oPBu4niWgiEtvG64MfLyvr+agQkS22HomAycK&#10;sCzOz3LMrB/5jYZtrJSMcMjQQB1jl2kdypochpnviCXb+95hFNlX2vY4yrhrdZokd9phw/JQY0er&#10;msrv7dEZeF4cmqfb1bjev570sDkM3ef48mXM5cX0+AAq0hT/yvCLL+hQCNPOH9kG1RpIpSfuApSE&#10;6fwe1M7AjWhd5Po/fPEDAAD//wMAUEsBAi0AFAAGAAgAAAAhALaDOJL+AAAA4QEAABMAAAAAAAAA&#10;AAAAAAAAAAAAAFtDb250ZW50X1R5cGVzXS54bWxQSwECLQAUAAYACAAAACEAOP0h/9YAAACUAQAA&#10;CwAAAAAAAAAAAAAAAAAvAQAAX3JlbHMvLnJlbHNQSwECLQAUAAYACAAAACEAheVo07cCAABGBgAA&#10;DgAAAAAAAAAAAAAAAAAuAgAAZHJzL2Uyb0RvYy54bWxQSwECLQAUAAYACAAAACEAWWukFNoAAAAE&#10;AQAADwAAAAAAAAAAAAAAAAARBQAAZHJzL2Rvd25yZXYueG1sUEsFBgAAAAAEAAQA8wAAABgGAAAA&#10;AA==&#10;" fillcolor="#a8d08d [1945]" strokecolor="#a8d08d [1945]" strokeweight="1pt">
                      <v:stroke joinstyle="miter"/>
                    </v:shape>
                  </w:pict>
                </mc:Fallback>
              </mc:AlternateContent>
            </w:r>
          </w:p>
        </w:tc>
        <w:tc>
          <w:tcPr>
            <w:tcW w:w="2127" w:type="dxa"/>
          </w:tcPr>
          <w:p w14:paraId="04E27302" w14:textId="77777777" w:rsidR="00F61F26" w:rsidRDefault="007F5420" w:rsidP="007F5420">
            <w:pPr>
              <w:pStyle w:val="TZSPRtext"/>
              <w:rPr>
                <w:sz w:val="20"/>
                <w:szCs w:val="20"/>
              </w:rPr>
            </w:pPr>
            <w:r w:rsidRPr="0005088E">
              <w:rPr>
                <w:sz w:val="20"/>
                <w:szCs w:val="20"/>
              </w:rPr>
              <w:t>The 2019-20 CRSG Program attracted 23 applications</w:t>
            </w:r>
            <w:r>
              <w:rPr>
                <w:sz w:val="20"/>
                <w:szCs w:val="20"/>
              </w:rPr>
              <w:t xml:space="preserve">. </w:t>
            </w:r>
          </w:p>
          <w:p w14:paraId="2CA0DD29" w14:textId="77777777" w:rsidR="00F61F26" w:rsidRDefault="00F61F26" w:rsidP="007F5420">
            <w:pPr>
              <w:pStyle w:val="TZSPRtext"/>
              <w:rPr>
                <w:sz w:val="20"/>
                <w:szCs w:val="20"/>
              </w:rPr>
            </w:pPr>
          </w:p>
          <w:p w14:paraId="3251450A" w14:textId="77777777" w:rsidR="00F61F26" w:rsidRDefault="007F5420" w:rsidP="007F5420">
            <w:pPr>
              <w:pStyle w:val="TZSPRtext"/>
              <w:rPr>
                <w:sz w:val="20"/>
                <w:szCs w:val="20"/>
              </w:rPr>
            </w:pPr>
            <w:r>
              <w:rPr>
                <w:sz w:val="20"/>
                <w:szCs w:val="20"/>
              </w:rPr>
              <w:t>The Funding Assessment</w:t>
            </w:r>
            <w:r w:rsidRPr="0005088E">
              <w:rPr>
                <w:sz w:val="20"/>
                <w:szCs w:val="20"/>
              </w:rPr>
              <w:t xml:space="preserve"> Panel recommend 12 projects </w:t>
            </w:r>
            <w:r w:rsidR="00F61F26">
              <w:rPr>
                <w:sz w:val="20"/>
                <w:szCs w:val="20"/>
              </w:rPr>
              <w:t xml:space="preserve">for funding, </w:t>
            </w:r>
            <w:r w:rsidRPr="0005088E">
              <w:rPr>
                <w:sz w:val="20"/>
                <w:szCs w:val="20"/>
              </w:rPr>
              <w:t>totalling $198</w:t>
            </w:r>
            <w:r>
              <w:rPr>
                <w:sz w:val="20"/>
                <w:szCs w:val="20"/>
              </w:rPr>
              <w:t> </w:t>
            </w:r>
            <w:r w:rsidRPr="0005088E">
              <w:rPr>
                <w:sz w:val="20"/>
                <w:szCs w:val="20"/>
              </w:rPr>
              <w:t>791</w:t>
            </w:r>
            <w:r>
              <w:rPr>
                <w:sz w:val="20"/>
                <w:szCs w:val="20"/>
              </w:rPr>
              <w:t>.</w:t>
            </w:r>
          </w:p>
          <w:p w14:paraId="08F8C76C" w14:textId="77777777" w:rsidR="00F61F26" w:rsidRDefault="00F61F26" w:rsidP="007F5420">
            <w:pPr>
              <w:pStyle w:val="TZSPRtext"/>
              <w:rPr>
                <w:sz w:val="20"/>
                <w:szCs w:val="20"/>
              </w:rPr>
            </w:pPr>
          </w:p>
          <w:p w14:paraId="28E1835F" w14:textId="142D1512" w:rsidR="007F5420" w:rsidRPr="007475FA" w:rsidRDefault="007F5420" w:rsidP="007F5420">
            <w:pPr>
              <w:pStyle w:val="TZSPRtext"/>
              <w:rPr>
                <w:sz w:val="20"/>
                <w:szCs w:val="20"/>
                <w:highlight w:val="yellow"/>
              </w:rPr>
            </w:pPr>
            <w:r>
              <w:rPr>
                <w:sz w:val="20"/>
                <w:szCs w:val="20"/>
              </w:rPr>
              <w:t xml:space="preserve">Successful projects included the purchase of Variable Message Boards, child restraint checks and funding to improve the road safety component of </w:t>
            </w:r>
            <w:r>
              <w:rPr>
                <w:sz w:val="20"/>
                <w:szCs w:val="20"/>
              </w:rPr>
              <w:lastRenderedPageBreak/>
              <w:t xml:space="preserve">the Driving For Jobs program. </w:t>
            </w:r>
          </w:p>
        </w:tc>
        <w:tc>
          <w:tcPr>
            <w:tcW w:w="2552" w:type="dxa"/>
            <w:gridSpan w:val="5"/>
          </w:tcPr>
          <w:p w14:paraId="47BAE3E4" w14:textId="0414919A" w:rsidR="007F5420" w:rsidRPr="007475FA" w:rsidRDefault="00F34414" w:rsidP="00777817">
            <w:pPr>
              <w:pStyle w:val="TZSPRtext"/>
              <w:rPr>
                <w:sz w:val="20"/>
                <w:szCs w:val="20"/>
                <w:highlight w:val="yellow"/>
              </w:rPr>
            </w:pPr>
            <w:r>
              <w:rPr>
                <w:sz w:val="20"/>
                <w:szCs w:val="20"/>
              </w:rPr>
              <w:lastRenderedPageBreak/>
              <w:t xml:space="preserve">Program improvements have been made for the application process and will be reviewed prior to </w:t>
            </w:r>
            <w:r w:rsidR="00F61F26">
              <w:rPr>
                <w:sz w:val="20"/>
                <w:szCs w:val="20"/>
              </w:rPr>
              <w:t xml:space="preserve">the </w:t>
            </w:r>
            <w:r>
              <w:rPr>
                <w:sz w:val="20"/>
                <w:szCs w:val="20"/>
              </w:rPr>
              <w:t xml:space="preserve">planning </w:t>
            </w:r>
            <w:r w:rsidR="00F61F26">
              <w:rPr>
                <w:sz w:val="20"/>
                <w:szCs w:val="20"/>
              </w:rPr>
              <w:t xml:space="preserve">of the </w:t>
            </w:r>
            <w:r>
              <w:rPr>
                <w:sz w:val="20"/>
                <w:szCs w:val="20"/>
              </w:rPr>
              <w:t>next CRSG</w:t>
            </w:r>
            <w:r w:rsidR="00F61F26">
              <w:rPr>
                <w:sz w:val="20"/>
                <w:szCs w:val="20"/>
              </w:rPr>
              <w:t xml:space="preserve"> round.</w:t>
            </w:r>
          </w:p>
        </w:tc>
        <w:tc>
          <w:tcPr>
            <w:tcW w:w="2411" w:type="dxa"/>
            <w:gridSpan w:val="4"/>
          </w:tcPr>
          <w:p w14:paraId="67C585DB" w14:textId="72EFCFA1" w:rsidR="007F5420" w:rsidRPr="00435265" w:rsidRDefault="00F34414" w:rsidP="007F5420">
            <w:pPr>
              <w:pStyle w:val="TZSPRtext"/>
              <w:rPr>
                <w:sz w:val="20"/>
                <w:szCs w:val="20"/>
              </w:rPr>
            </w:pPr>
            <w:r>
              <w:rPr>
                <w:sz w:val="20"/>
                <w:szCs w:val="20"/>
              </w:rPr>
              <w:t>Next round will open 14 February 2020.</w:t>
            </w:r>
          </w:p>
        </w:tc>
        <w:tc>
          <w:tcPr>
            <w:tcW w:w="1275" w:type="dxa"/>
            <w:gridSpan w:val="5"/>
          </w:tcPr>
          <w:p w14:paraId="1FAD0F35" w14:textId="33C6DBEA" w:rsidR="007F5420" w:rsidRPr="00435265" w:rsidRDefault="007F5420" w:rsidP="007F5420">
            <w:pPr>
              <w:pStyle w:val="TZSPRtext"/>
              <w:jc w:val="right"/>
              <w:rPr>
                <w:sz w:val="20"/>
                <w:szCs w:val="20"/>
              </w:rPr>
            </w:pPr>
            <w:r>
              <w:rPr>
                <w:sz w:val="20"/>
                <w:szCs w:val="20"/>
              </w:rPr>
              <w:t xml:space="preserve">200 </w:t>
            </w:r>
            <w:r w:rsidRPr="00435265">
              <w:rPr>
                <w:sz w:val="20"/>
                <w:szCs w:val="20"/>
              </w:rPr>
              <w:t>000</w:t>
            </w:r>
          </w:p>
          <w:p w14:paraId="4D2D2644" w14:textId="77777777" w:rsidR="007F5420" w:rsidRPr="00435265" w:rsidRDefault="007F5420" w:rsidP="007F5420">
            <w:pPr>
              <w:pStyle w:val="TZSPRtext"/>
              <w:jc w:val="right"/>
              <w:rPr>
                <w:sz w:val="20"/>
                <w:szCs w:val="20"/>
              </w:rPr>
            </w:pPr>
            <w:r w:rsidRPr="00435265">
              <w:rPr>
                <w:sz w:val="20"/>
                <w:szCs w:val="20"/>
              </w:rPr>
              <w:t>p/a</w:t>
            </w:r>
          </w:p>
        </w:tc>
        <w:tc>
          <w:tcPr>
            <w:tcW w:w="1560" w:type="dxa"/>
            <w:gridSpan w:val="5"/>
          </w:tcPr>
          <w:p w14:paraId="5821D984" w14:textId="46D8EFFA" w:rsidR="007F5420" w:rsidRPr="00435265" w:rsidRDefault="002D05ED" w:rsidP="007F5420">
            <w:pPr>
              <w:pStyle w:val="TZSPRtext"/>
              <w:jc w:val="right"/>
              <w:rPr>
                <w:sz w:val="20"/>
                <w:szCs w:val="20"/>
              </w:rPr>
            </w:pPr>
            <w:r>
              <w:rPr>
                <w:sz w:val="20"/>
                <w:szCs w:val="20"/>
              </w:rPr>
              <w:t>195 956</w:t>
            </w:r>
          </w:p>
        </w:tc>
      </w:tr>
      <w:tr w:rsidR="007F5420" w:rsidRPr="00435265" w14:paraId="15D245C8" w14:textId="77777777" w:rsidTr="00F97F72">
        <w:trPr>
          <w:gridAfter w:val="3"/>
          <w:wAfter w:w="236" w:type="dxa"/>
        </w:trPr>
        <w:tc>
          <w:tcPr>
            <w:tcW w:w="1563" w:type="dxa"/>
          </w:tcPr>
          <w:p w14:paraId="658E9196" w14:textId="77777777" w:rsidR="007F5420" w:rsidRPr="00435265" w:rsidRDefault="007F5420" w:rsidP="007F5420">
            <w:pPr>
              <w:pStyle w:val="TZSPRtext"/>
              <w:rPr>
                <w:sz w:val="20"/>
                <w:szCs w:val="20"/>
              </w:rPr>
            </w:pPr>
            <w:r w:rsidRPr="00435265">
              <w:rPr>
                <w:sz w:val="20"/>
                <w:szCs w:val="20"/>
              </w:rPr>
              <w:t>Learner Driver Mentor Program and Driver Mentoring Tasmania</w:t>
            </w:r>
          </w:p>
        </w:tc>
        <w:tc>
          <w:tcPr>
            <w:tcW w:w="1559" w:type="dxa"/>
          </w:tcPr>
          <w:p w14:paraId="297420F4" w14:textId="77777777" w:rsidR="007F5420" w:rsidRPr="00435265" w:rsidRDefault="007F5420" w:rsidP="007F5420">
            <w:pPr>
              <w:pStyle w:val="TZSPRtext"/>
              <w:rPr>
                <w:sz w:val="20"/>
                <w:szCs w:val="20"/>
              </w:rPr>
            </w:pPr>
            <w:r w:rsidRPr="00435265">
              <w:rPr>
                <w:sz w:val="20"/>
                <w:szCs w:val="20"/>
              </w:rPr>
              <w:t>Road Safety, State Growth</w:t>
            </w:r>
          </w:p>
        </w:tc>
        <w:tc>
          <w:tcPr>
            <w:tcW w:w="992" w:type="dxa"/>
            <w:gridSpan w:val="3"/>
          </w:tcPr>
          <w:p w14:paraId="6720F4F9" w14:textId="53D4590E" w:rsidR="007F5420" w:rsidRPr="00435265" w:rsidRDefault="007F5420" w:rsidP="007F5420">
            <w:pPr>
              <w:pStyle w:val="TZSPRtext"/>
              <w:jc w:val="center"/>
              <w:rPr>
                <w:noProof/>
                <w:lang w:eastAsia="en-AU"/>
              </w:rPr>
            </w:pPr>
            <w:r w:rsidRPr="00435265">
              <w:rPr>
                <w:noProof/>
                <w:lang w:eastAsia="en-AU"/>
              </w:rPr>
              <mc:AlternateContent>
                <mc:Choice Requires="wps">
                  <w:drawing>
                    <wp:anchor distT="0" distB="0" distL="114300" distR="114300" simplePos="0" relativeHeight="252409856" behindDoc="0" locked="0" layoutInCell="1" allowOverlap="1" wp14:anchorId="6578FC94" wp14:editId="29A7F65A">
                      <wp:simplePos x="0" y="0"/>
                      <wp:positionH relativeFrom="column">
                        <wp:posOffset>1270</wp:posOffset>
                      </wp:positionH>
                      <wp:positionV relativeFrom="paragraph">
                        <wp:posOffset>6350</wp:posOffset>
                      </wp:positionV>
                      <wp:extent cx="180975" cy="190500"/>
                      <wp:effectExtent l="0" t="0" r="28575" b="19050"/>
                      <wp:wrapNone/>
                      <wp:docPr id="308" name="Flowchart: Connector 308"/>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9ABAD7" id="Flowchart: Connector 308" o:spid="_x0000_s1026" type="#_x0000_t120" style="position:absolute;margin-left:.1pt;margin-top:.5pt;width:14.25pt;height:15pt;z-index:25240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l31twIAAEYGAAAOAAAAZHJzL2Uyb0RvYy54bWzEVEtv2zAMvg/YfxB0X21n6cuIUwQpMgzo&#10;2mLt0LMiS7UBSdQkJU7260fJjpt1xQ7DgOXgSKT4+kh+s6udVmQrnG/BVLQ4ySkRhkPdmueKfntc&#10;fbigxAdmaqbAiIruhadX8/fvZp0txQQaULVwBJ0YX3a2ok0ItswyzxuhmT8BKwwqJTjNAl7dc1Y7&#10;1qF3rbJJnp9lHbjaOuDCe5Re90o6T/6lFDzcSelFIKqimFtIX5e+6/jN5jNWPjtmm5YPabC/yEKz&#10;1mDQ0dU1C4xsXPubK91yBx5kOOGgM5Cy5SLVgNUU+atqHhpmRaoFwfF2hMn/O7f8dnvvSFtX9GOO&#10;rTJMY5NWCjreMBdKsgRjEERwJOoRrc76Eo0e7L0bbh6PsfSddDr+Y1FklxDejwiLXSAchcVFfnl+&#10;SglHVXGZn+apA9mLsXU+fBKgSTxUVGImy5jJmEdCmW1vfMDwaHgwiJE9qLZetUqlSxwhsVSObBk2&#10;n3EuTDhL5mqjv0Ddy89y/PVjgGIcll48PYgxRBrG6CkF/CWIMv8jLuYUA2exFz366RT2SsR0lPkq&#10;JPYU8Z6kescCjqEoelXDatGLsRljO0aLVHJyGD1LxHb0PTh4C+YiAopZDu+jqUjLOBrnf0qsNx4t&#10;UmQwYTTWrQH3lgMVxsj9+wNIPTQRpTXUe5x4Bz0VeMtXLY7aDfPhnjncfWQJ5LNwh584fRWF4URJ&#10;A+7HW/L4HlcStZR0yCUV9d83zAlK1GeDy3pZTKeRfNJleno+wYs71qyPNWajl4ATWyBzWp6O8X1Q&#10;h6N0oJ+Q9hYxKqqY4Ri7ojy4w2UZeo5D4uRisUjPkHAsCzfmwfLoPKIal+dx98ScHfYt4KLewoF3&#10;WPlq0fq30dLAYhNAtmkLX3Ad8EaySv0fiDWy4fE9vXqh//lPAAAA//8DAFBLAwQUAAYACAAAACEA&#10;SUA8z9sAAAAEAQAADwAAAGRycy9kb3ducmV2LnhtbEyPQUvDQBCF74L/YRnBm90YRduYSZFKQRAF&#10;qyC9bbPTJJidTbPbJP33jic9vnmPN9/Ll5Nr1UB9aDwjXM8SUMSltw1XCJ8f66s5qBANW9N6JoQT&#10;BVgW52e5yawf+Z2GTayUlHDIDEIdY5dpHcqanAkz3xGLt/e9M1FkX2nbm1HKXavTJLnTzjQsH2rT&#10;0aqm8ntzdAjPi0PzdLsa1/vXkx7eDkP3Nb5sES8vpscHUJGm+BeGX3xBh0KYdv7INqgWIZWcXGWP&#10;mOn8HtQO4Ua0LnL9H774AQAA//8DAFBLAQItABQABgAIAAAAIQC2gziS/gAAAOEBAAATAAAAAAAA&#10;AAAAAAAAAAAAAABbQ29udGVudF9UeXBlc10ueG1sUEsBAi0AFAAGAAgAAAAhADj9If/WAAAAlAEA&#10;AAsAAAAAAAAAAAAAAAAALwEAAF9yZWxzLy5yZWxzUEsBAi0AFAAGAAgAAAAhABUCXfW3AgAARgYA&#10;AA4AAAAAAAAAAAAAAAAALgIAAGRycy9lMm9Eb2MueG1sUEsBAi0AFAAGAAgAAAAhAElAPM/bAAAA&#10;BAEAAA8AAAAAAAAAAAAAAAAAEQUAAGRycy9kb3ducmV2LnhtbFBLBQYAAAAABAAEAPMAAAAZBgAA&#10;AAA=&#10;" fillcolor="#a8d08d [1945]" strokecolor="#a8d08d [1945]" strokeweight="1pt">
                      <v:stroke joinstyle="miter"/>
                    </v:shape>
                  </w:pict>
                </mc:Fallback>
              </mc:AlternateContent>
            </w:r>
          </w:p>
        </w:tc>
        <w:tc>
          <w:tcPr>
            <w:tcW w:w="2127" w:type="dxa"/>
          </w:tcPr>
          <w:p w14:paraId="452E311A" w14:textId="7E5FF8DC" w:rsidR="00F61F26" w:rsidRDefault="007F5420" w:rsidP="007F5420">
            <w:pPr>
              <w:pStyle w:val="TZSPRtext"/>
              <w:rPr>
                <w:sz w:val="20"/>
                <w:szCs w:val="20"/>
              </w:rPr>
            </w:pPr>
            <w:r>
              <w:rPr>
                <w:sz w:val="20"/>
                <w:szCs w:val="20"/>
              </w:rPr>
              <w:t>Sixteen organisations were successful</w:t>
            </w:r>
            <w:r w:rsidR="00F61F26">
              <w:rPr>
                <w:sz w:val="20"/>
                <w:szCs w:val="20"/>
              </w:rPr>
              <w:t xml:space="preserve"> for</w:t>
            </w:r>
            <w:r>
              <w:rPr>
                <w:sz w:val="20"/>
                <w:szCs w:val="20"/>
              </w:rPr>
              <w:t xml:space="preserve"> funding </w:t>
            </w:r>
            <w:r w:rsidR="00F61F26">
              <w:rPr>
                <w:sz w:val="20"/>
                <w:szCs w:val="20"/>
              </w:rPr>
              <w:t>under</w:t>
            </w:r>
            <w:r>
              <w:rPr>
                <w:sz w:val="20"/>
                <w:szCs w:val="20"/>
              </w:rPr>
              <w:t xml:space="preserve"> the 2019-20 LDMP funding round totalling $756</w:t>
            </w:r>
            <w:r w:rsidR="00F61F26">
              <w:rPr>
                <w:sz w:val="20"/>
                <w:szCs w:val="20"/>
              </w:rPr>
              <w:t> </w:t>
            </w:r>
            <w:r>
              <w:rPr>
                <w:sz w:val="20"/>
                <w:szCs w:val="20"/>
              </w:rPr>
              <w:t xml:space="preserve">424. </w:t>
            </w:r>
          </w:p>
          <w:p w14:paraId="655C20B6" w14:textId="77777777" w:rsidR="00F61F26" w:rsidRDefault="00F61F26" w:rsidP="007F5420">
            <w:pPr>
              <w:pStyle w:val="TZSPRtext"/>
              <w:rPr>
                <w:sz w:val="20"/>
                <w:szCs w:val="20"/>
              </w:rPr>
            </w:pPr>
          </w:p>
          <w:p w14:paraId="681FD6FB" w14:textId="5464AAFE" w:rsidR="00F61F26" w:rsidRDefault="007F5420" w:rsidP="007F5420">
            <w:pPr>
              <w:pStyle w:val="TZSPRtext"/>
              <w:rPr>
                <w:sz w:val="20"/>
                <w:szCs w:val="20"/>
              </w:rPr>
            </w:pPr>
            <w:r>
              <w:rPr>
                <w:sz w:val="20"/>
                <w:szCs w:val="20"/>
              </w:rPr>
              <w:t>Driver Mentoring Tasmania has been allocated $145 120</w:t>
            </w:r>
            <w:r w:rsidR="00F61F26">
              <w:rPr>
                <w:sz w:val="20"/>
                <w:szCs w:val="20"/>
              </w:rPr>
              <w:t xml:space="preserve"> for the 2019-20 Financial Year</w:t>
            </w:r>
            <w:r>
              <w:rPr>
                <w:sz w:val="20"/>
                <w:szCs w:val="20"/>
              </w:rPr>
              <w:t xml:space="preserve">. </w:t>
            </w:r>
          </w:p>
          <w:p w14:paraId="6AA483D3" w14:textId="77777777" w:rsidR="00F61F26" w:rsidRDefault="00F61F26" w:rsidP="007F5420">
            <w:pPr>
              <w:pStyle w:val="TZSPRtext"/>
              <w:rPr>
                <w:sz w:val="20"/>
                <w:szCs w:val="20"/>
              </w:rPr>
            </w:pPr>
          </w:p>
          <w:p w14:paraId="4B56DFD4" w14:textId="446233C2" w:rsidR="007F5420" w:rsidRPr="00435265" w:rsidRDefault="007F5420" w:rsidP="007F5420">
            <w:pPr>
              <w:pStyle w:val="TZSPRtext"/>
              <w:rPr>
                <w:sz w:val="20"/>
                <w:szCs w:val="20"/>
              </w:rPr>
            </w:pPr>
            <w:r>
              <w:rPr>
                <w:sz w:val="20"/>
                <w:szCs w:val="20"/>
              </w:rPr>
              <w:t xml:space="preserve">$100 000 has been allocated for the New Vehicle Replacement Program </w:t>
            </w:r>
            <w:r w:rsidR="00F61F26">
              <w:rPr>
                <w:sz w:val="20"/>
                <w:szCs w:val="20"/>
              </w:rPr>
              <w:t xml:space="preserve">which </w:t>
            </w:r>
            <w:r>
              <w:rPr>
                <w:sz w:val="20"/>
                <w:szCs w:val="20"/>
              </w:rPr>
              <w:t>will continue to ensure the LDMP fleet has a minimum 4-star ANCAP safety rating.</w:t>
            </w:r>
          </w:p>
        </w:tc>
        <w:tc>
          <w:tcPr>
            <w:tcW w:w="2552" w:type="dxa"/>
            <w:gridSpan w:val="5"/>
          </w:tcPr>
          <w:p w14:paraId="42B8F660" w14:textId="77777777" w:rsidR="00F34414" w:rsidRPr="003F54E5" w:rsidRDefault="00F34414" w:rsidP="00F34414">
            <w:pPr>
              <w:pStyle w:val="TZSPRtext"/>
              <w:rPr>
                <w:sz w:val="20"/>
                <w:szCs w:val="20"/>
              </w:rPr>
            </w:pPr>
            <w:r w:rsidRPr="003F54E5">
              <w:rPr>
                <w:sz w:val="20"/>
                <w:szCs w:val="20"/>
              </w:rPr>
              <w:t xml:space="preserve">The Department continues to work with </w:t>
            </w:r>
            <w:r>
              <w:rPr>
                <w:sz w:val="20"/>
                <w:szCs w:val="20"/>
              </w:rPr>
              <w:t xml:space="preserve">programs and the </w:t>
            </w:r>
            <w:r w:rsidRPr="003F54E5">
              <w:rPr>
                <w:sz w:val="20"/>
                <w:szCs w:val="20"/>
              </w:rPr>
              <w:t xml:space="preserve">DMT coordinator to </w:t>
            </w:r>
            <w:r>
              <w:rPr>
                <w:sz w:val="20"/>
                <w:szCs w:val="20"/>
              </w:rPr>
              <w:t>implement business improvements recommended in the 2017 evaluation report.</w:t>
            </w:r>
          </w:p>
          <w:p w14:paraId="4419A6F5" w14:textId="74FD58DC" w:rsidR="007F5420" w:rsidRPr="00435265" w:rsidRDefault="007F5420" w:rsidP="007F5420">
            <w:pPr>
              <w:pStyle w:val="TZSPRtext"/>
              <w:rPr>
                <w:sz w:val="20"/>
                <w:szCs w:val="20"/>
              </w:rPr>
            </w:pPr>
          </w:p>
        </w:tc>
        <w:tc>
          <w:tcPr>
            <w:tcW w:w="2411" w:type="dxa"/>
            <w:gridSpan w:val="4"/>
          </w:tcPr>
          <w:p w14:paraId="16CD3256" w14:textId="167F5360" w:rsidR="007F5420" w:rsidRPr="00435265" w:rsidRDefault="00F34414" w:rsidP="00F34414">
            <w:pPr>
              <w:pStyle w:val="TZSPRtext"/>
              <w:rPr>
                <w:sz w:val="20"/>
                <w:szCs w:val="20"/>
              </w:rPr>
            </w:pPr>
            <w:r>
              <w:rPr>
                <w:sz w:val="20"/>
                <w:szCs w:val="20"/>
              </w:rPr>
              <w:t>The next round</w:t>
            </w:r>
            <w:r w:rsidR="00F61F26">
              <w:rPr>
                <w:sz w:val="20"/>
                <w:szCs w:val="20"/>
              </w:rPr>
              <w:t>, the 2020</w:t>
            </w:r>
            <w:r w:rsidR="00F61F26">
              <w:rPr>
                <w:sz w:val="20"/>
                <w:szCs w:val="20"/>
              </w:rPr>
              <w:noBreakHyphen/>
              <w:t>21 LDMP funding round,</w:t>
            </w:r>
            <w:r>
              <w:rPr>
                <w:sz w:val="20"/>
                <w:szCs w:val="20"/>
              </w:rPr>
              <w:t xml:space="preserve"> will open</w:t>
            </w:r>
            <w:r w:rsidR="00F61F26">
              <w:rPr>
                <w:sz w:val="20"/>
                <w:szCs w:val="20"/>
              </w:rPr>
              <w:t xml:space="preserve"> on</w:t>
            </w:r>
            <w:r>
              <w:rPr>
                <w:sz w:val="20"/>
                <w:szCs w:val="20"/>
              </w:rPr>
              <w:t xml:space="preserve"> 28 February 2020.</w:t>
            </w:r>
          </w:p>
        </w:tc>
        <w:tc>
          <w:tcPr>
            <w:tcW w:w="1275" w:type="dxa"/>
            <w:gridSpan w:val="5"/>
          </w:tcPr>
          <w:p w14:paraId="5910D04D" w14:textId="42DB1645" w:rsidR="007F5420" w:rsidRPr="00435265" w:rsidRDefault="00F61F26" w:rsidP="007F5420">
            <w:pPr>
              <w:pStyle w:val="TZSPRtext"/>
              <w:jc w:val="right"/>
              <w:rPr>
                <w:sz w:val="20"/>
                <w:szCs w:val="20"/>
              </w:rPr>
            </w:pPr>
            <w:r>
              <w:rPr>
                <w:sz w:val="20"/>
                <w:szCs w:val="20"/>
              </w:rPr>
              <w:t>1 0</w:t>
            </w:r>
            <w:r w:rsidR="007F5420" w:rsidRPr="00435265">
              <w:rPr>
                <w:sz w:val="20"/>
                <w:szCs w:val="20"/>
              </w:rPr>
              <w:t>00</w:t>
            </w:r>
            <w:r w:rsidR="007F5420">
              <w:rPr>
                <w:sz w:val="20"/>
                <w:szCs w:val="20"/>
              </w:rPr>
              <w:t xml:space="preserve"> </w:t>
            </w:r>
            <w:r w:rsidR="007F5420" w:rsidRPr="00435265">
              <w:rPr>
                <w:sz w:val="20"/>
                <w:szCs w:val="20"/>
              </w:rPr>
              <w:t>000</w:t>
            </w:r>
          </w:p>
          <w:p w14:paraId="7514099D" w14:textId="77777777" w:rsidR="007F5420" w:rsidRPr="00435265" w:rsidRDefault="007F5420" w:rsidP="007F5420">
            <w:pPr>
              <w:pStyle w:val="TZSPRtext"/>
              <w:jc w:val="right"/>
              <w:rPr>
                <w:sz w:val="20"/>
                <w:szCs w:val="20"/>
              </w:rPr>
            </w:pPr>
            <w:r w:rsidRPr="00435265">
              <w:rPr>
                <w:sz w:val="20"/>
                <w:szCs w:val="20"/>
              </w:rPr>
              <w:t>p/a</w:t>
            </w:r>
          </w:p>
          <w:p w14:paraId="4FB9E972" w14:textId="77777777" w:rsidR="007F5420" w:rsidRPr="00435265" w:rsidRDefault="007F5420" w:rsidP="00777817">
            <w:pPr>
              <w:pStyle w:val="TZSPRtext"/>
              <w:jc w:val="right"/>
              <w:rPr>
                <w:sz w:val="20"/>
                <w:szCs w:val="20"/>
              </w:rPr>
            </w:pPr>
          </w:p>
        </w:tc>
        <w:tc>
          <w:tcPr>
            <w:tcW w:w="1560" w:type="dxa"/>
            <w:gridSpan w:val="5"/>
          </w:tcPr>
          <w:p w14:paraId="2A3D898A" w14:textId="0B7B19D9" w:rsidR="007F5420" w:rsidRPr="00435265" w:rsidRDefault="002D05ED" w:rsidP="007F5420">
            <w:pPr>
              <w:pStyle w:val="TZSPRtext"/>
              <w:jc w:val="right"/>
              <w:rPr>
                <w:b/>
                <w:sz w:val="20"/>
                <w:szCs w:val="20"/>
              </w:rPr>
            </w:pPr>
            <w:r>
              <w:rPr>
                <w:sz w:val="20"/>
                <w:szCs w:val="20"/>
              </w:rPr>
              <w:t>1 087 915</w:t>
            </w:r>
          </w:p>
        </w:tc>
      </w:tr>
      <w:tr w:rsidR="007F5420" w:rsidRPr="00EF7E2E" w14:paraId="66ADDA30" w14:textId="77777777" w:rsidTr="00F97F72">
        <w:trPr>
          <w:gridAfter w:val="3"/>
          <w:wAfter w:w="236" w:type="dxa"/>
        </w:trPr>
        <w:tc>
          <w:tcPr>
            <w:tcW w:w="1563" w:type="dxa"/>
          </w:tcPr>
          <w:p w14:paraId="6F1DDA00" w14:textId="7C07959A" w:rsidR="007F5420" w:rsidRPr="00435265" w:rsidRDefault="007F5420" w:rsidP="007F5420">
            <w:pPr>
              <w:pStyle w:val="TZSPRtext"/>
              <w:rPr>
                <w:sz w:val="20"/>
                <w:szCs w:val="20"/>
              </w:rPr>
            </w:pPr>
            <w:r w:rsidRPr="00435265">
              <w:rPr>
                <w:sz w:val="20"/>
                <w:szCs w:val="20"/>
              </w:rPr>
              <w:t>RYDA program</w:t>
            </w:r>
          </w:p>
        </w:tc>
        <w:tc>
          <w:tcPr>
            <w:tcW w:w="1559" w:type="dxa"/>
          </w:tcPr>
          <w:p w14:paraId="67412C35" w14:textId="77777777" w:rsidR="007F5420" w:rsidRPr="00435265" w:rsidRDefault="007F5420" w:rsidP="007F5420">
            <w:pPr>
              <w:pStyle w:val="TZSPRtext"/>
              <w:rPr>
                <w:sz w:val="20"/>
                <w:szCs w:val="20"/>
              </w:rPr>
            </w:pPr>
            <w:r w:rsidRPr="00435265">
              <w:rPr>
                <w:sz w:val="20"/>
                <w:szCs w:val="20"/>
              </w:rPr>
              <w:t>Road Safety, State Growth</w:t>
            </w:r>
          </w:p>
        </w:tc>
        <w:tc>
          <w:tcPr>
            <w:tcW w:w="992" w:type="dxa"/>
            <w:gridSpan w:val="3"/>
          </w:tcPr>
          <w:p w14:paraId="4A49D0FC" w14:textId="77777777" w:rsidR="007F5420" w:rsidRPr="00435265" w:rsidRDefault="007F5420" w:rsidP="007F5420">
            <w:pPr>
              <w:pStyle w:val="TZSPRtext"/>
              <w:jc w:val="center"/>
              <w:rPr>
                <w:noProof/>
                <w:lang w:eastAsia="en-AU"/>
              </w:rPr>
            </w:pPr>
            <w:r w:rsidRPr="00435265">
              <w:rPr>
                <w:noProof/>
                <w:lang w:eastAsia="en-AU"/>
              </w:rPr>
              <mc:AlternateContent>
                <mc:Choice Requires="wps">
                  <w:drawing>
                    <wp:anchor distT="0" distB="0" distL="114300" distR="114300" simplePos="0" relativeHeight="252410880" behindDoc="0" locked="0" layoutInCell="1" allowOverlap="1" wp14:anchorId="00207DFF" wp14:editId="798E50AD">
                      <wp:simplePos x="0" y="0"/>
                      <wp:positionH relativeFrom="column">
                        <wp:posOffset>1270</wp:posOffset>
                      </wp:positionH>
                      <wp:positionV relativeFrom="paragraph">
                        <wp:posOffset>10160</wp:posOffset>
                      </wp:positionV>
                      <wp:extent cx="180975" cy="190500"/>
                      <wp:effectExtent l="0" t="0" r="28575" b="19050"/>
                      <wp:wrapNone/>
                      <wp:docPr id="310" name="Flowchart: Connector 310"/>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E9F0E0" id="Flowchart: Connector 310" o:spid="_x0000_s1026" type="#_x0000_t120" style="position:absolute;margin-left:.1pt;margin-top:.8pt;width:14.25pt;height:15pt;z-index:25241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xHTtQIAAEYGAAAOAAAAZHJzL2Uyb0RvYy54bWzEVFtv0zAUfkfiP1h+Z0lKd4uaTlWnIqSx&#10;TWxoz65jL5FsH2O7Tcuv59hJszImHhASfUh97ud85zK72mlFtsL5FkxFi5OcEmE41K15rui3x9WH&#10;C0p8YKZmCoyo6F54ejV//27W2VJMoAFVC0fQifFlZyvahGDLLPO8EZr5E7DCoFCC0ywg6Z6z2rEO&#10;vWuVTfL8LOvA1dYBF94j97oX0nnyL6Xg4U5KLwJRFcXcQvq69F3HbzafsfLZMdu0fEiD/UUWmrUG&#10;g46urllgZOPa31zpljvwIMMJB52BlC0XqQaspshfVfPQMCtSLQiOtyNM/t+55bfbe0fauqIfC8TH&#10;MI1NWinoeMNcKMkSjEEQwZEoR7Q660s0erD3bqA8PmPpO+l0/MeiyC4hvB8RFrtAODKLi/zy/JQS&#10;jqLiMj/Nk8/sxdg6Hz4J0CQ+Kioxk2XMZMwjocy2Nz5geDQ8GMTIHlRbr1qlEhFHSCyVI1uGzWec&#10;CxPOkrna6C9Q9/yzHH/9GCAbh6VnTw9sDJGGMXpKAX8Josz/iIs5xcBZ7EWPfnqFvRIxHWW+Cok9&#10;Rbwnqd6xgGMoil7UsFr0bGzG2I7RIpWcHEbPErEdfQ8O3oK5iIBiloN+NBVpGUfj/E+J9cajRYoM&#10;JozGujXg3nKgwhi51z+A1EMTUVpDvceJd9CfAm/5qsVRu2E+3DOHu49bgPcs3OEnTl9FYXhR0oD7&#10;8RY/6uNKopSSDm9JRf33DXOCEvXZ4LJeFtNpPD6JmJ6eT5Bwx5L1scRs9BJwYgu8nJanZ9QP6vCU&#10;DvQTnr1FjIoiZjjGrigP7kAsQ3/j8HBysVgkNTw4loUb82B5dB5RjcvzuHtizg77FnBRb+Fwd1j5&#10;atF63WhpYLEJINu0hS+4DnjjsUr9Hw5rvIbHdNJ6Of/znwAAAP//AwBQSwMEFAAGAAgAAAAhACkx&#10;N57aAAAABAEAAA8AAABkcnMvZG93bnJldi54bWxMjk9Lw0AQxe+C32EZwZvdGKXWmEmRSkEQC1ZB&#10;vG2z0ySYnU2z2yT99o4nPb4/vPfLl5Nr1UB9aDwjXM8SUMSltw1XCB/v66sFqBANW9N6JoQTBVgW&#10;52e5yawf+Y2GbayUjHDIDEIdY5dpHcqanAkz3xFLtve9M1FkX2nbm1HGXavTJJlrZxqWh9p0tKqp&#10;/N4eHcLz/aF5ul2N6/3rSQ+bw9B9ji9fiJcX0+MDqEhT/CvDL76gQyFMO39kG1SLkEpP3DkoCdPF&#10;Hagdwo1oXeT6P3zxAwAA//8DAFBLAQItABQABgAIAAAAIQC2gziS/gAAAOEBAAATAAAAAAAAAAAA&#10;AAAAAAAAAABbQ29udGVudF9UeXBlc10ueG1sUEsBAi0AFAAGAAgAAAAhADj9If/WAAAAlAEAAAsA&#10;AAAAAAAAAAAAAAAALwEAAF9yZWxzLy5yZWxzUEsBAi0AFAAGAAgAAAAhACB/EdO1AgAARgYAAA4A&#10;AAAAAAAAAAAAAAAALgIAAGRycy9lMm9Eb2MueG1sUEsBAi0AFAAGAAgAAAAhACkxN57aAAAABAEA&#10;AA8AAAAAAAAAAAAAAAAADwUAAGRycy9kb3ducmV2LnhtbFBLBQYAAAAABAAEAPMAAAAWBgAAAAA=&#10;" fillcolor="#a8d08d [1945]" strokecolor="#a8d08d [1945]" strokeweight="1pt">
                      <v:stroke joinstyle="miter"/>
                    </v:shape>
                  </w:pict>
                </mc:Fallback>
              </mc:AlternateContent>
            </w:r>
          </w:p>
        </w:tc>
        <w:tc>
          <w:tcPr>
            <w:tcW w:w="2127" w:type="dxa"/>
          </w:tcPr>
          <w:p w14:paraId="60550D2E" w14:textId="77777777" w:rsidR="007F5420" w:rsidRDefault="007F5420" w:rsidP="007F5420">
            <w:pPr>
              <w:pStyle w:val="TZSPRtext"/>
              <w:rPr>
                <w:sz w:val="20"/>
                <w:szCs w:val="20"/>
              </w:rPr>
            </w:pPr>
            <w:r>
              <w:rPr>
                <w:sz w:val="20"/>
                <w:szCs w:val="20"/>
              </w:rPr>
              <w:t xml:space="preserve">Funding of $100 000 has been provided to Rotary to deliver the RYDA program in 2019-20. </w:t>
            </w:r>
          </w:p>
          <w:p w14:paraId="215FEFFB" w14:textId="77777777" w:rsidR="0052231F" w:rsidRDefault="0052231F" w:rsidP="007F5420">
            <w:pPr>
              <w:pStyle w:val="TZSPRtext"/>
              <w:rPr>
                <w:sz w:val="20"/>
                <w:szCs w:val="20"/>
              </w:rPr>
            </w:pPr>
          </w:p>
          <w:p w14:paraId="0CE32453" w14:textId="1025A6BF" w:rsidR="007F5420" w:rsidRPr="00435265" w:rsidRDefault="007F5420" w:rsidP="00777817">
            <w:pPr>
              <w:pStyle w:val="TZSPRtext"/>
              <w:rPr>
                <w:sz w:val="20"/>
                <w:szCs w:val="20"/>
              </w:rPr>
            </w:pPr>
            <w:r>
              <w:rPr>
                <w:sz w:val="20"/>
                <w:szCs w:val="20"/>
              </w:rPr>
              <w:t xml:space="preserve">RYDA </w:t>
            </w:r>
            <w:r w:rsidR="0052231F">
              <w:rPr>
                <w:sz w:val="20"/>
                <w:szCs w:val="20"/>
              </w:rPr>
              <w:t xml:space="preserve">sessions for 2019 were </w:t>
            </w:r>
            <w:r>
              <w:rPr>
                <w:sz w:val="20"/>
                <w:szCs w:val="20"/>
              </w:rPr>
              <w:t>held from 26 August to 6 September</w:t>
            </w:r>
            <w:r w:rsidR="0052231F">
              <w:rPr>
                <w:sz w:val="20"/>
                <w:szCs w:val="20"/>
              </w:rPr>
              <w:t>.</w:t>
            </w:r>
          </w:p>
        </w:tc>
        <w:tc>
          <w:tcPr>
            <w:tcW w:w="2552" w:type="dxa"/>
            <w:gridSpan w:val="5"/>
          </w:tcPr>
          <w:p w14:paraId="00F5304A" w14:textId="6F23A853" w:rsidR="007F5420" w:rsidRPr="00435265" w:rsidRDefault="0052231F" w:rsidP="00777817">
            <w:pPr>
              <w:pStyle w:val="TZSPRtext"/>
              <w:rPr>
                <w:sz w:val="20"/>
                <w:szCs w:val="20"/>
              </w:rPr>
            </w:pPr>
            <w:r>
              <w:rPr>
                <w:sz w:val="20"/>
                <w:szCs w:val="20"/>
              </w:rPr>
              <w:t xml:space="preserve">The Department of State Growth’s </w:t>
            </w:r>
            <w:r w:rsidR="00F34414">
              <w:rPr>
                <w:sz w:val="20"/>
                <w:szCs w:val="20"/>
              </w:rPr>
              <w:t xml:space="preserve">Community Road Safety </w:t>
            </w:r>
            <w:r>
              <w:rPr>
                <w:sz w:val="20"/>
                <w:szCs w:val="20"/>
              </w:rPr>
              <w:t xml:space="preserve">team </w:t>
            </w:r>
            <w:r w:rsidR="00F34414">
              <w:rPr>
                <w:sz w:val="20"/>
                <w:szCs w:val="20"/>
              </w:rPr>
              <w:t>and G</w:t>
            </w:r>
            <w:r>
              <w:rPr>
                <w:sz w:val="20"/>
                <w:szCs w:val="20"/>
              </w:rPr>
              <w:t>raduated Licensing System</w:t>
            </w:r>
            <w:r w:rsidR="00F34414">
              <w:rPr>
                <w:sz w:val="20"/>
                <w:szCs w:val="20"/>
              </w:rPr>
              <w:t xml:space="preserve"> team attended RYDA.</w:t>
            </w:r>
          </w:p>
        </w:tc>
        <w:tc>
          <w:tcPr>
            <w:tcW w:w="2411" w:type="dxa"/>
            <w:gridSpan w:val="4"/>
          </w:tcPr>
          <w:p w14:paraId="594A39D5" w14:textId="5DAF8829" w:rsidR="007F5420" w:rsidRPr="00435265" w:rsidRDefault="00F34414" w:rsidP="007F5420">
            <w:pPr>
              <w:pStyle w:val="TZSPRtext"/>
              <w:rPr>
                <w:sz w:val="20"/>
                <w:szCs w:val="20"/>
              </w:rPr>
            </w:pPr>
            <w:r>
              <w:rPr>
                <w:sz w:val="20"/>
                <w:szCs w:val="20"/>
              </w:rPr>
              <w:t xml:space="preserve">Funding to be provided </w:t>
            </w:r>
            <w:r w:rsidR="0052231F">
              <w:rPr>
                <w:sz w:val="20"/>
                <w:szCs w:val="20"/>
              </w:rPr>
              <w:t xml:space="preserve">in </w:t>
            </w:r>
            <w:r>
              <w:rPr>
                <w:sz w:val="20"/>
                <w:szCs w:val="20"/>
              </w:rPr>
              <w:t>June 2020.</w:t>
            </w:r>
          </w:p>
        </w:tc>
        <w:tc>
          <w:tcPr>
            <w:tcW w:w="1275" w:type="dxa"/>
            <w:gridSpan w:val="5"/>
          </w:tcPr>
          <w:p w14:paraId="0F998E01" w14:textId="17E28FA3" w:rsidR="007F5420" w:rsidRPr="00435265" w:rsidRDefault="007F5420" w:rsidP="007F5420">
            <w:pPr>
              <w:pStyle w:val="TZSPRtext"/>
              <w:jc w:val="right"/>
              <w:rPr>
                <w:sz w:val="20"/>
                <w:szCs w:val="20"/>
              </w:rPr>
            </w:pPr>
            <w:r>
              <w:rPr>
                <w:sz w:val="20"/>
                <w:szCs w:val="20"/>
              </w:rPr>
              <w:t xml:space="preserve">100 </w:t>
            </w:r>
            <w:r w:rsidRPr="00435265">
              <w:rPr>
                <w:sz w:val="20"/>
                <w:szCs w:val="20"/>
              </w:rPr>
              <w:t>000</w:t>
            </w:r>
          </w:p>
        </w:tc>
        <w:tc>
          <w:tcPr>
            <w:tcW w:w="1560" w:type="dxa"/>
            <w:gridSpan w:val="5"/>
          </w:tcPr>
          <w:p w14:paraId="10E97157" w14:textId="5E6BA22D" w:rsidR="007F5420" w:rsidRPr="00EF7E2E" w:rsidRDefault="007F5420" w:rsidP="007F5420">
            <w:pPr>
              <w:pStyle w:val="TZSPRtext"/>
              <w:jc w:val="right"/>
              <w:rPr>
                <w:sz w:val="20"/>
                <w:szCs w:val="20"/>
              </w:rPr>
            </w:pPr>
            <w:r>
              <w:rPr>
                <w:sz w:val="20"/>
                <w:szCs w:val="20"/>
              </w:rPr>
              <w:t>100 000</w:t>
            </w:r>
          </w:p>
        </w:tc>
      </w:tr>
      <w:tr w:rsidR="007F5420" w:rsidRPr="00EF7E2E" w14:paraId="1DD143BD" w14:textId="77777777" w:rsidTr="00F97F72">
        <w:trPr>
          <w:gridAfter w:val="3"/>
          <w:wAfter w:w="236" w:type="dxa"/>
        </w:trPr>
        <w:tc>
          <w:tcPr>
            <w:tcW w:w="1563" w:type="dxa"/>
          </w:tcPr>
          <w:p w14:paraId="36985D7F" w14:textId="670E76D6" w:rsidR="007F5420" w:rsidRPr="00435265" w:rsidRDefault="007F5420" w:rsidP="007F5420">
            <w:pPr>
              <w:pStyle w:val="TZSPRtext"/>
              <w:rPr>
                <w:sz w:val="20"/>
                <w:szCs w:val="20"/>
              </w:rPr>
            </w:pPr>
            <w:r>
              <w:rPr>
                <w:sz w:val="20"/>
                <w:szCs w:val="20"/>
              </w:rPr>
              <w:t>RACT and Bicycle Network</w:t>
            </w:r>
          </w:p>
        </w:tc>
        <w:tc>
          <w:tcPr>
            <w:tcW w:w="1559" w:type="dxa"/>
          </w:tcPr>
          <w:p w14:paraId="0E47A6DC" w14:textId="77777777" w:rsidR="007F5420" w:rsidRPr="00435265" w:rsidRDefault="007F5420" w:rsidP="007F5420">
            <w:pPr>
              <w:pStyle w:val="TZSPRtext"/>
              <w:rPr>
                <w:sz w:val="20"/>
                <w:szCs w:val="20"/>
              </w:rPr>
            </w:pPr>
            <w:r w:rsidRPr="00435265">
              <w:rPr>
                <w:sz w:val="20"/>
                <w:szCs w:val="20"/>
              </w:rPr>
              <w:t>Road Safety, State Growth</w:t>
            </w:r>
          </w:p>
        </w:tc>
        <w:tc>
          <w:tcPr>
            <w:tcW w:w="992" w:type="dxa"/>
            <w:gridSpan w:val="3"/>
          </w:tcPr>
          <w:p w14:paraId="6DD8F19A" w14:textId="77777777" w:rsidR="007F5420" w:rsidRPr="00435265" w:rsidRDefault="007F5420" w:rsidP="007F5420">
            <w:pPr>
              <w:pStyle w:val="TZSPRtext"/>
              <w:jc w:val="center"/>
              <w:rPr>
                <w:noProof/>
                <w:lang w:eastAsia="en-AU"/>
              </w:rPr>
            </w:pPr>
            <w:r w:rsidRPr="00435265">
              <w:rPr>
                <w:noProof/>
                <w:lang w:eastAsia="en-AU"/>
              </w:rPr>
              <mc:AlternateContent>
                <mc:Choice Requires="wps">
                  <w:drawing>
                    <wp:anchor distT="0" distB="0" distL="114300" distR="114300" simplePos="0" relativeHeight="252411904" behindDoc="0" locked="0" layoutInCell="1" allowOverlap="1" wp14:anchorId="63B9E569" wp14:editId="6DA2D49E">
                      <wp:simplePos x="0" y="0"/>
                      <wp:positionH relativeFrom="column">
                        <wp:posOffset>-1905</wp:posOffset>
                      </wp:positionH>
                      <wp:positionV relativeFrom="paragraph">
                        <wp:posOffset>5715</wp:posOffset>
                      </wp:positionV>
                      <wp:extent cx="180975" cy="190500"/>
                      <wp:effectExtent l="0" t="0" r="28575" b="19050"/>
                      <wp:wrapNone/>
                      <wp:docPr id="8" name="Flowchart: Connector 8"/>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A118E0" id="Flowchart: Connector 8" o:spid="_x0000_s1026" type="#_x0000_t120" style="position:absolute;margin-left:-.15pt;margin-top:.45pt;width:14.25pt;height:15pt;z-index:25241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uCMtAIAAEIGAAAOAAAAZHJzL2Uyb0RvYy54bWzEVEtv2zAMvg/YfxB0X20H6cuIUwQpMgzo&#10;2qLt0LMqS7UBSdQkJU7260fJjpt1wQ7DgOXgSKT4+kh+s6utVmQjnG/BVLQ4ySkRhkPdmteKfnta&#10;fbqgxAdmaqbAiIruhKdX848fZp0txQQaULVwBJ0YX3a2ok0ItswyzxuhmT8BKwwqJTjNAl7da1Y7&#10;1qF3rbJJnp9lHbjaOuDCe5Re90o6T/6lFDzcSelFIKqimFtIX5e+L/GbzWesfHXMNi0f0mB/kYVm&#10;rcGgo6trFhhZu/Y3V7rlDjzIcMJBZyBly0WqAasp8nfVPDbMilQLguPtCJP/d2757ebekbauKDbK&#10;MI0tWinoeMNcKMkSjEEIwZGLiFRnfYkGj/beDTePx1j2Vjod/7Egsk3o7kZ0xTYQjsLiIr88P6WE&#10;o6q4zE/zhH72ZmydD58FaBIPFZWYxzLmMWaREGabGx8wPBruDWJkD6qtV61S6RLHRyyVIxuGjWec&#10;CxPOkrla669Q9/KzHH/9CKAYB6UXT/diDJEGMXpKAX8Josz/iIs5xcBZ7EWPfjqFnRIxHWUehMR+&#10;It6TVO9YwCEURa9qWC16MTZjbMdokUpODqNnidiOvgcHx2AuIqCY5fA+moq0iKNx/qfEeuPRIkUG&#10;E0Zj3RpwxxyoMEbu3+9B6qGJKL1AvcNpd9DTgLd81eKo3TAf7pnDvUeGQC4Ld/iJ01dRGE6UNOB+&#10;HJPH97iOqKWkQx6pqP++Zk5Qor4YXNTLYjqNxJMu09PzCV7coeblUGPWegk4sQWypuXpGN8HtT9K&#10;B/oZKW8Ro6KKGY6xK8qD21+Woec3JE0uFov0DMnGsnBjHi2PziOqcXmets/M2WHfAi7qLew5h5Xv&#10;Fq1/Gy0NLNYBZJu28A3XAW8kqtT/gVQjEx7e06s36p//BAAA//8DAFBLAwQUAAYACAAAACEAqh9y&#10;EN0AAAAEAQAADwAAAGRycy9kb3ducmV2LnhtbEyOwWrCQBRF9wX/YXiF7nTSWIpJ8yJiEQqlhaog&#10;7sbMMwnNvImZMYl/3+mqXV7u5dyTLUfTiJ46V1tGeJxFIIgLq2suEfa7zXQBwnnFWjWWCeFGDpb5&#10;5C5TqbYDf1G/9aUIEHapQqi8b1MpXVGRUW5mW+LQnW1nlA+xK6Xu1BDgppFxFD1Lo2oOD5VqaV1R&#10;8b29GoS35FK/Pq2HzfnjJvvPS98ehvcj4sP9uHoB4Wn0f2P41Q/qkAenk72ydqJBmM7DECEBEcp4&#10;EYM4IcyjBGSeyf/y+Q8AAAD//wMAUEsBAi0AFAAGAAgAAAAhALaDOJL+AAAA4QEAABMAAAAAAAAA&#10;AAAAAAAAAAAAAFtDb250ZW50X1R5cGVzXS54bWxQSwECLQAUAAYACAAAACEAOP0h/9YAAACUAQAA&#10;CwAAAAAAAAAAAAAAAAAvAQAAX3JlbHMvLnJlbHNQSwECLQAUAAYACAAAACEAVKLgjLQCAABCBgAA&#10;DgAAAAAAAAAAAAAAAAAuAgAAZHJzL2Uyb0RvYy54bWxQSwECLQAUAAYACAAAACEAqh9yEN0AAAAE&#10;AQAADwAAAAAAAAAAAAAAAAAOBQAAZHJzL2Rvd25yZXYueG1sUEsFBgAAAAAEAAQA8wAAABgGAAAA&#10;AA==&#10;" fillcolor="#a8d08d [1945]" strokecolor="#a8d08d [1945]" strokeweight="1pt">
                      <v:stroke joinstyle="miter"/>
                    </v:shape>
                  </w:pict>
                </mc:Fallback>
              </mc:AlternateContent>
            </w:r>
          </w:p>
        </w:tc>
        <w:tc>
          <w:tcPr>
            <w:tcW w:w="2127" w:type="dxa"/>
          </w:tcPr>
          <w:p w14:paraId="11519390" w14:textId="25FC83E2" w:rsidR="00642739" w:rsidRDefault="007F5420" w:rsidP="00777817">
            <w:pPr>
              <w:pStyle w:val="TZSPRtext"/>
              <w:rPr>
                <w:sz w:val="20"/>
                <w:szCs w:val="20"/>
              </w:rPr>
            </w:pPr>
            <w:r>
              <w:rPr>
                <w:sz w:val="20"/>
                <w:szCs w:val="20"/>
              </w:rPr>
              <w:t xml:space="preserve">The RACT and Bicycle Network have been provided with $100 000 and $90 000 per annum respectively </w:t>
            </w:r>
            <w:r>
              <w:rPr>
                <w:sz w:val="20"/>
                <w:szCs w:val="20"/>
              </w:rPr>
              <w:lastRenderedPageBreak/>
              <w:t xml:space="preserve">to deliver a suite of road safety programs and cycling safety </w:t>
            </w:r>
            <w:r w:rsidR="00EC2CB1">
              <w:rPr>
                <w:sz w:val="20"/>
                <w:szCs w:val="20"/>
              </w:rPr>
              <w:t xml:space="preserve">education </w:t>
            </w:r>
            <w:r>
              <w:rPr>
                <w:sz w:val="20"/>
                <w:szCs w:val="20"/>
              </w:rPr>
              <w:t>in schools.</w:t>
            </w:r>
          </w:p>
          <w:p w14:paraId="36B99D2D" w14:textId="02EE76D6" w:rsidR="007F5420" w:rsidRDefault="00642739" w:rsidP="00777817">
            <w:pPr>
              <w:pStyle w:val="TZSPRtext"/>
              <w:rPr>
                <w:sz w:val="20"/>
                <w:szCs w:val="20"/>
              </w:rPr>
            </w:pPr>
            <w:r>
              <w:rPr>
                <w:sz w:val="20"/>
                <w:szCs w:val="20"/>
              </w:rPr>
              <w:t>Half-yearly</w:t>
            </w:r>
            <w:r w:rsidRPr="00E9148E">
              <w:rPr>
                <w:sz w:val="20"/>
                <w:szCs w:val="20"/>
              </w:rPr>
              <w:t xml:space="preserve"> activity report </w:t>
            </w:r>
            <w:r>
              <w:rPr>
                <w:sz w:val="20"/>
                <w:szCs w:val="20"/>
              </w:rPr>
              <w:t xml:space="preserve">from Bicycle Networks has been received. </w:t>
            </w:r>
            <w:r w:rsidR="007F5420">
              <w:rPr>
                <w:sz w:val="20"/>
                <w:szCs w:val="20"/>
              </w:rPr>
              <w:t xml:space="preserve">  </w:t>
            </w:r>
          </w:p>
        </w:tc>
        <w:tc>
          <w:tcPr>
            <w:tcW w:w="2552" w:type="dxa"/>
            <w:gridSpan w:val="5"/>
          </w:tcPr>
          <w:p w14:paraId="09CFA77C" w14:textId="62CC9915" w:rsidR="007F5420" w:rsidRPr="00777817" w:rsidRDefault="00642739" w:rsidP="00777817">
            <w:pPr>
              <w:pStyle w:val="Header"/>
              <w:rPr>
                <w:rFonts w:ascii="Gill Sans MT" w:hAnsi="Gill Sans MT"/>
                <w:color w:val="000000"/>
                <w:sz w:val="20"/>
                <w:szCs w:val="20"/>
                <w14:textFill>
                  <w14:solidFill>
                    <w14:srgbClr w14:val="000000">
                      <w14:lumMod w14:val="60000"/>
                      <w14:lumOff w14:val="40000"/>
                    </w14:srgbClr>
                  </w14:solidFill>
                </w14:textFill>
              </w:rPr>
            </w:pPr>
            <w:r>
              <w:rPr>
                <w:rFonts w:ascii="Gill Sans MT" w:hAnsi="Gill Sans MT"/>
                <w:color w:val="000000"/>
                <w:sz w:val="20"/>
                <w:szCs w:val="20"/>
                <w14:textFill>
                  <w14:solidFill>
                    <w14:srgbClr w14:val="000000">
                      <w14:lumMod w14:val="60000"/>
                      <w14:lumOff w14:val="40000"/>
                    </w14:srgbClr>
                  </w14:solidFill>
                </w14:textFill>
              </w:rPr>
              <w:lastRenderedPageBreak/>
              <w:t>Yearly</w:t>
            </w:r>
            <w:r w:rsidR="00F34414" w:rsidRPr="00777817">
              <w:rPr>
                <w:rFonts w:ascii="Gill Sans MT" w:hAnsi="Gill Sans MT"/>
                <w:color w:val="000000"/>
                <w:sz w:val="20"/>
                <w:szCs w:val="20"/>
                <w14:textFill>
                  <w14:solidFill>
                    <w14:srgbClr w14:val="000000">
                      <w14:lumMod w14:val="60000"/>
                      <w14:lumOff w14:val="40000"/>
                    </w14:srgbClr>
                  </w14:solidFill>
                </w14:textFill>
              </w:rPr>
              <w:t xml:space="preserve"> activity report </w:t>
            </w:r>
            <w:r>
              <w:rPr>
                <w:rFonts w:ascii="Gill Sans MT" w:hAnsi="Gill Sans MT"/>
                <w:color w:val="000000"/>
                <w:sz w:val="20"/>
                <w:szCs w:val="20"/>
                <w14:textFill>
                  <w14:solidFill>
                    <w14:srgbClr w14:val="000000">
                      <w14:lumMod w14:val="60000"/>
                      <w14:lumOff w14:val="40000"/>
                    </w14:srgbClr>
                  </w14:solidFill>
                </w14:textFill>
              </w:rPr>
              <w:t xml:space="preserve">from RACT is expected in June 2020. </w:t>
            </w:r>
          </w:p>
        </w:tc>
        <w:tc>
          <w:tcPr>
            <w:tcW w:w="2411" w:type="dxa"/>
            <w:gridSpan w:val="4"/>
          </w:tcPr>
          <w:p w14:paraId="6A314D89" w14:textId="14A14F16" w:rsidR="007F5420" w:rsidRPr="00777817" w:rsidRDefault="00F34414" w:rsidP="007F5420">
            <w:pPr>
              <w:pStyle w:val="Header"/>
              <w:rPr>
                <w:rFonts w:ascii="Gill Sans MT" w:hAnsi="Gill Sans MT"/>
                <w:color w:val="000000"/>
                <w:sz w:val="20"/>
                <w:szCs w:val="20"/>
                <w14:textFill>
                  <w14:solidFill>
                    <w14:srgbClr w14:val="000000">
                      <w14:lumMod w14:val="60000"/>
                      <w14:lumOff w14:val="40000"/>
                    </w14:srgbClr>
                  </w14:solidFill>
                </w14:textFill>
              </w:rPr>
            </w:pPr>
            <w:r w:rsidRPr="00777817">
              <w:rPr>
                <w:rFonts w:ascii="Gill Sans MT" w:hAnsi="Gill Sans MT"/>
                <w:color w:val="000000"/>
                <w:sz w:val="20"/>
                <w:szCs w:val="20"/>
                <w14:textFill>
                  <w14:solidFill>
                    <w14:srgbClr w14:val="000000">
                      <w14:lumMod w14:val="60000"/>
                      <w14:lumOff w14:val="40000"/>
                    </w14:srgbClr>
                  </w14:solidFill>
                </w14:textFill>
              </w:rPr>
              <w:t>Funding to be provided June 2020.</w:t>
            </w:r>
          </w:p>
        </w:tc>
        <w:tc>
          <w:tcPr>
            <w:tcW w:w="1275" w:type="dxa"/>
            <w:gridSpan w:val="5"/>
          </w:tcPr>
          <w:p w14:paraId="00786135" w14:textId="2B414DCD" w:rsidR="007F5420" w:rsidRPr="00435265" w:rsidRDefault="007F5420" w:rsidP="007F5420">
            <w:pPr>
              <w:pStyle w:val="TZSPRtext"/>
              <w:jc w:val="right"/>
              <w:rPr>
                <w:sz w:val="20"/>
                <w:szCs w:val="20"/>
              </w:rPr>
            </w:pPr>
            <w:r>
              <w:rPr>
                <w:sz w:val="20"/>
                <w:szCs w:val="20"/>
              </w:rPr>
              <w:t>190 000</w:t>
            </w:r>
          </w:p>
        </w:tc>
        <w:tc>
          <w:tcPr>
            <w:tcW w:w="1560" w:type="dxa"/>
            <w:gridSpan w:val="5"/>
          </w:tcPr>
          <w:p w14:paraId="2535D8F7" w14:textId="0EA66589" w:rsidR="007F5420" w:rsidRDefault="007F5420" w:rsidP="007F5420">
            <w:pPr>
              <w:pStyle w:val="TZSPRtext"/>
              <w:jc w:val="right"/>
              <w:rPr>
                <w:sz w:val="20"/>
                <w:szCs w:val="20"/>
              </w:rPr>
            </w:pPr>
            <w:r>
              <w:rPr>
                <w:sz w:val="20"/>
                <w:szCs w:val="20"/>
              </w:rPr>
              <w:t>190 000</w:t>
            </w:r>
          </w:p>
        </w:tc>
      </w:tr>
      <w:tr w:rsidR="007F5420" w:rsidRPr="00EF7E2E" w14:paraId="25B490BA" w14:textId="77777777" w:rsidTr="00F97F72">
        <w:trPr>
          <w:gridAfter w:val="3"/>
          <w:wAfter w:w="236" w:type="dxa"/>
        </w:trPr>
        <w:tc>
          <w:tcPr>
            <w:tcW w:w="1563" w:type="dxa"/>
          </w:tcPr>
          <w:p w14:paraId="075B4EC2" w14:textId="1B20EBBE" w:rsidR="007F5420" w:rsidRDefault="007F5420" w:rsidP="007F5420">
            <w:pPr>
              <w:pStyle w:val="TZSPRtext"/>
              <w:rPr>
                <w:sz w:val="20"/>
                <w:szCs w:val="20"/>
              </w:rPr>
            </w:pPr>
            <w:r>
              <w:rPr>
                <w:sz w:val="20"/>
                <w:szCs w:val="20"/>
              </w:rPr>
              <w:t>Safety around Schools</w:t>
            </w:r>
          </w:p>
        </w:tc>
        <w:tc>
          <w:tcPr>
            <w:tcW w:w="1559" w:type="dxa"/>
          </w:tcPr>
          <w:p w14:paraId="54E90C11" w14:textId="598F465D" w:rsidR="007F5420" w:rsidRPr="00435265" w:rsidRDefault="007F5420" w:rsidP="007F5420">
            <w:pPr>
              <w:pStyle w:val="TZSPRtext"/>
              <w:rPr>
                <w:sz w:val="20"/>
                <w:szCs w:val="20"/>
              </w:rPr>
            </w:pPr>
            <w:r>
              <w:rPr>
                <w:sz w:val="20"/>
                <w:szCs w:val="20"/>
              </w:rPr>
              <w:t>Road Safety, State Growth</w:t>
            </w:r>
          </w:p>
        </w:tc>
        <w:tc>
          <w:tcPr>
            <w:tcW w:w="992" w:type="dxa"/>
            <w:gridSpan w:val="3"/>
          </w:tcPr>
          <w:p w14:paraId="0B80CCBC" w14:textId="55838559" w:rsidR="007F5420" w:rsidRPr="00435265" w:rsidRDefault="007F5420" w:rsidP="007F5420">
            <w:pPr>
              <w:pStyle w:val="TZSPRtext"/>
              <w:jc w:val="center"/>
              <w:rPr>
                <w:noProof/>
                <w:lang w:eastAsia="en-AU"/>
              </w:rPr>
            </w:pPr>
            <w:r>
              <w:rPr>
                <w:noProof/>
                <w:lang w:eastAsia="en-AU"/>
              </w:rPr>
              <mc:AlternateContent>
                <mc:Choice Requires="wps">
                  <w:drawing>
                    <wp:anchor distT="0" distB="0" distL="114300" distR="114300" simplePos="0" relativeHeight="252407808" behindDoc="0" locked="0" layoutInCell="1" allowOverlap="1" wp14:anchorId="319F8E82" wp14:editId="512AEFA3">
                      <wp:simplePos x="0" y="0"/>
                      <wp:positionH relativeFrom="column">
                        <wp:posOffset>-6985</wp:posOffset>
                      </wp:positionH>
                      <wp:positionV relativeFrom="paragraph">
                        <wp:posOffset>6350</wp:posOffset>
                      </wp:positionV>
                      <wp:extent cx="180975" cy="190500"/>
                      <wp:effectExtent l="0" t="0" r="28575" b="19050"/>
                      <wp:wrapNone/>
                      <wp:docPr id="237" name="Flowchart: Connector 237"/>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1D405B" id="Flowchart: Connector 237" o:spid="_x0000_s1026" type="#_x0000_t120" style="position:absolute;margin-left:-.55pt;margin-top:.5pt;width:14.25pt;height:15pt;z-index:25240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ut8twIAAEYGAAAOAAAAZHJzL2Uyb0RvYy54bWzEVEtv2zAMvg/YfxB0X21n6cuIUwQpMgzo&#10;2mLt0LMiS7UBSdQkJU7260fJjpt1xQ7DgOXgSKT4+kh+s6udVmQrnG/BVLQ4ySkRhkPdmueKfntc&#10;fbigxAdmaqbAiIruhadX8/fvZp0txQQaULVwBJ0YX3a2ok0ItswyzxuhmT8BKwwqJTjNAl7dc1Y7&#10;1qF3rbJJnp9lHbjaOuDCe5Re90o6T/6lFDzcSelFIKqimFtIX5e+6/jN5jNWPjtmm5YPabC/yEKz&#10;1mDQ0dU1C4xsXPubK91yBx5kOOGgM5Cy5SLVgNUU+atqHhpmRaoFwfF2hMn/O7f8dnvvSFtXdPLx&#10;nBLDNDZppaDjDXOhJEswBkEER6Ie0eqsL9Howd674ebxGEvfSafjPxZFdgnh/Yiw2AXCUVhc5Jfn&#10;p5RwVBWX+WmeOpC9GFvnwycBmsRDRSVmsoyZjHkklNn2xgcMj4YHgxjZg2rrVatUusQREkvlyJZh&#10;8xnnwoSzZK42+gvUvfwsx18/BijGYenF04MYQ6RhjJ5SwF+CKPM/4mJOMXAWe9Gjn05hr0RMR5mv&#10;QmJPEe9Jqncs4BiKolc1rBa9GJsxtmO0SCUnh9GzRGxH34ODt2AuIqCY5fA+moq0jKNx/qfEeuPR&#10;IkUGE0Zj3RpwbzlQYYzcvz+A1EMTUVpDvceJd9BTgbd81eKo3TAf7pnD3UeWQD4Ld/iJ01dRGE6U&#10;NOB+vCWP73ElUUtJh1xSUf99w5ygRH02uKyXxXQaySddpqfnE7y4Y836WGM2egk4sQUyp+XpGN8H&#10;dThKB/oJaW8Ro6KKGY6xK8qDO1yWoec4JE4uFov0DAnHsnBjHiyPziOqcXked0/M2WHfAi7qLRx4&#10;h5WvFq1/Gy0NLDYBZJu28AXXAW8kq9T/gVgjGx7f06sX+p//BAAA//8DAFBLAwQUAAYACAAAACEA&#10;lUPoR90AAAAGAQAADwAAAGRycy9kb3ducmV2LnhtbEyPT0vDQBDF74LfYRnBW7tJLf6JmRSpFARR&#10;sAribZudJsHsbJrdJum3dzzp8c17vPm9fDW5Vg3Uh8YzQjpPQBGX3jZcIXy8b2a3oEI0bE3rmRBO&#10;FGBVnJ/lJrN+5DcatrFSUsIhMwh1jF2mdShrcibMfUcs3t73zkSRfaVtb0Ypd61eJMm1dqZh+VCb&#10;jtY1ld/bo0N4ujs0j8v1uNm/nPTwehi6z/H5C/HyYnq4BxVpin9h+MUXdCiEaeePbINqEWZpKkm5&#10;yyKxFzdLUDuEK9G6yPV//OIHAAD//wMAUEsBAi0AFAAGAAgAAAAhALaDOJL+AAAA4QEAABMAAAAA&#10;AAAAAAAAAAAAAAAAAFtDb250ZW50X1R5cGVzXS54bWxQSwECLQAUAAYACAAAACEAOP0h/9YAAACU&#10;AQAACwAAAAAAAAAAAAAAAAAvAQAAX3JlbHMvLnJlbHNQSwECLQAUAAYACAAAACEASuLrfLcCAABG&#10;BgAADgAAAAAAAAAAAAAAAAAuAgAAZHJzL2Uyb0RvYy54bWxQSwECLQAUAAYACAAAACEAlUPoR90A&#10;AAAGAQAADwAAAAAAAAAAAAAAAAARBQAAZHJzL2Rvd25yZXYueG1sUEsFBgAAAAAEAAQA8wAAABsG&#10;AAAAAA==&#10;" fillcolor="#a8d08d [1945]" strokecolor="#a8d08d [1945]" strokeweight="1pt">
                      <v:stroke joinstyle="miter"/>
                    </v:shape>
                  </w:pict>
                </mc:Fallback>
              </mc:AlternateContent>
            </w:r>
          </w:p>
        </w:tc>
        <w:tc>
          <w:tcPr>
            <w:tcW w:w="2127" w:type="dxa"/>
          </w:tcPr>
          <w:p w14:paraId="23FB3587" w14:textId="5E1996F0" w:rsidR="00F34414" w:rsidRPr="00777817" w:rsidRDefault="007F5420" w:rsidP="00F34414">
            <w:pPr>
              <w:pStyle w:val="Header"/>
              <w:rPr>
                <w:rFonts w:ascii="Gill Sans MT" w:hAnsi="Gill Sans MT"/>
                <w:color w:val="000000"/>
                <w:sz w:val="20"/>
                <w:szCs w:val="20"/>
                <w14:textFill>
                  <w14:solidFill>
                    <w14:srgbClr w14:val="000000">
                      <w14:lumMod w14:val="60000"/>
                      <w14:lumOff w14:val="40000"/>
                    </w14:srgbClr>
                  </w14:solidFill>
                </w14:textFill>
              </w:rPr>
            </w:pPr>
            <w:r w:rsidRPr="00777817">
              <w:rPr>
                <w:rFonts w:ascii="Gill Sans MT" w:hAnsi="Gill Sans MT"/>
                <w:color w:val="000000"/>
                <w:sz w:val="20"/>
                <w:szCs w:val="20"/>
                <w14:textFill>
                  <w14:solidFill>
                    <w14:srgbClr w14:val="000000">
                      <w14:lumMod w14:val="60000"/>
                      <w14:lumOff w14:val="40000"/>
                    </w14:srgbClr>
                  </w14:solidFill>
                </w14:textFill>
              </w:rPr>
              <w:t>The Love40 campaign was launched on Friday 1 February 2019 and</w:t>
            </w:r>
            <w:r w:rsidR="00F34414" w:rsidRPr="00777817">
              <w:rPr>
                <w:rFonts w:ascii="Gill Sans MT" w:hAnsi="Gill Sans MT"/>
                <w:color w:val="000000"/>
                <w:sz w:val="20"/>
                <w:szCs w:val="20"/>
                <w14:textFill>
                  <w14:solidFill>
                    <w14:srgbClr w14:val="000000">
                      <w14:lumMod w14:val="60000"/>
                      <w14:lumOff w14:val="40000"/>
                    </w14:srgbClr>
                  </w14:solidFill>
                </w14:textFill>
              </w:rPr>
              <w:t xml:space="preserve"> </w:t>
            </w:r>
            <w:r w:rsidR="006F1823">
              <w:rPr>
                <w:rFonts w:ascii="Gill Sans MT" w:hAnsi="Gill Sans MT"/>
                <w:color w:val="000000"/>
                <w:sz w:val="20"/>
                <w:szCs w:val="20"/>
                <w14:textFill>
                  <w14:solidFill>
                    <w14:srgbClr w14:val="000000">
                      <w14:lumMod w14:val="60000"/>
                      <w14:lumOff w14:val="40000"/>
                    </w14:srgbClr>
                  </w14:solidFill>
                </w14:textFill>
              </w:rPr>
              <w:t xml:space="preserve">is scheduled to run </w:t>
            </w:r>
            <w:r w:rsidR="00F34414" w:rsidRPr="00777817">
              <w:rPr>
                <w:rFonts w:ascii="Gill Sans MT" w:hAnsi="Gill Sans MT"/>
                <w:color w:val="000000"/>
                <w:sz w:val="20"/>
                <w:szCs w:val="20"/>
                <w14:textFill>
                  <w14:solidFill>
                    <w14:srgbClr w14:val="000000">
                      <w14:lumMod w14:val="60000"/>
                      <w14:lumOff w14:val="40000"/>
                    </w14:srgbClr>
                  </w14:solidFill>
                </w14:textFill>
              </w:rPr>
              <w:t>again at the beginning of each school term.</w:t>
            </w:r>
            <w:r w:rsidRPr="00777817">
              <w:rPr>
                <w:rFonts w:ascii="Gill Sans MT" w:hAnsi="Gill Sans MT"/>
                <w:color w:val="000000"/>
                <w:sz w:val="20"/>
                <w:szCs w:val="20"/>
                <w14:textFill>
                  <w14:solidFill>
                    <w14:srgbClr w14:val="000000">
                      <w14:lumMod w14:val="60000"/>
                      <w14:lumOff w14:val="40000"/>
                    </w14:srgbClr>
                  </w14:solidFill>
                </w14:textFill>
              </w:rPr>
              <w:t xml:space="preserve"> </w:t>
            </w:r>
          </w:p>
          <w:p w14:paraId="1E918768" w14:textId="77777777" w:rsidR="00F34414" w:rsidRPr="00777817" w:rsidRDefault="00F34414" w:rsidP="00F34414">
            <w:pPr>
              <w:pStyle w:val="Header"/>
              <w:rPr>
                <w:rFonts w:ascii="Gill Sans MT" w:hAnsi="Gill Sans MT"/>
                <w:color w:val="000000"/>
                <w:sz w:val="20"/>
                <w:szCs w:val="20"/>
                <w14:textFill>
                  <w14:solidFill>
                    <w14:srgbClr w14:val="000000">
                      <w14:lumMod w14:val="60000"/>
                      <w14:lumOff w14:val="40000"/>
                    </w14:srgbClr>
                  </w14:solidFill>
                </w14:textFill>
              </w:rPr>
            </w:pPr>
          </w:p>
          <w:p w14:paraId="673AF2A1" w14:textId="1B2BFDFE" w:rsidR="007F5420" w:rsidRDefault="006F1823" w:rsidP="00777817">
            <w:pPr>
              <w:pStyle w:val="Header"/>
              <w:rPr>
                <w:sz w:val="20"/>
                <w:szCs w:val="20"/>
              </w:rPr>
            </w:pPr>
            <w:r>
              <w:rPr>
                <w:rFonts w:ascii="Gill Sans MT" w:hAnsi="Gill Sans MT"/>
                <w:color w:val="000000"/>
                <w:sz w:val="20"/>
                <w:szCs w:val="20"/>
                <w14:textFill>
                  <w14:solidFill>
                    <w14:srgbClr w14:val="000000">
                      <w14:lumMod w14:val="60000"/>
                      <w14:lumOff w14:val="40000"/>
                    </w14:srgbClr>
                  </w14:solidFill>
                </w14:textFill>
              </w:rPr>
              <w:t>The it</w:t>
            </w:r>
            <w:r w:rsidR="00F34414" w:rsidRPr="00777817">
              <w:rPr>
                <w:rFonts w:ascii="Gill Sans MT" w:hAnsi="Gill Sans MT"/>
                <w:color w:val="000000"/>
                <w:sz w:val="20"/>
                <w:szCs w:val="20"/>
                <w14:textFill>
                  <w14:solidFill>
                    <w14:srgbClr w14:val="000000">
                      <w14:lumMod w14:val="60000"/>
                      <w14:lumOff w14:val="40000"/>
                    </w14:srgbClr>
                  </w14:solidFill>
                </w14:textFill>
              </w:rPr>
              <w:t xml:space="preserve">erations of the campaign will continue for three calendar years and planning for 2020 </w:t>
            </w:r>
            <w:r>
              <w:rPr>
                <w:rFonts w:ascii="Gill Sans MT" w:hAnsi="Gill Sans MT"/>
                <w:color w:val="000000"/>
                <w:sz w:val="20"/>
                <w:szCs w:val="20"/>
                <w14:textFill>
                  <w14:solidFill>
                    <w14:srgbClr w14:val="000000">
                      <w14:lumMod w14:val="60000"/>
                      <w14:lumOff w14:val="40000"/>
                    </w14:srgbClr>
                  </w14:solidFill>
                </w14:textFill>
              </w:rPr>
              <w:t>has</w:t>
            </w:r>
            <w:r w:rsidR="00F34414" w:rsidRPr="00777817">
              <w:rPr>
                <w:rFonts w:ascii="Gill Sans MT" w:hAnsi="Gill Sans MT"/>
                <w:color w:val="000000"/>
                <w:sz w:val="20"/>
                <w:szCs w:val="20"/>
                <w14:textFill>
                  <w14:solidFill>
                    <w14:srgbClr w14:val="000000">
                      <w14:lumMod w14:val="60000"/>
                      <w14:lumOff w14:val="40000"/>
                    </w14:srgbClr>
                  </w14:solidFill>
                </w14:textFill>
              </w:rPr>
              <w:t xml:space="preserve"> beg</w:t>
            </w:r>
            <w:r>
              <w:rPr>
                <w:rFonts w:ascii="Gill Sans MT" w:hAnsi="Gill Sans MT"/>
                <w:color w:val="000000"/>
                <w:sz w:val="20"/>
                <w:szCs w:val="20"/>
                <w14:textFill>
                  <w14:solidFill>
                    <w14:srgbClr w14:val="000000">
                      <w14:lumMod w14:val="60000"/>
                      <w14:lumOff w14:val="40000"/>
                    </w14:srgbClr>
                  </w14:solidFill>
                </w14:textFill>
              </w:rPr>
              <w:t>un.</w:t>
            </w:r>
          </w:p>
        </w:tc>
        <w:tc>
          <w:tcPr>
            <w:tcW w:w="2552" w:type="dxa"/>
            <w:gridSpan w:val="5"/>
          </w:tcPr>
          <w:p w14:paraId="52BD551B" w14:textId="384EA19E" w:rsidR="00F34414" w:rsidRDefault="006F1823" w:rsidP="00F34414">
            <w:pPr>
              <w:pStyle w:val="TZSPRtext"/>
              <w:rPr>
                <w:sz w:val="20"/>
                <w:szCs w:val="20"/>
              </w:rPr>
            </w:pPr>
            <w:r>
              <w:rPr>
                <w:sz w:val="20"/>
                <w:szCs w:val="20"/>
              </w:rPr>
              <w:t xml:space="preserve">The Campaign will again launch on 6 February 2020 for Term 1 of the school year.  </w:t>
            </w:r>
          </w:p>
          <w:p w14:paraId="7F7640E0" w14:textId="77777777" w:rsidR="007F5420" w:rsidRDefault="007F5420" w:rsidP="007F5420">
            <w:pPr>
              <w:pStyle w:val="Header"/>
              <w:rPr>
                <w:rFonts w:ascii="Gill Sans MT" w:hAnsi="Gill Sans MT"/>
                <w:color w:val="000000"/>
                <w:sz w:val="20"/>
                <w:szCs w:val="20"/>
                <w14:textFill>
                  <w14:solidFill>
                    <w14:srgbClr w14:val="000000">
                      <w14:lumMod w14:val="60000"/>
                      <w14:lumOff w14:val="40000"/>
                    </w14:srgbClr>
                  </w14:solidFill>
                </w14:textFill>
              </w:rPr>
            </w:pPr>
          </w:p>
          <w:p w14:paraId="5B7AFC61" w14:textId="45755A3E" w:rsidR="007F5420" w:rsidRPr="005D1253" w:rsidRDefault="007F5420" w:rsidP="007F5420">
            <w:pPr>
              <w:pStyle w:val="Header"/>
              <w:rPr>
                <w:rFonts w:ascii="Gill Sans MT" w:hAnsi="Gill Sans MT"/>
                <w:color w:val="000000"/>
                <w:sz w:val="20"/>
                <w:szCs w:val="20"/>
                <w14:textFill>
                  <w14:solidFill>
                    <w14:srgbClr w14:val="000000">
                      <w14:lumMod w14:val="60000"/>
                      <w14:lumOff w14:val="40000"/>
                    </w14:srgbClr>
                  </w14:solidFill>
                </w14:textFill>
              </w:rPr>
            </w:pPr>
          </w:p>
        </w:tc>
        <w:tc>
          <w:tcPr>
            <w:tcW w:w="2411" w:type="dxa"/>
            <w:gridSpan w:val="4"/>
          </w:tcPr>
          <w:p w14:paraId="5F3278A2" w14:textId="77777777" w:rsidR="006F1823" w:rsidRDefault="006F1823" w:rsidP="006F1823">
            <w:pPr>
              <w:pStyle w:val="TZSPRtext"/>
              <w:rPr>
                <w:sz w:val="20"/>
                <w:szCs w:val="20"/>
              </w:rPr>
            </w:pPr>
            <w:r>
              <w:rPr>
                <w:sz w:val="20"/>
                <w:szCs w:val="20"/>
              </w:rPr>
              <w:t>The campaign encourages drivers to slow down in school zones and around school buses.</w:t>
            </w:r>
          </w:p>
          <w:p w14:paraId="2E4ABCAA" w14:textId="77777777" w:rsidR="006F1823" w:rsidRDefault="006F1823" w:rsidP="00F34414">
            <w:pPr>
              <w:pStyle w:val="TZSPRtext"/>
              <w:rPr>
                <w:sz w:val="20"/>
                <w:szCs w:val="20"/>
              </w:rPr>
            </w:pPr>
          </w:p>
          <w:p w14:paraId="1830F2AD" w14:textId="457A0445" w:rsidR="007F5420" w:rsidRPr="005D1253" w:rsidRDefault="007F5420" w:rsidP="00F34414">
            <w:pPr>
              <w:pStyle w:val="TZSPRtext"/>
              <w:rPr>
                <w:sz w:val="20"/>
                <w:szCs w:val="20"/>
              </w:rPr>
            </w:pPr>
          </w:p>
        </w:tc>
        <w:tc>
          <w:tcPr>
            <w:tcW w:w="1275" w:type="dxa"/>
            <w:gridSpan w:val="5"/>
          </w:tcPr>
          <w:p w14:paraId="44CF91EA" w14:textId="0615D7B9" w:rsidR="007F5420" w:rsidRDefault="007F5420" w:rsidP="007F5420">
            <w:pPr>
              <w:pStyle w:val="TZSPRtext"/>
              <w:jc w:val="right"/>
              <w:rPr>
                <w:sz w:val="20"/>
                <w:szCs w:val="20"/>
              </w:rPr>
            </w:pPr>
            <w:r>
              <w:rPr>
                <w:sz w:val="20"/>
                <w:szCs w:val="20"/>
              </w:rPr>
              <w:t xml:space="preserve">$300 000 </w:t>
            </w:r>
          </w:p>
          <w:p w14:paraId="28DA9DBB" w14:textId="6A1D8B1B" w:rsidR="007F5420" w:rsidRPr="00435265" w:rsidRDefault="007F5420" w:rsidP="007F5420">
            <w:pPr>
              <w:pStyle w:val="TZSPRtext"/>
              <w:jc w:val="right"/>
              <w:rPr>
                <w:sz w:val="20"/>
                <w:szCs w:val="20"/>
              </w:rPr>
            </w:pPr>
            <w:r>
              <w:rPr>
                <w:sz w:val="20"/>
                <w:szCs w:val="20"/>
              </w:rPr>
              <w:t xml:space="preserve"> 2019 - 2021</w:t>
            </w:r>
          </w:p>
        </w:tc>
        <w:tc>
          <w:tcPr>
            <w:tcW w:w="1560" w:type="dxa"/>
            <w:gridSpan w:val="5"/>
          </w:tcPr>
          <w:p w14:paraId="65E1E254" w14:textId="0F017F85" w:rsidR="007F5420" w:rsidRDefault="002D05ED" w:rsidP="007F5420">
            <w:pPr>
              <w:pStyle w:val="TZSPRtext"/>
              <w:jc w:val="right"/>
              <w:rPr>
                <w:sz w:val="20"/>
                <w:szCs w:val="20"/>
              </w:rPr>
            </w:pPr>
            <w:r>
              <w:rPr>
                <w:sz w:val="20"/>
                <w:szCs w:val="20"/>
              </w:rPr>
              <w:t>8 997</w:t>
            </w:r>
          </w:p>
        </w:tc>
      </w:tr>
      <w:tr w:rsidR="007F5420" w:rsidRPr="00EF7E2E" w14:paraId="5833D63B" w14:textId="77777777" w:rsidTr="00F97F72">
        <w:trPr>
          <w:gridAfter w:val="3"/>
          <w:wAfter w:w="236" w:type="dxa"/>
        </w:trPr>
        <w:tc>
          <w:tcPr>
            <w:tcW w:w="1563" w:type="dxa"/>
          </w:tcPr>
          <w:p w14:paraId="0FFF8606" w14:textId="7C112D8E" w:rsidR="007F5420" w:rsidRDefault="007F5420" w:rsidP="007F5420">
            <w:pPr>
              <w:pStyle w:val="TZSPRtext"/>
              <w:rPr>
                <w:sz w:val="20"/>
                <w:szCs w:val="20"/>
              </w:rPr>
            </w:pPr>
            <w:r>
              <w:rPr>
                <w:sz w:val="20"/>
                <w:szCs w:val="20"/>
              </w:rPr>
              <w:t>Reduced speeds around emergency vehicles</w:t>
            </w:r>
          </w:p>
        </w:tc>
        <w:tc>
          <w:tcPr>
            <w:tcW w:w="1559" w:type="dxa"/>
          </w:tcPr>
          <w:p w14:paraId="58C5439C" w14:textId="0E0312B6" w:rsidR="007F5420" w:rsidRDefault="007F5420" w:rsidP="007F5420">
            <w:pPr>
              <w:pStyle w:val="TZSPRtext"/>
              <w:rPr>
                <w:sz w:val="20"/>
                <w:szCs w:val="20"/>
              </w:rPr>
            </w:pPr>
            <w:r>
              <w:rPr>
                <w:sz w:val="20"/>
                <w:szCs w:val="20"/>
              </w:rPr>
              <w:t>Road Safety, State Growth</w:t>
            </w:r>
          </w:p>
        </w:tc>
        <w:tc>
          <w:tcPr>
            <w:tcW w:w="992" w:type="dxa"/>
            <w:gridSpan w:val="3"/>
          </w:tcPr>
          <w:p w14:paraId="22BF90B0" w14:textId="26F187CA" w:rsidR="007F5420" w:rsidRDefault="007F5420" w:rsidP="007F5420">
            <w:pPr>
              <w:pStyle w:val="TZSPRtext"/>
              <w:jc w:val="center"/>
              <w:rPr>
                <w:noProof/>
                <w:lang w:eastAsia="en-AU"/>
              </w:rPr>
            </w:pPr>
            <w:r>
              <w:rPr>
                <w:noProof/>
                <w:lang w:eastAsia="en-AU"/>
              </w:rPr>
              <mc:AlternateContent>
                <mc:Choice Requires="wps">
                  <w:drawing>
                    <wp:anchor distT="0" distB="0" distL="114300" distR="114300" simplePos="0" relativeHeight="252412928" behindDoc="0" locked="0" layoutInCell="1" allowOverlap="1" wp14:anchorId="1AF328A7" wp14:editId="7D6B4117">
                      <wp:simplePos x="0" y="0"/>
                      <wp:positionH relativeFrom="column">
                        <wp:posOffset>-6985</wp:posOffset>
                      </wp:positionH>
                      <wp:positionV relativeFrom="paragraph">
                        <wp:posOffset>6350</wp:posOffset>
                      </wp:positionV>
                      <wp:extent cx="180975" cy="190500"/>
                      <wp:effectExtent l="0" t="0" r="28575" b="19050"/>
                      <wp:wrapNone/>
                      <wp:docPr id="3" name="Flowchart: Connector 3"/>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E4B22C" id="Flowchart: Connector 3" o:spid="_x0000_s1026" type="#_x0000_t120" style="position:absolute;margin-left:-.55pt;margin-top:.5pt;width:14.25pt;height:15pt;z-index:25241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8sstAIAAEIGAAAOAAAAZHJzL2Uyb0RvYy54bWzEVFtv2yAUfp+0/4B4X22n6c2qU0WpMk3q&#10;2qjt1GeKobYEHAYkTvbrd8COm3XVHqZJy4MD534+zvkur7ZakY1wvgVT0eIop0QYDnVrXir67XH5&#10;6ZwSH5ipmQIjKroTnl7NPn647GwpJtCAqoUjGMT4srMVbUKwZZZ53gjN/BFYYVApwWkW8Opestqx&#10;DqNrlU3y/DTrwNXWARfeo/S6V9JZii+l4OFOSi8CURXF2kL6uvR9jt9sdsnKF8ds0/KhDPYXVWjW&#10;Gkw6hrpmgZG1a38LpVvuwIMMRxx0BlK2XKQesJsif9PNQ8OsSL0gON6OMPl/F5bfblaOtHVFjykx&#10;TOMTLRV0vGEulGQBxiCE4MhxRKqzvkSHB7tyw83jMba9lU7Hf2yIbBO6uxFdsQ2Eo7A4zy/OTijh&#10;qCou8pM8oZ+9Olvnw2cBmsRDRSXWsYh1jFUkhNnmxgdMj457h5jZg2rrZatUusTxEQvlyIbhwzPO&#10;hQmnyV2t9Veoe/lpjr9+BFCMg9KLp3sxpkiDGCOlhL8kUeZ/5MWaYuIsvkWPfjqFnRKxHGXuhcT3&#10;RLwnqd+xgUMoil7VsFr0YnyM8TlGj9RyChgjS8R2jD0EeA/mIgKKVQ720VWkRRyd8z8V1juPHikz&#10;mDA669aAey+ACmPm3n4PUg9NROkZ6h1Ou4OeBrzlyxZH7Yb5sGIO9x4ZArks3OEnTl9FYThR0oD7&#10;8Z482uM6opaSDnmkov77mjlBifpicFEviuk0Ek+6TE/OJnhxh5rnQ41Z6wXgxBbImpanY7QPan+U&#10;DvQTUt48ZkUVMxxzV5QHt78sQs9vSJpczOfJDMnGsnBjHiyPwSOqcXket0/M2WHfAi7qLew5h5Vv&#10;Fq23jZ4G5usAsk1b+IrrgDcSVXr/gVQjEx7ek9Ur9c9+AgAA//8DAFBLAwQUAAYACAAAACEAlUPo&#10;R90AAAAGAQAADwAAAGRycy9kb3ducmV2LnhtbEyPT0vDQBDF74LfYRnBW7tJLf6JmRSpFARRsAri&#10;bZudJsHsbJrdJum3dzzp8c17vPm9fDW5Vg3Uh8YzQjpPQBGX3jZcIXy8b2a3oEI0bE3rmRBOFGBV&#10;nJ/lJrN+5DcatrFSUsIhMwh1jF2mdShrcibMfUcs3t73zkSRfaVtb0Ypd61eJMm1dqZh+VCbjtY1&#10;ld/bo0N4ujs0j8v1uNm/nPTwehi6z/H5C/HyYnq4BxVpin9h+MUXdCiEaeePbINqEWZpKkm5yyKx&#10;FzdLUDuEK9G6yPV//OIHAAD//wMAUEsBAi0AFAAGAAgAAAAhALaDOJL+AAAA4QEAABMAAAAAAAAA&#10;AAAAAAAAAAAAAFtDb250ZW50X1R5cGVzXS54bWxQSwECLQAUAAYACAAAACEAOP0h/9YAAACUAQAA&#10;CwAAAAAAAAAAAAAAAAAvAQAAX3JlbHMvLnJlbHNQSwECLQAUAAYACAAAACEAOX/LLLQCAABCBgAA&#10;DgAAAAAAAAAAAAAAAAAuAgAAZHJzL2Uyb0RvYy54bWxQSwECLQAUAAYACAAAACEAlUPoR90AAAAG&#10;AQAADwAAAAAAAAAAAAAAAAAOBQAAZHJzL2Rvd25yZXYueG1sUEsFBgAAAAAEAAQA8wAAABgGAAAA&#10;AA==&#10;" fillcolor="#a8d08d [1945]" strokecolor="#a8d08d [1945]" strokeweight="1pt">
                      <v:stroke joinstyle="miter"/>
                    </v:shape>
                  </w:pict>
                </mc:Fallback>
              </mc:AlternateContent>
            </w:r>
          </w:p>
        </w:tc>
        <w:tc>
          <w:tcPr>
            <w:tcW w:w="2127" w:type="dxa"/>
          </w:tcPr>
          <w:p w14:paraId="1B76B9B1" w14:textId="77777777" w:rsidR="007F5420" w:rsidRDefault="007F5420" w:rsidP="007F5420">
            <w:pPr>
              <w:pStyle w:val="TZSPRtext"/>
              <w:rPr>
                <w:sz w:val="20"/>
                <w:szCs w:val="20"/>
              </w:rPr>
            </w:pPr>
            <w:r>
              <w:rPr>
                <w:sz w:val="20"/>
                <w:szCs w:val="20"/>
              </w:rPr>
              <w:t xml:space="preserve">Key milestones achieved: </w:t>
            </w:r>
          </w:p>
          <w:p w14:paraId="1AF06559" w14:textId="7502B310" w:rsidR="007F5420" w:rsidRPr="00B6181B" w:rsidRDefault="007F5420" w:rsidP="00B6181B">
            <w:pPr>
              <w:pStyle w:val="Header"/>
              <w:numPr>
                <w:ilvl w:val="0"/>
                <w:numId w:val="24"/>
              </w:numPr>
              <w:ind w:left="227" w:hanging="227"/>
              <w:rPr>
                <w:rFonts w:ascii="Gill Sans MT" w:hAnsi="Gill Sans MT"/>
                <w:color w:val="000000"/>
                <w:sz w:val="20"/>
                <w:szCs w:val="20"/>
                <w14:textFill>
                  <w14:solidFill>
                    <w14:srgbClr w14:val="000000">
                      <w14:lumMod w14:val="60000"/>
                      <w14:lumOff w14:val="40000"/>
                    </w14:srgbClr>
                  </w14:solidFill>
                </w14:textFill>
              </w:rPr>
            </w:pPr>
            <w:r w:rsidRPr="00B6181B">
              <w:rPr>
                <w:rFonts w:ascii="Gill Sans MT" w:hAnsi="Gill Sans MT"/>
                <w:color w:val="000000"/>
                <w:sz w:val="20"/>
                <w:szCs w:val="20"/>
                <w14:textFill>
                  <w14:solidFill>
                    <w14:srgbClr w14:val="000000">
                      <w14:lumMod w14:val="60000"/>
                      <w14:lumOff w14:val="40000"/>
                    </w14:srgbClr>
                  </w14:solidFill>
                </w14:textFill>
              </w:rPr>
              <w:t xml:space="preserve">a survey of emergency service personnel on the risks associated with working by roadsides </w:t>
            </w:r>
            <w:r w:rsidR="00246085">
              <w:rPr>
                <w:rFonts w:ascii="Gill Sans MT" w:hAnsi="Gill Sans MT"/>
                <w:color w:val="000000"/>
                <w:sz w:val="20"/>
                <w:szCs w:val="20"/>
                <w14:textFill>
                  <w14:solidFill>
                    <w14:srgbClr w14:val="000000">
                      <w14:lumMod w14:val="60000"/>
                      <w14:lumOff w14:val="40000"/>
                    </w14:srgbClr>
                  </w14:solidFill>
                </w14:textFill>
              </w:rPr>
              <w:t>has been completed</w:t>
            </w:r>
          </w:p>
          <w:p w14:paraId="153E86D6" w14:textId="039C7184" w:rsidR="007F5420" w:rsidRPr="00462E63" w:rsidRDefault="007F5420" w:rsidP="0094329A">
            <w:pPr>
              <w:pStyle w:val="Header"/>
              <w:numPr>
                <w:ilvl w:val="0"/>
                <w:numId w:val="24"/>
              </w:numPr>
              <w:ind w:left="227" w:hanging="227"/>
              <w:rPr>
                <w:sz w:val="20"/>
                <w:szCs w:val="20"/>
              </w:rPr>
            </w:pPr>
            <w:proofErr w:type="gramStart"/>
            <w:r w:rsidRPr="0094329A">
              <w:rPr>
                <w:rFonts w:ascii="Gill Sans MT" w:hAnsi="Gill Sans MT"/>
                <w:color w:val="000000"/>
                <w:sz w:val="20"/>
                <w:szCs w:val="20"/>
                <w14:textFill>
                  <w14:solidFill>
                    <w14:srgbClr w14:val="000000">
                      <w14:lumMod w14:val="60000"/>
                      <w14:lumOff w14:val="40000"/>
                    </w14:srgbClr>
                  </w14:solidFill>
                </w14:textFill>
              </w:rPr>
              <w:t>the</w:t>
            </w:r>
            <w:proofErr w:type="gramEnd"/>
            <w:r w:rsidRPr="0094329A">
              <w:rPr>
                <w:rFonts w:ascii="Gill Sans MT" w:hAnsi="Gill Sans MT"/>
                <w:color w:val="000000"/>
                <w:sz w:val="20"/>
                <w:szCs w:val="20"/>
                <w14:textFill>
                  <w14:solidFill>
                    <w14:srgbClr w14:val="000000">
                      <w14:lumMod w14:val="60000"/>
                      <w14:lumOff w14:val="40000"/>
                    </w14:srgbClr>
                  </w14:solidFill>
                </w14:textFill>
              </w:rPr>
              <w:t xml:space="preserve"> Minister </w:t>
            </w:r>
            <w:r w:rsidRPr="004C4901">
              <w:rPr>
                <w:rFonts w:ascii="Gill Sans MT" w:hAnsi="Gill Sans MT"/>
                <w:color w:val="000000"/>
                <w:sz w:val="20"/>
                <w:szCs w:val="20"/>
                <w14:textFill>
                  <w14:solidFill>
                    <w14:srgbClr w14:val="000000">
                      <w14:lumMod w14:val="60000"/>
                      <w14:lumOff w14:val="40000"/>
                    </w14:srgbClr>
                  </w14:solidFill>
                </w14:textFill>
              </w:rPr>
              <w:t>appro</w:t>
            </w:r>
            <w:r w:rsidRPr="00B6181B">
              <w:rPr>
                <w:rFonts w:ascii="Gill Sans MT" w:hAnsi="Gill Sans MT"/>
                <w:color w:val="000000"/>
                <w:sz w:val="20"/>
                <w:szCs w:val="20"/>
                <w14:textFill>
                  <w14:solidFill>
                    <w14:srgbClr w14:val="000000">
                      <w14:lumMod w14:val="60000"/>
                      <w14:lumOff w14:val="40000"/>
                    </w14:srgbClr>
                  </w14:solidFill>
                </w14:textFill>
              </w:rPr>
              <w:t xml:space="preserve">ved an additional $100 000 from the Road Safety Levy to continue to promote the new rule/campaign, and to complete an </w:t>
            </w:r>
            <w:r w:rsidRPr="00B6181B">
              <w:rPr>
                <w:rFonts w:ascii="Gill Sans MT" w:hAnsi="Gill Sans MT"/>
                <w:color w:val="000000"/>
                <w:sz w:val="20"/>
                <w:szCs w:val="20"/>
                <w14:textFill>
                  <w14:solidFill>
                    <w14:srgbClr w14:val="000000">
                      <w14:lumMod w14:val="60000"/>
                      <w14:lumOff w14:val="40000"/>
                    </w14:srgbClr>
                  </w14:solidFill>
                </w14:textFill>
              </w:rPr>
              <w:lastRenderedPageBreak/>
              <w:t xml:space="preserve">evaluation in 2020. This </w:t>
            </w:r>
            <w:r w:rsidR="00B6181B" w:rsidRPr="00B6181B">
              <w:rPr>
                <w:rFonts w:ascii="Gill Sans MT" w:hAnsi="Gill Sans MT"/>
                <w:color w:val="000000"/>
                <w:sz w:val="20"/>
                <w:szCs w:val="20"/>
                <w14:textFill>
                  <w14:solidFill>
                    <w14:srgbClr w14:val="000000">
                      <w14:lumMod w14:val="60000"/>
                      <w14:lumOff w14:val="40000"/>
                    </w14:srgbClr>
                  </w14:solidFill>
                </w14:textFill>
              </w:rPr>
              <w:t>b</w:t>
            </w:r>
            <w:r w:rsidR="00B6181B">
              <w:rPr>
                <w:rFonts w:ascii="Gill Sans MT" w:hAnsi="Gill Sans MT"/>
                <w:color w:val="000000"/>
                <w:sz w:val="20"/>
                <w:szCs w:val="20"/>
                <w14:textFill>
                  <w14:solidFill>
                    <w14:srgbClr w14:val="000000">
                      <w14:lumMod w14:val="60000"/>
                      <w14:lumOff w14:val="40000"/>
                    </w14:srgbClr>
                  </w14:solidFill>
                </w14:textFill>
              </w:rPr>
              <w:t>rings</w:t>
            </w:r>
            <w:r w:rsidR="00B6181B" w:rsidRPr="00B6181B">
              <w:rPr>
                <w:rFonts w:ascii="Gill Sans MT" w:hAnsi="Gill Sans MT"/>
                <w:color w:val="000000"/>
                <w:sz w:val="20"/>
                <w:szCs w:val="20"/>
                <w14:textFill>
                  <w14:solidFill>
                    <w14:srgbClr w14:val="000000">
                      <w14:lumMod w14:val="60000"/>
                      <w14:lumOff w14:val="40000"/>
                    </w14:srgbClr>
                  </w14:solidFill>
                </w14:textFill>
              </w:rPr>
              <w:t xml:space="preserve"> </w:t>
            </w:r>
            <w:r w:rsidRPr="00B6181B">
              <w:rPr>
                <w:rFonts w:ascii="Gill Sans MT" w:hAnsi="Gill Sans MT"/>
                <w:color w:val="000000"/>
                <w:sz w:val="20"/>
                <w:szCs w:val="20"/>
                <w14:textFill>
                  <w14:solidFill>
                    <w14:srgbClr w14:val="000000">
                      <w14:lumMod w14:val="60000"/>
                      <w14:lumOff w14:val="40000"/>
                    </w14:srgbClr>
                  </w14:solidFill>
                </w14:textFill>
              </w:rPr>
              <w:t>the total budget to $250 000.</w:t>
            </w:r>
          </w:p>
          <w:p w14:paraId="668DD1A1" w14:textId="12B9091E" w:rsidR="00B6181B" w:rsidRDefault="00B6181B" w:rsidP="00B6181B">
            <w:pPr>
              <w:pStyle w:val="Header"/>
              <w:numPr>
                <w:ilvl w:val="0"/>
                <w:numId w:val="24"/>
              </w:numPr>
              <w:ind w:left="227" w:hanging="227"/>
              <w:rPr>
                <w:rFonts w:ascii="Gill Sans MT" w:hAnsi="Gill Sans MT"/>
                <w:color w:val="000000"/>
                <w:sz w:val="20"/>
                <w:szCs w:val="20"/>
                <w14:textFill>
                  <w14:solidFill>
                    <w14:srgbClr w14:val="000000">
                      <w14:lumMod w14:val="60000"/>
                      <w14:lumOff w14:val="40000"/>
                    </w14:srgbClr>
                  </w14:solidFill>
                </w14:textFill>
              </w:rPr>
            </w:pPr>
            <w:proofErr w:type="gramStart"/>
            <w:r>
              <w:rPr>
                <w:rFonts w:ascii="Gill Sans MT" w:hAnsi="Gill Sans MT"/>
                <w:color w:val="000000"/>
                <w:sz w:val="20"/>
                <w:szCs w:val="20"/>
                <w14:textFill>
                  <w14:solidFill>
                    <w14:srgbClr w14:val="000000">
                      <w14:lumMod w14:val="60000"/>
                      <w14:lumOff w14:val="40000"/>
                    </w14:srgbClr>
                  </w14:solidFill>
                </w14:textFill>
              </w:rPr>
              <w:t>the</w:t>
            </w:r>
            <w:proofErr w:type="gramEnd"/>
            <w:r>
              <w:rPr>
                <w:rFonts w:ascii="Gill Sans MT" w:hAnsi="Gill Sans MT"/>
                <w:color w:val="000000"/>
                <w:sz w:val="20"/>
                <w:szCs w:val="20"/>
                <w14:textFill>
                  <w14:solidFill>
                    <w14:srgbClr w14:val="000000">
                      <w14:lumMod w14:val="60000"/>
                      <w14:lumOff w14:val="40000"/>
                    </w14:srgbClr>
                  </w14:solidFill>
                </w14:textFill>
              </w:rPr>
              <w:t xml:space="preserve"> rule commenced on 1 December 2019 following </w:t>
            </w:r>
            <w:r w:rsidR="00246085">
              <w:rPr>
                <w:rFonts w:ascii="Gill Sans MT" w:hAnsi="Gill Sans MT"/>
                <w:color w:val="000000"/>
                <w:sz w:val="20"/>
                <w:szCs w:val="20"/>
                <w14:textFill>
                  <w14:solidFill>
                    <w14:srgbClr w14:val="000000">
                      <w14:lumMod w14:val="60000"/>
                      <w14:lumOff w14:val="40000"/>
                    </w14:srgbClr>
                  </w14:solidFill>
                </w14:textFill>
              </w:rPr>
              <w:t xml:space="preserve">the </w:t>
            </w:r>
            <w:r>
              <w:rPr>
                <w:rFonts w:ascii="Gill Sans MT" w:hAnsi="Gill Sans MT"/>
                <w:color w:val="000000"/>
                <w:sz w:val="20"/>
                <w:szCs w:val="20"/>
                <w14:textFill>
                  <w14:solidFill>
                    <w14:srgbClr w14:val="000000">
                      <w14:lumMod w14:val="60000"/>
                      <w14:lumOff w14:val="40000"/>
                    </w14:srgbClr>
                  </w14:solidFill>
                </w14:textFill>
              </w:rPr>
              <w:t xml:space="preserve">successful amendment of the </w:t>
            </w:r>
            <w:r>
              <w:rPr>
                <w:rFonts w:ascii="Gill Sans MT" w:hAnsi="Gill Sans MT"/>
                <w:i/>
                <w:color w:val="000000"/>
                <w:sz w:val="20"/>
                <w:szCs w:val="20"/>
                <w14:textFill>
                  <w14:solidFill>
                    <w14:srgbClr w14:val="000000">
                      <w14:lumMod w14:val="60000"/>
                      <w14:lumOff w14:val="40000"/>
                    </w14:srgbClr>
                  </w14:solidFill>
                </w14:textFill>
              </w:rPr>
              <w:t>Road Rules 2019</w:t>
            </w:r>
            <w:r>
              <w:rPr>
                <w:rFonts w:ascii="Gill Sans MT" w:hAnsi="Gill Sans MT"/>
                <w:color w:val="000000"/>
                <w:sz w:val="20"/>
                <w:szCs w:val="20"/>
                <w14:textFill>
                  <w14:solidFill>
                    <w14:srgbClr w14:val="000000">
                      <w14:lumMod w14:val="60000"/>
                      <w14:lumOff w14:val="40000"/>
                    </w14:srgbClr>
                  </w14:solidFill>
                </w14:textFill>
              </w:rPr>
              <w:t>.</w:t>
            </w:r>
          </w:p>
          <w:p w14:paraId="69AFF915" w14:textId="1A4AD0F8" w:rsidR="00B6181B" w:rsidRDefault="00B6181B" w:rsidP="00B6181B">
            <w:pPr>
              <w:pStyle w:val="Header"/>
              <w:numPr>
                <w:ilvl w:val="0"/>
                <w:numId w:val="24"/>
              </w:numPr>
              <w:ind w:left="227" w:hanging="227"/>
              <w:rPr>
                <w:rFonts w:ascii="Gill Sans MT" w:hAnsi="Gill Sans MT"/>
                <w:color w:val="000000"/>
                <w:sz w:val="20"/>
                <w:szCs w:val="20"/>
                <w14:textFill>
                  <w14:solidFill>
                    <w14:srgbClr w14:val="000000">
                      <w14:lumMod w14:val="60000"/>
                      <w14:lumOff w14:val="40000"/>
                    </w14:srgbClr>
                  </w14:solidFill>
                </w14:textFill>
              </w:rPr>
            </w:pPr>
            <w:r>
              <w:rPr>
                <w:rFonts w:ascii="Gill Sans MT" w:hAnsi="Gill Sans MT"/>
                <w:color w:val="000000"/>
                <w:sz w:val="20"/>
                <w:szCs w:val="20"/>
                <w14:textFill>
                  <w14:solidFill>
                    <w14:srgbClr w14:val="000000">
                      <w14:lumMod w14:val="60000"/>
                      <w14:lumOff w14:val="40000"/>
                    </w14:srgbClr>
                  </w14:solidFill>
                </w14:textFill>
              </w:rPr>
              <w:t>the Minister launched the new rule with the emergency services in Launceston;</w:t>
            </w:r>
          </w:p>
          <w:p w14:paraId="2A1E81B0" w14:textId="0CF16CAF" w:rsidR="007F5420" w:rsidRDefault="00B6181B" w:rsidP="007A7CB8">
            <w:pPr>
              <w:pStyle w:val="Header"/>
              <w:numPr>
                <w:ilvl w:val="0"/>
                <w:numId w:val="24"/>
              </w:numPr>
              <w:ind w:left="227" w:hanging="227"/>
              <w:rPr>
                <w:sz w:val="20"/>
                <w:szCs w:val="20"/>
              </w:rPr>
            </w:pPr>
            <w:proofErr w:type="gramStart"/>
            <w:r>
              <w:rPr>
                <w:rFonts w:ascii="Gill Sans MT" w:hAnsi="Gill Sans MT"/>
                <w:color w:val="000000"/>
                <w:sz w:val="20"/>
                <w:szCs w:val="20"/>
                <w14:textFill>
                  <w14:solidFill>
                    <w14:srgbClr w14:val="000000">
                      <w14:lumMod w14:val="60000"/>
                      <w14:lumOff w14:val="40000"/>
                    </w14:srgbClr>
                  </w14:solidFill>
                </w14:textFill>
              </w:rPr>
              <w:t>the</w:t>
            </w:r>
            <w:proofErr w:type="gramEnd"/>
            <w:r>
              <w:rPr>
                <w:rFonts w:ascii="Gill Sans MT" w:hAnsi="Gill Sans MT"/>
                <w:color w:val="000000"/>
                <w:sz w:val="20"/>
                <w:szCs w:val="20"/>
                <w14:textFill>
                  <w14:solidFill>
                    <w14:srgbClr w14:val="000000">
                      <w14:lumMod w14:val="60000"/>
                      <w14:lumOff w14:val="40000"/>
                    </w14:srgbClr>
                  </w14:solidFill>
                </w14:textFill>
              </w:rPr>
              <w:t xml:space="preserve"> education campaign </w:t>
            </w:r>
            <w:r w:rsidR="0094329A">
              <w:rPr>
                <w:rFonts w:ascii="Gill Sans MT" w:hAnsi="Gill Sans MT"/>
                <w:color w:val="000000"/>
                <w:sz w:val="20"/>
                <w:szCs w:val="20"/>
                <w14:textFill>
                  <w14:solidFill>
                    <w14:srgbClr w14:val="000000">
                      <w14:lumMod w14:val="60000"/>
                      <w14:lumOff w14:val="40000"/>
                    </w14:srgbClr>
                  </w14:solidFill>
                </w14:textFill>
              </w:rPr>
              <w:t xml:space="preserve">commenced in September 2019 and will continue until </w:t>
            </w:r>
            <w:r>
              <w:rPr>
                <w:rFonts w:ascii="Gill Sans MT" w:hAnsi="Gill Sans MT"/>
                <w:color w:val="000000"/>
                <w:sz w:val="20"/>
                <w:szCs w:val="20"/>
                <w14:textFill>
                  <w14:solidFill>
                    <w14:srgbClr w14:val="000000">
                      <w14:lumMod w14:val="60000"/>
                      <w14:lumOff w14:val="40000"/>
                    </w14:srgbClr>
                  </w14:solidFill>
                </w14:textFill>
              </w:rPr>
              <w:t>April 2020.</w:t>
            </w:r>
          </w:p>
        </w:tc>
        <w:tc>
          <w:tcPr>
            <w:tcW w:w="2552" w:type="dxa"/>
            <w:gridSpan w:val="5"/>
          </w:tcPr>
          <w:p w14:paraId="048389F2" w14:textId="77777777" w:rsidR="007F5420" w:rsidRDefault="007F5420" w:rsidP="007F5420">
            <w:pPr>
              <w:pStyle w:val="Header"/>
              <w:rPr>
                <w:rFonts w:ascii="Gill Sans MT" w:hAnsi="Gill Sans MT"/>
                <w:color w:val="000000"/>
                <w:sz w:val="20"/>
                <w:szCs w:val="20"/>
                <w14:textFill>
                  <w14:solidFill>
                    <w14:srgbClr w14:val="000000">
                      <w14:lumMod w14:val="60000"/>
                      <w14:lumOff w14:val="40000"/>
                    </w14:srgbClr>
                  </w14:solidFill>
                </w14:textFill>
              </w:rPr>
            </w:pPr>
            <w:r>
              <w:rPr>
                <w:rFonts w:ascii="Gill Sans MT" w:hAnsi="Gill Sans MT"/>
                <w:color w:val="000000"/>
                <w:sz w:val="20"/>
                <w:szCs w:val="20"/>
                <w14:textFill>
                  <w14:solidFill>
                    <w14:srgbClr w14:val="000000">
                      <w14:lumMod w14:val="60000"/>
                      <w14:lumOff w14:val="40000"/>
                    </w14:srgbClr>
                  </w14:solidFill>
                </w14:textFill>
              </w:rPr>
              <w:lastRenderedPageBreak/>
              <w:t>Key remaining milestones:</w:t>
            </w:r>
          </w:p>
          <w:p w14:paraId="6F61F6EE" w14:textId="23BB7C71" w:rsidR="007F5420" w:rsidRPr="005D1253" w:rsidRDefault="00B6181B" w:rsidP="007A7CB8">
            <w:pPr>
              <w:pStyle w:val="Header"/>
              <w:numPr>
                <w:ilvl w:val="0"/>
                <w:numId w:val="24"/>
              </w:numPr>
              <w:ind w:left="227" w:hanging="227"/>
              <w:rPr>
                <w:rFonts w:ascii="Gill Sans MT" w:hAnsi="Gill Sans MT"/>
                <w:color w:val="000000"/>
                <w:sz w:val="20"/>
                <w:szCs w:val="20"/>
                <w14:textFill>
                  <w14:solidFill>
                    <w14:srgbClr w14:val="000000">
                      <w14:lumMod w14:val="60000"/>
                      <w14:lumOff w14:val="40000"/>
                    </w14:srgbClr>
                  </w14:solidFill>
                </w14:textFill>
              </w:rPr>
            </w:pPr>
            <w:proofErr w:type="gramStart"/>
            <w:r>
              <w:rPr>
                <w:rFonts w:ascii="Gill Sans MT" w:hAnsi="Gill Sans MT"/>
                <w:color w:val="000000"/>
                <w:sz w:val="20"/>
                <w:szCs w:val="20"/>
                <w14:textFill>
                  <w14:solidFill>
                    <w14:srgbClr w14:val="000000">
                      <w14:lumMod w14:val="60000"/>
                      <w14:lumOff w14:val="40000"/>
                    </w14:srgbClr>
                  </w14:solidFill>
                </w14:textFill>
              </w:rPr>
              <w:t>to</w:t>
            </w:r>
            <w:proofErr w:type="gramEnd"/>
            <w:r>
              <w:rPr>
                <w:rFonts w:ascii="Gill Sans MT" w:hAnsi="Gill Sans MT"/>
                <w:color w:val="000000"/>
                <w:sz w:val="20"/>
                <w:szCs w:val="20"/>
                <w14:textFill>
                  <w14:solidFill>
                    <w14:srgbClr w14:val="000000">
                      <w14:lumMod w14:val="60000"/>
                      <w14:lumOff w14:val="40000"/>
                    </w14:srgbClr>
                  </w14:solidFill>
                </w14:textFill>
              </w:rPr>
              <w:t xml:space="preserve"> </w:t>
            </w:r>
            <w:r w:rsidR="007F5420" w:rsidRPr="003C3EB9">
              <w:rPr>
                <w:rFonts w:ascii="Gill Sans MT" w:hAnsi="Gill Sans MT"/>
                <w:color w:val="000000"/>
                <w:sz w:val="20"/>
                <w:szCs w:val="20"/>
                <w14:textFill>
                  <w14:solidFill>
                    <w14:srgbClr w14:val="000000">
                      <w14:lumMod w14:val="60000"/>
                      <w14:lumOff w14:val="40000"/>
                    </w14:srgbClr>
                  </w14:solidFill>
                </w14:textFill>
              </w:rPr>
              <w:t xml:space="preserve">commence </w:t>
            </w:r>
            <w:r w:rsidR="00246085">
              <w:rPr>
                <w:rFonts w:ascii="Gill Sans MT" w:hAnsi="Gill Sans MT"/>
                <w:color w:val="000000"/>
                <w:sz w:val="20"/>
                <w:szCs w:val="20"/>
                <w14:textFill>
                  <w14:solidFill>
                    <w14:srgbClr w14:val="000000">
                      <w14:lumMod w14:val="60000"/>
                      <w14:lumOff w14:val="40000"/>
                    </w14:srgbClr>
                  </w14:solidFill>
                </w14:textFill>
              </w:rPr>
              <w:t xml:space="preserve">the </w:t>
            </w:r>
            <w:r w:rsidR="007F5420" w:rsidRPr="003C3EB9">
              <w:rPr>
                <w:rFonts w:ascii="Gill Sans MT" w:hAnsi="Gill Sans MT"/>
                <w:color w:val="000000"/>
                <w:sz w:val="20"/>
                <w:szCs w:val="20"/>
                <w14:textFill>
                  <w14:solidFill>
                    <w14:srgbClr w14:val="000000">
                      <w14:lumMod w14:val="60000"/>
                      <w14:lumOff w14:val="40000"/>
                    </w14:srgbClr>
                  </w14:solidFill>
                </w14:textFill>
              </w:rPr>
              <w:t>post-implementation evaluation, including both a campaign evaluation and road rule evaluation ($</w:t>
            </w:r>
            <w:r w:rsidR="00181A4B">
              <w:rPr>
                <w:rFonts w:ascii="Gill Sans MT" w:hAnsi="Gill Sans MT"/>
                <w:color w:val="000000"/>
                <w:sz w:val="20"/>
                <w:szCs w:val="20"/>
                <w14:textFill>
                  <w14:solidFill>
                    <w14:srgbClr w14:val="000000">
                      <w14:lumMod w14:val="60000"/>
                      <w14:lumOff w14:val="40000"/>
                    </w14:srgbClr>
                  </w14:solidFill>
                </w14:textFill>
              </w:rPr>
              <w:t>3</w:t>
            </w:r>
            <w:r w:rsidR="007F5420" w:rsidRPr="003C3EB9">
              <w:rPr>
                <w:rFonts w:ascii="Gill Sans MT" w:hAnsi="Gill Sans MT"/>
                <w:color w:val="000000"/>
                <w:sz w:val="20"/>
                <w:szCs w:val="20"/>
                <w14:textFill>
                  <w14:solidFill>
                    <w14:srgbClr w14:val="000000">
                      <w14:lumMod w14:val="60000"/>
                      <w14:lumOff w14:val="40000"/>
                    </w14:srgbClr>
                  </w14:solidFill>
                </w14:textFill>
              </w:rPr>
              <w:t>5,000 of new budget)</w:t>
            </w:r>
            <w:r w:rsidR="007F5420">
              <w:rPr>
                <w:rFonts w:ascii="Gill Sans MT" w:hAnsi="Gill Sans MT"/>
                <w:color w:val="000000"/>
                <w:sz w:val="20"/>
                <w:szCs w:val="20"/>
                <w14:textFill>
                  <w14:solidFill>
                    <w14:srgbClr w14:val="000000">
                      <w14:lumMod w14:val="60000"/>
                      <w14:lumOff w14:val="40000"/>
                    </w14:srgbClr>
                  </w14:solidFill>
                </w14:textFill>
              </w:rPr>
              <w:t xml:space="preserve">. </w:t>
            </w:r>
          </w:p>
        </w:tc>
        <w:tc>
          <w:tcPr>
            <w:tcW w:w="2411" w:type="dxa"/>
            <w:gridSpan w:val="4"/>
          </w:tcPr>
          <w:p w14:paraId="1D3B487F" w14:textId="130439D0" w:rsidR="007F5420" w:rsidRDefault="007F5420" w:rsidP="007F5420">
            <w:pPr>
              <w:pStyle w:val="TZSPRtext"/>
              <w:rPr>
                <w:sz w:val="20"/>
                <w:szCs w:val="20"/>
              </w:rPr>
            </w:pPr>
            <w:r>
              <w:rPr>
                <w:sz w:val="20"/>
                <w:szCs w:val="20"/>
              </w:rPr>
              <w:t xml:space="preserve">Stage One of the evaluation survey (2019) was funded through the Road Safety Levy, discretionary activities fund. Funding for Stage Two (2020) of the evaluation has been approved as part of </w:t>
            </w:r>
            <w:r w:rsidR="00246085">
              <w:rPr>
                <w:sz w:val="20"/>
                <w:szCs w:val="20"/>
              </w:rPr>
              <w:t xml:space="preserve">the </w:t>
            </w:r>
            <w:r>
              <w:rPr>
                <w:sz w:val="20"/>
                <w:szCs w:val="20"/>
              </w:rPr>
              <w:t>project budget.</w:t>
            </w:r>
          </w:p>
          <w:p w14:paraId="0658EC4F" w14:textId="77777777" w:rsidR="007F5420" w:rsidRDefault="007F5420" w:rsidP="007F5420">
            <w:pPr>
              <w:pStyle w:val="TZSPRtext"/>
              <w:rPr>
                <w:sz w:val="20"/>
                <w:szCs w:val="20"/>
              </w:rPr>
            </w:pPr>
          </w:p>
          <w:p w14:paraId="1C4AF8EE" w14:textId="15FDA681" w:rsidR="007F5420" w:rsidRDefault="007F5420" w:rsidP="007F5420">
            <w:pPr>
              <w:pStyle w:val="TZSPRtext"/>
              <w:rPr>
                <w:sz w:val="20"/>
                <w:szCs w:val="20"/>
              </w:rPr>
            </w:pPr>
          </w:p>
        </w:tc>
        <w:tc>
          <w:tcPr>
            <w:tcW w:w="1275" w:type="dxa"/>
            <w:gridSpan w:val="5"/>
          </w:tcPr>
          <w:p w14:paraId="033C8EAB" w14:textId="43DDB3C1" w:rsidR="007F5420" w:rsidRDefault="007F5420" w:rsidP="007F5420">
            <w:pPr>
              <w:pStyle w:val="TZSPRtext"/>
              <w:jc w:val="right"/>
              <w:rPr>
                <w:sz w:val="20"/>
                <w:szCs w:val="20"/>
              </w:rPr>
            </w:pPr>
            <w:r>
              <w:rPr>
                <w:sz w:val="20"/>
                <w:szCs w:val="20"/>
              </w:rPr>
              <w:t>$250 000</w:t>
            </w:r>
          </w:p>
        </w:tc>
        <w:tc>
          <w:tcPr>
            <w:tcW w:w="1560" w:type="dxa"/>
            <w:gridSpan w:val="5"/>
          </w:tcPr>
          <w:p w14:paraId="4539DF2F" w14:textId="61B81382" w:rsidR="007F5420" w:rsidRDefault="002D05ED" w:rsidP="007F5420">
            <w:pPr>
              <w:pStyle w:val="TZSPRtext"/>
              <w:jc w:val="right"/>
              <w:rPr>
                <w:sz w:val="20"/>
                <w:szCs w:val="20"/>
              </w:rPr>
            </w:pPr>
            <w:r>
              <w:rPr>
                <w:sz w:val="20"/>
                <w:szCs w:val="20"/>
              </w:rPr>
              <w:t>153 400</w:t>
            </w:r>
          </w:p>
        </w:tc>
      </w:tr>
      <w:tr w:rsidR="007F5420" w14:paraId="2AD4F61E" w14:textId="77777777" w:rsidTr="00F645DA">
        <w:trPr>
          <w:gridAfter w:val="9"/>
          <w:wAfter w:w="1986" w:type="dxa"/>
        </w:trPr>
        <w:tc>
          <w:tcPr>
            <w:tcW w:w="10636" w:type="dxa"/>
            <w:gridSpan w:val="14"/>
            <w:tcBorders>
              <w:top w:val="nil"/>
              <w:left w:val="nil"/>
              <w:bottom w:val="nil"/>
              <w:right w:val="nil"/>
            </w:tcBorders>
          </w:tcPr>
          <w:p w14:paraId="0183295B" w14:textId="4296F5BA" w:rsidR="007F5420" w:rsidRDefault="007F5420" w:rsidP="007F5420">
            <w:pPr>
              <w:pStyle w:val="TZSPRtext"/>
            </w:pPr>
            <w:r w:rsidRPr="00172D9F">
              <w:rPr>
                <w:rStyle w:val="TZSPRheading2Char"/>
                <w:noProof/>
                <w:lang w:eastAsia="en-AU"/>
              </w:rPr>
              <w:drawing>
                <wp:inline distT="0" distB="0" distL="0" distR="0" wp14:anchorId="2839B1BC" wp14:editId="0B1E3BD0">
                  <wp:extent cx="371475" cy="343142"/>
                  <wp:effectExtent l="0" t="0" r="0" b="0"/>
                  <wp:docPr id="1" name="Picture 1" descr="C:\_Ange's files\Towards Zero - TRSS 2017-2026\safe roads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_Ange's files\Towards Zero - TRSS 2017-2026\safe roads icon.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388869" cy="359209"/>
                          </a:xfrm>
                          <a:prstGeom prst="rect">
                            <a:avLst/>
                          </a:prstGeom>
                          <a:noFill/>
                          <a:ln>
                            <a:noFill/>
                          </a:ln>
                        </pic:spPr>
                      </pic:pic>
                    </a:graphicData>
                  </a:graphic>
                </wp:inline>
              </w:drawing>
            </w:r>
            <w:r w:rsidRPr="00172D9F">
              <w:rPr>
                <w:rStyle w:val="TZSPRheading2Char"/>
              </w:rPr>
              <w:t xml:space="preserve">  Safe Roads and Roadsides</w:t>
            </w:r>
          </w:p>
        </w:tc>
        <w:tc>
          <w:tcPr>
            <w:tcW w:w="1417" w:type="dxa"/>
            <w:gridSpan w:val="3"/>
            <w:tcBorders>
              <w:top w:val="nil"/>
              <w:left w:val="nil"/>
              <w:bottom w:val="nil"/>
              <w:right w:val="nil"/>
            </w:tcBorders>
          </w:tcPr>
          <w:p w14:paraId="1FD63E29" w14:textId="77777777" w:rsidR="007F5420" w:rsidRPr="00172D9F" w:rsidRDefault="007F5420" w:rsidP="007F5420">
            <w:pPr>
              <w:pStyle w:val="TZSPRtext"/>
              <w:rPr>
                <w:rStyle w:val="TZSPRheading2Char"/>
                <w:noProof/>
                <w:lang w:eastAsia="en-AU"/>
              </w:rPr>
            </w:pPr>
          </w:p>
        </w:tc>
        <w:tc>
          <w:tcPr>
            <w:tcW w:w="236" w:type="dxa"/>
            <w:gridSpan w:val="2"/>
            <w:tcBorders>
              <w:top w:val="nil"/>
              <w:left w:val="nil"/>
              <w:bottom w:val="nil"/>
              <w:right w:val="nil"/>
            </w:tcBorders>
          </w:tcPr>
          <w:p w14:paraId="791B63EA" w14:textId="77777777" w:rsidR="007F5420" w:rsidRPr="00172D9F" w:rsidRDefault="007F5420" w:rsidP="007F5420">
            <w:pPr>
              <w:pStyle w:val="TZSPRtext"/>
              <w:rPr>
                <w:rStyle w:val="TZSPRheading2Char"/>
                <w:noProof/>
                <w:lang w:eastAsia="en-AU"/>
              </w:rPr>
            </w:pPr>
          </w:p>
        </w:tc>
      </w:tr>
      <w:tr w:rsidR="007F5420" w:rsidRPr="00585A61" w14:paraId="4CA9A1C9" w14:textId="77777777" w:rsidTr="008C0DB2">
        <w:trPr>
          <w:gridAfter w:val="5"/>
          <w:wAfter w:w="444" w:type="dxa"/>
          <w:trHeight w:val="509"/>
        </w:trPr>
        <w:tc>
          <w:tcPr>
            <w:tcW w:w="1563" w:type="dxa"/>
            <w:tcBorders>
              <w:top w:val="single" w:sz="4" w:space="0" w:color="auto"/>
            </w:tcBorders>
          </w:tcPr>
          <w:p w14:paraId="46F2A08F" w14:textId="77777777" w:rsidR="007F5420" w:rsidRPr="00585A61" w:rsidRDefault="007F5420" w:rsidP="007F5420">
            <w:pPr>
              <w:pStyle w:val="TZSPRtext"/>
              <w:rPr>
                <w:b/>
                <w:sz w:val="20"/>
                <w:szCs w:val="20"/>
              </w:rPr>
            </w:pPr>
            <w:r w:rsidRPr="00585A61">
              <w:rPr>
                <w:b/>
                <w:sz w:val="20"/>
                <w:szCs w:val="20"/>
              </w:rPr>
              <w:t>Project</w:t>
            </w:r>
          </w:p>
        </w:tc>
        <w:tc>
          <w:tcPr>
            <w:tcW w:w="1559" w:type="dxa"/>
            <w:tcBorders>
              <w:top w:val="single" w:sz="4" w:space="0" w:color="auto"/>
            </w:tcBorders>
          </w:tcPr>
          <w:p w14:paraId="6506689C" w14:textId="77777777" w:rsidR="007F5420" w:rsidRPr="00585A61" w:rsidRDefault="007F5420" w:rsidP="007F5420">
            <w:pPr>
              <w:pStyle w:val="TZSPRtext"/>
              <w:rPr>
                <w:b/>
                <w:sz w:val="20"/>
                <w:szCs w:val="20"/>
              </w:rPr>
            </w:pPr>
            <w:r w:rsidRPr="00585A61">
              <w:rPr>
                <w:b/>
                <w:sz w:val="20"/>
                <w:szCs w:val="20"/>
              </w:rPr>
              <w:t>Responsibility</w:t>
            </w:r>
          </w:p>
        </w:tc>
        <w:tc>
          <w:tcPr>
            <w:tcW w:w="852" w:type="dxa"/>
            <w:tcBorders>
              <w:top w:val="single" w:sz="4" w:space="0" w:color="auto"/>
            </w:tcBorders>
          </w:tcPr>
          <w:p w14:paraId="41E820A2" w14:textId="77777777" w:rsidR="007F5420" w:rsidRPr="00585A61" w:rsidRDefault="007F5420" w:rsidP="007F5420">
            <w:pPr>
              <w:pStyle w:val="TZSPRtext"/>
              <w:rPr>
                <w:b/>
                <w:sz w:val="20"/>
                <w:szCs w:val="20"/>
              </w:rPr>
            </w:pPr>
            <w:r w:rsidRPr="00585A61">
              <w:rPr>
                <w:b/>
                <w:sz w:val="20"/>
                <w:szCs w:val="20"/>
              </w:rPr>
              <w:t>Status</w:t>
            </w:r>
          </w:p>
        </w:tc>
        <w:tc>
          <w:tcPr>
            <w:tcW w:w="2267" w:type="dxa"/>
            <w:gridSpan w:val="3"/>
            <w:tcBorders>
              <w:top w:val="single" w:sz="4" w:space="0" w:color="auto"/>
            </w:tcBorders>
          </w:tcPr>
          <w:p w14:paraId="0138B947" w14:textId="77777777" w:rsidR="007F5420" w:rsidRPr="00585A61" w:rsidRDefault="007F5420" w:rsidP="007F5420">
            <w:pPr>
              <w:pStyle w:val="TZSPRtext"/>
              <w:rPr>
                <w:b/>
                <w:sz w:val="20"/>
                <w:szCs w:val="20"/>
              </w:rPr>
            </w:pPr>
            <w:r w:rsidRPr="00585A61">
              <w:rPr>
                <w:b/>
                <w:sz w:val="20"/>
                <w:szCs w:val="20"/>
              </w:rPr>
              <w:t>Milestones achieved</w:t>
            </w:r>
          </w:p>
        </w:tc>
        <w:tc>
          <w:tcPr>
            <w:tcW w:w="2268" w:type="dxa"/>
            <w:gridSpan w:val="3"/>
            <w:tcBorders>
              <w:top w:val="single" w:sz="4" w:space="0" w:color="auto"/>
            </w:tcBorders>
          </w:tcPr>
          <w:p w14:paraId="782884C6" w14:textId="77777777" w:rsidR="007F5420" w:rsidRPr="00585A61" w:rsidRDefault="007F5420" w:rsidP="007F5420">
            <w:pPr>
              <w:pStyle w:val="TZSPRtext"/>
              <w:rPr>
                <w:b/>
                <w:sz w:val="20"/>
                <w:szCs w:val="20"/>
              </w:rPr>
            </w:pPr>
            <w:r w:rsidRPr="00585A61">
              <w:rPr>
                <w:b/>
                <w:sz w:val="20"/>
                <w:szCs w:val="20"/>
              </w:rPr>
              <w:t>Milestones planned</w:t>
            </w:r>
          </w:p>
        </w:tc>
        <w:tc>
          <w:tcPr>
            <w:tcW w:w="2127" w:type="dxa"/>
            <w:gridSpan w:val="5"/>
            <w:tcBorders>
              <w:top w:val="single" w:sz="4" w:space="0" w:color="auto"/>
            </w:tcBorders>
          </w:tcPr>
          <w:p w14:paraId="457A91AC" w14:textId="77777777" w:rsidR="007F5420" w:rsidRPr="00585A61" w:rsidRDefault="007F5420" w:rsidP="007F5420">
            <w:pPr>
              <w:pStyle w:val="TZSPRtext"/>
              <w:rPr>
                <w:b/>
                <w:sz w:val="20"/>
                <w:szCs w:val="20"/>
              </w:rPr>
            </w:pPr>
            <w:r w:rsidRPr="00585A61">
              <w:rPr>
                <w:b/>
                <w:sz w:val="20"/>
                <w:szCs w:val="20"/>
              </w:rPr>
              <w:t xml:space="preserve">Comments </w:t>
            </w:r>
          </w:p>
        </w:tc>
        <w:tc>
          <w:tcPr>
            <w:tcW w:w="1417" w:type="dxa"/>
            <w:gridSpan w:val="3"/>
          </w:tcPr>
          <w:p w14:paraId="0A334E87" w14:textId="77777777" w:rsidR="007F5420" w:rsidRDefault="007F5420" w:rsidP="007F5420">
            <w:pPr>
              <w:pStyle w:val="TZSPRtext"/>
              <w:jc w:val="right"/>
              <w:rPr>
                <w:b/>
                <w:sz w:val="20"/>
                <w:szCs w:val="20"/>
              </w:rPr>
            </w:pPr>
            <w:r>
              <w:rPr>
                <w:b/>
                <w:sz w:val="20"/>
                <w:szCs w:val="20"/>
              </w:rPr>
              <w:t>Budget</w:t>
            </w:r>
          </w:p>
          <w:p w14:paraId="6D5838C1" w14:textId="77777777" w:rsidR="007F5420" w:rsidRDefault="007F5420" w:rsidP="007F5420">
            <w:pPr>
              <w:pStyle w:val="TZSPRtext"/>
              <w:jc w:val="right"/>
              <w:rPr>
                <w:b/>
                <w:sz w:val="20"/>
                <w:szCs w:val="20"/>
              </w:rPr>
            </w:pPr>
            <w:r>
              <w:rPr>
                <w:b/>
                <w:sz w:val="20"/>
                <w:szCs w:val="20"/>
              </w:rPr>
              <w:t>Life of project</w:t>
            </w:r>
          </w:p>
          <w:p w14:paraId="6C86284A" w14:textId="77777777" w:rsidR="007F5420" w:rsidRPr="00585A61" w:rsidRDefault="007F5420" w:rsidP="007F5420">
            <w:pPr>
              <w:pStyle w:val="TZSPRtext"/>
              <w:jc w:val="right"/>
              <w:rPr>
                <w:b/>
                <w:sz w:val="20"/>
                <w:szCs w:val="20"/>
              </w:rPr>
            </w:pPr>
            <w:r>
              <w:rPr>
                <w:b/>
                <w:sz w:val="20"/>
                <w:szCs w:val="20"/>
              </w:rPr>
              <w:t>$</w:t>
            </w:r>
          </w:p>
        </w:tc>
        <w:tc>
          <w:tcPr>
            <w:tcW w:w="1778" w:type="dxa"/>
            <w:gridSpan w:val="6"/>
          </w:tcPr>
          <w:p w14:paraId="41D4F5F3" w14:textId="77777777" w:rsidR="007F5420" w:rsidRDefault="007F5420" w:rsidP="007F5420">
            <w:pPr>
              <w:pStyle w:val="TZSPRtext"/>
              <w:jc w:val="right"/>
              <w:rPr>
                <w:b/>
                <w:sz w:val="20"/>
                <w:szCs w:val="20"/>
              </w:rPr>
            </w:pPr>
            <w:r>
              <w:rPr>
                <w:b/>
                <w:sz w:val="20"/>
                <w:szCs w:val="20"/>
              </w:rPr>
              <w:t>YTD</w:t>
            </w:r>
          </w:p>
          <w:p w14:paraId="21EC52E8" w14:textId="5F0F19D3" w:rsidR="007F5420" w:rsidRDefault="007F5420" w:rsidP="007F5420">
            <w:pPr>
              <w:pStyle w:val="TZSPRtext"/>
              <w:jc w:val="right"/>
              <w:rPr>
                <w:b/>
                <w:sz w:val="20"/>
                <w:szCs w:val="20"/>
              </w:rPr>
            </w:pPr>
            <w:r>
              <w:rPr>
                <w:b/>
                <w:sz w:val="20"/>
                <w:szCs w:val="20"/>
              </w:rPr>
              <w:t>2018/19</w:t>
            </w:r>
          </w:p>
          <w:p w14:paraId="11BAF730" w14:textId="515C134F" w:rsidR="007F5420" w:rsidRPr="00585A61" w:rsidRDefault="007F5420" w:rsidP="007F5420">
            <w:pPr>
              <w:pStyle w:val="TZSPRtext"/>
              <w:jc w:val="right"/>
              <w:rPr>
                <w:b/>
                <w:sz w:val="20"/>
                <w:szCs w:val="20"/>
              </w:rPr>
            </w:pPr>
            <w:r>
              <w:rPr>
                <w:b/>
                <w:sz w:val="20"/>
                <w:szCs w:val="20"/>
              </w:rPr>
              <w:t>$</w:t>
            </w:r>
          </w:p>
        </w:tc>
      </w:tr>
      <w:tr w:rsidR="007F5420" w:rsidRPr="00585A61" w14:paraId="5747B733" w14:textId="77777777" w:rsidTr="008C0DB2">
        <w:trPr>
          <w:gridAfter w:val="5"/>
          <w:wAfter w:w="444" w:type="dxa"/>
        </w:trPr>
        <w:tc>
          <w:tcPr>
            <w:tcW w:w="1563" w:type="dxa"/>
          </w:tcPr>
          <w:p w14:paraId="0768EE85" w14:textId="66FA7A77" w:rsidR="007F5420" w:rsidRPr="00726E57" w:rsidRDefault="007F5420" w:rsidP="007F5420">
            <w:pPr>
              <w:pStyle w:val="TZSPRtext"/>
              <w:rPr>
                <w:sz w:val="20"/>
                <w:szCs w:val="20"/>
              </w:rPr>
            </w:pPr>
            <w:r>
              <w:rPr>
                <w:sz w:val="20"/>
                <w:szCs w:val="20"/>
              </w:rPr>
              <w:t xml:space="preserve">Capacity Building Strategy and Action plan </w:t>
            </w:r>
          </w:p>
        </w:tc>
        <w:tc>
          <w:tcPr>
            <w:tcW w:w="1559" w:type="dxa"/>
          </w:tcPr>
          <w:p w14:paraId="5F931684" w14:textId="77777777" w:rsidR="007F5420" w:rsidRPr="00726E57" w:rsidRDefault="007F5420" w:rsidP="007F5420">
            <w:pPr>
              <w:pStyle w:val="TZSPRtext"/>
              <w:rPr>
                <w:sz w:val="20"/>
                <w:szCs w:val="20"/>
              </w:rPr>
            </w:pPr>
            <w:r w:rsidRPr="00726E57">
              <w:rPr>
                <w:sz w:val="20"/>
                <w:szCs w:val="20"/>
              </w:rPr>
              <w:t>Road Safety, State Growth</w:t>
            </w:r>
          </w:p>
        </w:tc>
        <w:tc>
          <w:tcPr>
            <w:tcW w:w="852" w:type="dxa"/>
            <w:vAlign w:val="center"/>
          </w:tcPr>
          <w:p w14:paraId="28D3BA9E" w14:textId="77777777" w:rsidR="007F5420" w:rsidRPr="00726E57" w:rsidRDefault="007F5420" w:rsidP="007F5420">
            <w:pPr>
              <w:pStyle w:val="TZSPRtext"/>
              <w:jc w:val="center"/>
              <w:rPr>
                <w:sz w:val="20"/>
                <w:szCs w:val="20"/>
              </w:rPr>
            </w:pPr>
            <w:r w:rsidRPr="00726E57">
              <w:rPr>
                <w:noProof/>
                <w:lang w:eastAsia="en-AU"/>
              </w:rPr>
              <mc:AlternateContent>
                <mc:Choice Requires="wps">
                  <w:drawing>
                    <wp:anchor distT="0" distB="0" distL="114300" distR="114300" simplePos="0" relativeHeight="252404736" behindDoc="0" locked="0" layoutInCell="1" allowOverlap="1" wp14:anchorId="59EDA9A0" wp14:editId="0D913AEA">
                      <wp:simplePos x="0" y="0"/>
                      <wp:positionH relativeFrom="column">
                        <wp:posOffset>1270</wp:posOffset>
                      </wp:positionH>
                      <wp:positionV relativeFrom="paragraph">
                        <wp:posOffset>79375</wp:posOffset>
                      </wp:positionV>
                      <wp:extent cx="180975" cy="190500"/>
                      <wp:effectExtent l="0" t="0" r="28575" b="19050"/>
                      <wp:wrapNone/>
                      <wp:docPr id="285" name="Flowchart: Connector 285"/>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544898" id="Flowchart: Connector 285" o:spid="_x0000_s1026" type="#_x0000_t120" style="position:absolute;margin-left:.1pt;margin-top:6.25pt;width:14.25pt;height:15pt;z-index:25240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U/BtgIAAEYGAAAOAAAAZHJzL2Uyb0RvYy54bWzEVEtv2zAMvg/YfxB0X20H6cuIUwQpMgzo&#10;2qLt0LMqS7UBSdQkJU7260fJjpt1wQ7DgOXgSKT4+kh+s6utVmQjnG/BVLQ4ySkRhkPdmteKfnta&#10;fbqgxAdmaqbAiIruhKdX848fZp0txQQaULVwBJ0YX3a2ok0ItswyzxuhmT8BKwwqJTjNAl7da1Y7&#10;1qF3rbJJnp9lHbjaOuDCe5Re90o6T/6lFDzcSelFIKqimFtIX5e+L/GbzWesfHXMNi0f0mB/kYVm&#10;rcGgo6trFhhZu/Y3V7rlDjzIcMJBZyBly0WqAasp8nfVPDbMilQLguPtCJP/d2757ebekbau6OTi&#10;lBLDNDZppaDjDXOhJEswBkEER6Ie0eqsL9Ho0d674ebxGEvfSqfjPxZFtgnh3Yiw2AbCUVhc5Jfn&#10;GIejqrjMT/PUgezN2DofPgvQJB4qKjGTZcxkzCOhzDY3PmB4NNwbxMgeVFuvWqXSJY6QWCpHNgyb&#10;zzgXJpwlc7XWX6Hu5Wc5/voxQDEOSy+e7sUYIg1j9JQC/hJEmf8RF3OKgbPYix79dAo7JWI6yjwI&#10;iT1FvCep3rGAQyiKXtWwWvRibMbYjtEilZwcRs8SsR19Dw6OwVxEQDHL4X00FWkZR+P8T4n1xqNF&#10;igwmjMa6NeCOOVBhjNy/34PUQxNReoF6hxPvoKcCb/mqxVG7YT7cM4e7jyyBfBbu8BOnr6IwnChp&#10;wP04Jo/vcSVRS0mHXFJR/33NnKBEfTG4rJfFdBrJJ12mp+cTvLhDzcuhxqz1EnBiC2ROy9Mxvg9q&#10;f5QO9DPS3iJGRRUzHGNXlAe3vyxDz3FInFwsFukZEo5l4cY8Wh6dR1Tj8jxtn5mzw74FXNRb2PMO&#10;K98tWv82WhpYrAPINm3hG64D3khWqf8DsUY2PLynV2/0P/8JAAD//wMAUEsDBBQABgAIAAAAIQAL&#10;Awxt2wAAAAUBAAAPAAAAZHJzL2Rvd25yZXYueG1sTI5PS8NAEMXvgt9hGcGb3Riq1phJkUpBEAtW&#10;Qbxts9MkmJ1Ns9sk/faOJz2+P7z3y5eTa9VAfWg8I1zPElDEpbcNVwgf7+urBagQDVvTeiaEEwVY&#10;FudnucmsH/mNhm2slIxwyAxCHWOXaR3KmpwJM98RS7b3vTNRZF9p25tRxl2r0yS51c40LA+16WhV&#10;U/m9PTqE5/tD8zRfjev960kPm8PQfY4vX4iXF9PjA6hIU/wrwy++oEMhTDt/ZBtUi5BKT9z0BpSk&#10;6eIO1A5hLloXuf5PX/wAAAD//wMAUEsBAi0AFAAGAAgAAAAhALaDOJL+AAAA4QEAABMAAAAAAAAA&#10;AAAAAAAAAAAAAFtDb250ZW50X1R5cGVzXS54bWxQSwECLQAUAAYACAAAACEAOP0h/9YAAACUAQAA&#10;CwAAAAAAAAAAAAAAAAAvAQAAX3JlbHMvLnJlbHNQSwECLQAUAAYACAAAACEAXeFPwbYCAABGBgAA&#10;DgAAAAAAAAAAAAAAAAAuAgAAZHJzL2Uyb0RvYy54bWxQSwECLQAUAAYACAAAACEACwMMbdsAAAAF&#10;AQAADwAAAAAAAAAAAAAAAAAQBQAAZHJzL2Rvd25yZXYueG1sUEsFBgAAAAAEAAQA8wAAABgGAAAA&#10;AA==&#10;" fillcolor="#a8d08d [1945]" strokecolor="#a8d08d [1945]" strokeweight="1pt">
                      <v:stroke joinstyle="miter"/>
                    </v:shape>
                  </w:pict>
                </mc:Fallback>
              </mc:AlternateContent>
            </w:r>
          </w:p>
        </w:tc>
        <w:tc>
          <w:tcPr>
            <w:tcW w:w="2267" w:type="dxa"/>
            <w:gridSpan w:val="3"/>
          </w:tcPr>
          <w:p w14:paraId="7CE58FEB" w14:textId="7A1023F1" w:rsidR="007F5420" w:rsidRPr="00726E57" w:rsidRDefault="007F5420" w:rsidP="007F5420">
            <w:pPr>
              <w:pStyle w:val="TZSPRtext"/>
              <w:rPr>
                <w:sz w:val="20"/>
                <w:szCs w:val="20"/>
              </w:rPr>
            </w:pPr>
            <w:r>
              <w:rPr>
                <w:sz w:val="20"/>
                <w:szCs w:val="20"/>
              </w:rPr>
              <w:t>In March 2019, RSAC endorsed the funding request of $50 000 to engage a consultant to develop a capacity building strategy to support the Action Plan</w:t>
            </w:r>
            <w:r w:rsidR="002F3D19">
              <w:rPr>
                <w:sz w:val="20"/>
                <w:szCs w:val="20"/>
              </w:rPr>
              <w:t> </w:t>
            </w:r>
            <w:r>
              <w:rPr>
                <w:sz w:val="20"/>
                <w:szCs w:val="20"/>
              </w:rPr>
              <w:t xml:space="preserve">2020-24. </w:t>
            </w:r>
          </w:p>
          <w:p w14:paraId="70AA6894" w14:textId="77777777" w:rsidR="007F5420" w:rsidRDefault="007F5420" w:rsidP="007F5420">
            <w:pPr>
              <w:pStyle w:val="TZSPRtext"/>
              <w:rPr>
                <w:sz w:val="20"/>
                <w:szCs w:val="20"/>
              </w:rPr>
            </w:pPr>
          </w:p>
          <w:p w14:paraId="5F844EDF" w14:textId="40050EF1" w:rsidR="007F5420" w:rsidRDefault="007F5420" w:rsidP="007F5420">
            <w:pPr>
              <w:pStyle w:val="TZSPRtext"/>
              <w:rPr>
                <w:sz w:val="20"/>
                <w:szCs w:val="20"/>
              </w:rPr>
            </w:pPr>
            <w:r>
              <w:rPr>
                <w:sz w:val="20"/>
                <w:szCs w:val="20"/>
              </w:rPr>
              <w:t xml:space="preserve">In May 2019, a consultant was engaged </w:t>
            </w:r>
            <w:r>
              <w:rPr>
                <w:sz w:val="20"/>
                <w:szCs w:val="20"/>
              </w:rPr>
              <w:lastRenderedPageBreak/>
              <w:t xml:space="preserve">to undertake the capacity review and develop an action plan. </w:t>
            </w:r>
          </w:p>
          <w:p w14:paraId="36095472" w14:textId="548ADF06" w:rsidR="002F3D19" w:rsidRDefault="007F5420" w:rsidP="007F5420">
            <w:pPr>
              <w:pStyle w:val="TZSPRtext"/>
              <w:rPr>
                <w:sz w:val="20"/>
                <w:szCs w:val="20"/>
              </w:rPr>
            </w:pPr>
            <w:r>
              <w:rPr>
                <w:sz w:val="20"/>
                <w:szCs w:val="20"/>
              </w:rPr>
              <w:t>From June to July 2019, a range of interviews with key influential road safety stakeholders were undertaken.</w:t>
            </w:r>
          </w:p>
          <w:p w14:paraId="570140E6" w14:textId="785B406F" w:rsidR="002F3D19" w:rsidRDefault="002F3D19" w:rsidP="007F5420">
            <w:pPr>
              <w:pStyle w:val="TZSPRtext"/>
              <w:rPr>
                <w:sz w:val="20"/>
                <w:szCs w:val="20"/>
              </w:rPr>
            </w:pPr>
          </w:p>
          <w:p w14:paraId="21FFF6C5" w14:textId="77E47C4F" w:rsidR="002F3D19" w:rsidRDefault="002F3D19" w:rsidP="007F5420">
            <w:pPr>
              <w:pStyle w:val="TZSPRtext"/>
              <w:rPr>
                <w:sz w:val="20"/>
                <w:szCs w:val="20"/>
              </w:rPr>
            </w:pPr>
            <w:r>
              <w:rPr>
                <w:sz w:val="20"/>
                <w:szCs w:val="20"/>
              </w:rPr>
              <w:t>The consultant has delivered a capacity building review report and action plan in late 2019.</w:t>
            </w:r>
          </w:p>
          <w:p w14:paraId="1C16A56A" w14:textId="0236ACBD" w:rsidR="002F3D19" w:rsidRDefault="002F3D19" w:rsidP="007F5420">
            <w:pPr>
              <w:pStyle w:val="TZSPRtext"/>
              <w:rPr>
                <w:sz w:val="20"/>
                <w:szCs w:val="20"/>
              </w:rPr>
            </w:pPr>
          </w:p>
          <w:p w14:paraId="789B8871" w14:textId="2DE00FAA" w:rsidR="007F5420" w:rsidRPr="00726E57" w:rsidRDefault="002F3D19" w:rsidP="007F5420">
            <w:pPr>
              <w:pStyle w:val="TZSPRtext"/>
              <w:rPr>
                <w:sz w:val="20"/>
                <w:szCs w:val="20"/>
              </w:rPr>
            </w:pPr>
            <w:r>
              <w:rPr>
                <w:sz w:val="20"/>
                <w:szCs w:val="20"/>
              </w:rPr>
              <w:t xml:space="preserve">A presentation on the report and action plan was provided to RSAC at the November 2019 meeting. </w:t>
            </w:r>
          </w:p>
        </w:tc>
        <w:tc>
          <w:tcPr>
            <w:tcW w:w="2268" w:type="dxa"/>
            <w:gridSpan w:val="3"/>
          </w:tcPr>
          <w:p w14:paraId="6EE1E18C" w14:textId="48527969" w:rsidR="007F5420" w:rsidRDefault="002F3D19" w:rsidP="007F5420">
            <w:pPr>
              <w:pStyle w:val="TZSPRtext"/>
              <w:rPr>
                <w:sz w:val="20"/>
                <w:szCs w:val="20"/>
              </w:rPr>
            </w:pPr>
            <w:r>
              <w:rPr>
                <w:sz w:val="20"/>
                <w:szCs w:val="20"/>
              </w:rPr>
              <w:lastRenderedPageBreak/>
              <w:t>T</w:t>
            </w:r>
            <w:r w:rsidR="007F5420">
              <w:rPr>
                <w:sz w:val="20"/>
                <w:szCs w:val="20"/>
              </w:rPr>
              <w:t xml:space="preserve">he Road Safety Branch will </w:t>
            </w:r>
            <w:r>
              <w:rPr>
                <w:sz w:val="20"/>
                <w:szCs w:val="20"/>
              </w:rPr>
              <w:t xml:space="preserve">now </w:t>
            </w:r>
            <w:r w:rsidR="007F5420">
              <w:rPr>
                <w:sz w:val="20"/>
                <w:szCs w:val="20"/>
              </w:rPr>
              <w:t xml:space="preserve">consider the recommendations of the capacity review and implementation to support the Action Plan 2020-2024. </w:t>
            </w:r>
          </w:p>
          <w:p w14:paraId="2B9CB42F" w14:textId="72C871CF" w:rsidR="007F5420" w:rsidRPr="00726E57" w:rsidRDefault="007F5420" w:rsidP="007F5420">
            <w:pPr>
              <w:pStyle w:val="TZSPRtext"/>
              <w:rPr>
                <w:sz w:val="20"/>
                <w:szCs w:val="20"/>
              </w:rPr>
            </w:pPr>
          </w:p>
        </w:tc>
        <w:tc>
          <w:tcPr>
            <w:tcW w:w="2127" w:type="dxa"/>
            <w:gridSpan w:val="5"/>
          </w:tcPr>
          <w:p w14:paraId="05D2AC17" w14:textId="26473188" w:rsidR="007F5420" w:rsidRDefault="007F5420" w:rsidP="007F5420">
            <w:pPr>
              <w:pStyle w:val="TZSPRtext"/>
              <w:rPr>
                <w:sz w:val="20"/>
                <w:szCs w:val="20"/>
              </w:rPr>
            </w:pPr>
            <w:r>
              <w:rPr>
                <w:sz w:val="20"/>
                <w:szCs w:val="20"/>
              </w:rPr>
              <w:t>The review will inform the work of the Road Safety Branch to build capacity to deliver on priorities identified in the Action Plan 2020-2024. This will include avenues to increase knowledge and technical skills i</w:t>
            </w:r>
            <w:r w:rsidR="002F3D19">
              <w:rPr>
                <w:sz w:val="20"/>
                <w:szCs w:val="20"/>
              </w:rPr>
              <w:t xml:space="preserve">n </w:t>
            </w:r>
            <w:r>
              <w:rPr>
                <w:sz w:val="20"/>
                <w:szCs w:val="20"/>
              </w:rPr>
              <w:t>Tasmania.</w:t>
            </w:r>
          </w:p>
          <w:p w14:paraId="24DDF382" w14:textId="77777777" w:rsidR="007F5420" w:rsidRPr="00726E57" w:rsidRDefault="007F5420" w:rsidP="007F5420">
            <w:pPr>
              <w:pStyle w:val="TZSPRtext"/>
              <w:rPr>
                <w:sz w:val="20"/>
                <w:szCs w:val="20"/>
              </w:rPr>
            </w:pPr>
          </w:p>
        </w:tc>
        <w:tc>
          <w:tcPr>
            <w:tcW w:w="1417" w:type="dxa"/>
            <w:gridSpan w:val="3"/>
          </w:tcPr>
          <w:p w14:paraId="71D37720" w14:textId="603995E9" w:rsidR="007F5420" w:rsidRPr="00726E57" w:rsidRDefault="007F5420" w:rsidP="007F5420">
            <w:pPr>
              <w:pStyle w:val="TZSPRtext"/>
              <w:jc w:val="right"/>
              <w:rPr>
                <w:sz w:val="20"/>
                <w:szCs w:val="20"/>
              </w:rPr>
            </w:pPr>
            <w:r>
              <w:rPr>
                <w:sz w:val="20"/>
                <w:szCs w:val="20"/>
              </w:rPr>
              <w:lastRenderedPageBreak/>
              <w:t>50 000</w:t>
            </w:r>
          </w:p>
        </w:tc>
        <w:tc>
          <w:tcPr>
            <w:tcW w:w="1778" w:type="dxa"/>
            <w:gridSpan w:val="6"/>
          </w:tcPr>
          <w:p w14:paraId="588DE99B" w14:textId="1443EBED" w:rsidR="007F5420" w:rsidRPr="00585A61" w:rsidRDefault="006923B6" w:rsidP="007F5420">
            <w:pPr>
              <w:pStyle w:val="TZSPRtext"/>
              <w:jc w:val="right"/>
              <w:rPr>
                <w:sz w:val="20"/>
                <w:szCs w:val="20"/>
              </w:rPr>
            </w:pPr>
            <w:r>
              <w:rPr>
                <w:sz w:val="20"/>
                <w:szCs w:val="20"/>
              </w:rPr>
              <w:t>Paid from Discretionary Activities Fund</w:t>
            </w:r>
            <w:r w:rsidR="007F5420">
              <w:rPr>
                <w:sz w:val="20"/>
                <w:szCs w:val="20"/>
              </w:rPr>
              <w:t xml:space="preserve"> </w:t>
            </w:r>
          </w:p>
        </w:tc>
      </w:tr>
      <w:tr w:rsidR="007F5420" w:rsidRPr="00B72D88" w14:paraId="1FA542EE" w14:textId="77777777" w:rsidTr="008C0DB2">
        <w:trPr>
          <w:gridAfter w:val="5"/>
          <w:wAfter w:w="444" w:type="dxa"/>
        </w:trPr>
        <w:tc>
          <w:tcPr>
            <w:tcW w:w="1563" w:type="dxa"/>
          </w:tcPr>
          <w:p w14:paraId="495BD851" w14:textId="313C8DCE" w:rsidR="007F5420" w:rsidRDefault="007F5420" w:rsidP="007F5420">
            <w:pPr>
              <w:pStyle w:val="TZSPRtext"/>
              <w:rPr>
                <w:sz w:val="20"/>
                <w:szCs w:val="20"/>
              </w:rPr>
            </w:pPr>
            <w:r>
              <w:rPr>
                <w:sz w:val="20"/>
                <w:szCs w:val="20"/>
              </w:rPr>
              <w:t>Vulnerable Road User Program (VRUP)</w:t>
            </w:r>
          </w:p>
          <w:p w14:paraId="638665AE" w14:textId="404D38DA" w:rsidR="007F5420" w:rsidRPr="00B72D88" w:rsidRDefault="007F5420" w:rsidP="007F5420">
            <w:pPr>
              <w:pStyle w:val="TZSPRtext"/>
              <w:rPr>
                <w:sz w:val="20"/>
                <w:szCs w:val="20"/>
              </w:rPr>
            </w:pPr>
          </w:p>
        </w:tc>
        <w:tc>
          <w:tcPr>
            <w:tcW w:w="1559" w:type="dxa"/>
          </w:tcPr>
          <w:p w14:paraId="35F79E47" w14:textId="77777777" w:rsidR="007F5420" w:rsidRDefault="007F5420" w:rsidP="007F5420">
            <w:pPr>
              <w:pStyle w:val="TZSPRtext"/>
              <w:rPr>
                <w:sz w:val="20"/>
                <w:szCs w:val="20"/>
              </w:rPr>
            </w:pPr>
            <w:r>
              <w:rPr>
                <w:sz w:val="20"/>
                <w:szCs w:val="20"/>
              </w:rPr>
              <w:t>Road Safety,</w:t>
            </w:r>
          </w:p>
          <w:p w14:paraId="777FCA01" w14:textId="77777777" w:rsidR="007F5420" w:rsidRPr="00B72D88" w:rsidRDefault="007F5420" w:rsidP="007F5420">
            <w:pPr>
              <w:pStyle w:val="TZSPRtext"/>
              <w:rPr>
                <w:sz w:val="20"/>
                <w:szCs w:val="20"/>
              </w:rPr>
            </w:pPr>
            <w:r>
              <w:rPr>
                <w:sz w:val="20"/>
                <w:szCs w:val="20"/>
              </w:rPr>
              <w:t>State Growth</w:t>
            </w:r>
          </w:p>
        </w:tc>
        <w:tc>
          <w:tcPr>
            <w:tcW w:w="852" w:type="dxa"/>
            <w:vAlign w:val="center"/>
          </w:tcPr>
          <w:p w14:paraId="7C757BC0" w14:textId="1C350A64" w:rsidR="007F5420" w:rsidRPr="00B72D88" w:rsidRDefault="007F5420" w:rsidP="007F5420">
            <w:pPr>
              <w:pStyle w:val="TZSPRtext"/>
              <w:jc w:val="center"/>
              <w:rPr>
                <w:noProof/>
                <w:lang w:eastAsia="en-AU"/>
              </w:rPr>
            </w:pPr>
            <w:r w:rsidRPr="00B72D88">
              <w:rPr>
                <w:noProof/>
                <w:lang w:eastAsia="en-AU"/>
              </w:rPr>
              <mc:AlternateContent>
                <mc:Choice Requires="wps">
                  <w:drawing>
                    <wp:anchor distT="0" distB="0" distL="114300" distR="114300" simplePos="0" relativeHeight="252400640" behindDoc="0" locked="0" layoutInCell="1" allowOverlap="1" wp14:anchorId="6BD975B2" wp14:editId="538EA544">
                      <wp:simplePos x="0" y="0"/>
                      <wp:positionH relativeFrom="column">
                        <wp:posOffset>1270</wp:posOffset>
                      </wp:positionH>
                      <wp:positionV relativeFrom="paragraph">
                        <wp:posOffset>66040</wp:posOffset>
                      </wp:positionV>
                      <wp:extent cx="180975" cy="190500"/>
                      <wp:effectExtent l="0" t="0" r="28575" b="19050"/>
                      <wp:wrapNone/>
                      <wp:docPr id="19" name="Flowchart: Connector 19"/>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CA5D48" id="Flowchart: Connector 19" o:spid="_x0000_s1026" type="#_x0000_t120" style="position:absolute;margin-left:.1pt;margin-top:5.2pt;width:14.25pt;height:15pt;z-index:25240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PPdtgIAAEQGAAAOAAAAZHJzL2Uyb0RvYy54bWzEVEtv2zAMvg/YfxB0X20H6SNGnSJIkWFA&#10;1wZth55VWaoNSKImKXGyXz9KdtysK3YYBiwHRyLF10fyu7zaaUW2wvkWTEWLk5wSYTjUrXmp6LfH&#10;1acLSnxgpmYKjKjoXnh6Nf/44bKzpZhAA6oWjqAT48vOVrQJwZZZ5nkjNPMnYIVBpQSnWcCre8lq&#10;xzr0rlU2yfOzrANXWwdceI/S615J58m/lIKHOym9CERVFHML6evS9zl+s/klK18cs03LhzTYX2Sh&#10;WWsw6OjqmgVGNq79zZVuuQMPMpxw0BlI2XKRasBqivxNNQ8NsyLVguB4O8Lk/51bfrtdO9LW2LsZ&#10;JYZp7NFKQccb5kJJlmAMYgiOoBqx6qwv0eTBrt1w83iMhe+k0/EfSyK7hO9+xFfsAuEoLC7y2fkp&#10;JRxVxSw/zRP+2auxdT58FqBJPFRUYiLLmMiYRsKYbW98wPBoeDCIkT2otl61SqVLHCCxVI5sGbae&#10;cS5MOEvmaqO/Qt3Lz3L89UOAYhyVXjw9iDFEGsXoKQX8JYgy/yMu5hQDZ7EXPfrpFPZKxHSUuRcS&#10;O4p4T1K9YwHHUBS9qmG16MXYjLEdo0UqOTmMniViO/oeHLwHcxEBxSyH99FUpFUcjfM/JdYbjxYp&#10;MpgwGuvWgHvPgQpj5P79AaQemojSM9R7nHcHPRF4y1ctjtoN82HNHG4+cgSyWbjDT5y+isJwoqQB&#10;9+M9eXyPC4laSjpkkor67xvmBCXqi8FVnRXTaaSedJmenk/w4o41z8cas9FLwIktkDctT8f4PqjD&#10;UTrQT0h6ixgVVcxwjF1RHtzhsgw9wyFtcrFYpGdIN5aFG/NgeXQeUY3L87h7Ys4O+xZwUW/hwDqs&#10;fLNo/dtoaWCxCSDbtIWvuA54I1Wl/g+0Grnw+J5evZL//CcAAAD//wMAUEsDBBQABgAIAAAAIQB8&#10;TS5O2wAAAAUBAAAPAAAAZHJzL2Rvd25yZXYueG1sTI5PS8NAEMXvgt9hGcGb3RiC1phNkUpBEAWr&#10;IN6m2WkSzM6m2W2SfnvHkx7fH977FavZdWqkIbSeDVwvElDElbct1wY+3jdXS1AhIlvsPJOBEwVY&#10;lednBebWT/xG4zbWSkY45GigibHPtQ5VQw7DwvfEku394DCKHGptB5xk3HU6TZIb7bBleWiwp3VD&#10;1ff26Aw83R3ax2w9bfYvJz2+Hsb+c3r+MubyYn64BxVpjn9l+MUXdCiFaeePbIPqDKTSEzfJQEma&#10;Lm9B7QxkonVZ6P/05Q8AAAD//wMAUEsBAi0AFAAGAAgAAAAhALaDOJL+AAAA4QEAABMAAAAAAAAA&#10;AAAAAAAAAAAAAFtDb250ZW50X1R5cGVzXS54bWxQSwECLQAUAAYACAAAACEAOP0h/9YAAACUAQAA&#10;CwAAAAAAAAAAAAAAAAAvAQAAX3JlbHMvLnJlbHNQSwECLQAUAAYACAAAACEAZUzz3bYCAABEBgAA&#10;DgAAAAAAAAAAAAAAAAAuAgAAZHJzL2Uyb0RvYy54bWxQSwECLQAUAAYACAAAACEAfE0uTtsAAAAF&#10;AQAADwAAAAAAAAAAAAAAAAAQBQAAZHJzL2Rvd25yZXYueG1sUEsFBgAAAAAEAAQA8wAAABgGAAAA&#10;AA==&#10;" fillcolor="#a8d08d [1945]" strokecolor="#a8d08d [1945]" strokeweight="1pt">
                      <v:stroke joinstyle="miter"/>
                    </v:shape>
                  </w:pict>
                </mc:Fallback>
              </mc:AlternateContent>
            </w:r>
          </w:p>
        </w:tc>
        <w:tc>
          <w:tcPr>
            <w:tcW w:w="2267" w:type="dxa"/>
            <w:gridSpan w:val="3"/>
          </w:tcPr>
          <w:p w14:paraId="7A3E5309" w14:textId="452BF04F" w:rsidR="007F5420" w:rsidRDefault="007F5420" w:rsidP="007F5420">
            <w:pPr>
              <w:pStyle w:val="TZSPRtext"/>
              <w:rPr>
                <w:sz w:val="20"/>
                <w:szCs w:val="20"/>
              </w:rPr>
            </w:pPr>
            <w:r>
              <w:rPr>
                <w:sz w:val="20"/>
                <w:szCs w:val="20"/>
              </w:rPr>
              <w:t xml:space="preserve">On 4 March 2019 applications closed for the VRUP 2019-20 funding round. </w:t>
            </w:r>
          </w:p>
          <w:p w14:paraId="6D4A2704" w14:textId="77777777" w:rsidR="007F5420" w:rsidRDefault="007F5420" w:rsidP="007F5420">
            <w:pPr>
              <w:pStyle w:val="TZSPRtext"/>
              <w:rPr>
                <w:sz w:val="20"/>
                <w:szCs w:val="20"/>
              </w:rPr>
            </w:pPr>
          </w:p>
          <w:p w14:paraId="50C7BCB6" w14:textId="636AF6A4" w:rsidR="007F5420" w:rsidRDefault="007F5420" w:rsidP="007F5420">
            <w:pPr>
              <w:pStyle w:val="TZSPRtext"/>
              <w:rPr>
                <w:sz w:val="20"/>
                <w:szCs w:val="20"/>
              </w:rPr>
            </w:pPr>
            <w:r>
              <w:rPr>
                <w:sz w:val="20"/>
                <w:szCs w:val="20"/>
              </w:rPr>
              <w:t>20 applications were received</w:t>
            </w:r>
            <w:r w:rsidR="00457B10">
              <w:rPr>
                <w:sz w:val="20"/>
                <w:szCs w:val="20"/>
              </w:rPr>
              <w:t xml:space="preserve"> with the</w:t>
            </w:r>
            <w:r>
              <w:rPr>
                <w:sz w:val="20"/>
                <w:szCs w:val="20"/>
              </w:rPr>
              <w:t xml:space="preserve"> VRUP Assessment Committee recommend</w:t>
            </w:r>
            <w:r w:rsidR="00457B10">
              <w:rPr>
                <w:sz w:val="20"/>
                <w:szCs w:val="20"/>
              </w:rPr>
              <w:t>ing</w:t>
            </w:r>
            <w:r>
              <w:rPr>
                <w:sz w:val="20"/>
                <w:szCs w:val="20"/>
              </w:rPr>
              <w:t xml:space="preserve"> 14 for funding equating to $523 360. </w:t>
            </w:r>
          </w:p>
          <w:p w14:paraId="40B38DB3" w14:textId="77777777" w:rsidR="007F5420" w:rsidRDefault="007F5420" w:rsidP="007F5420">
            <w:pPr>
              <w:pStyle w:val="TZSPRtext"/>
              <w:rPr>
                <w:sz w:val="20"/>
                <w:szCs w:val="20"/>
              </w:rPr>
            </w:pPr>
          </w:p>
          <w:p w14:paraId="085DC430" w14:textId="77777777" w:rsidR="007F5420" w:rsidRDefault="007F5420" w:rsidP="007F5420">
            <w:pPr>
              <w:pStyle w:val="TZSPRtext"/>
              <w:rPr>
                <w:sz w:val="20"/>
                <w:szCs w:val="20"/>
              </w:rPr>
            </w:pPr>
            <w:r>
              <w:rPr>
                <w:sz w:val="20"/>
                <w:szCs w:val="20"/>
              </w:rPr>
              <w:t>SOC approved successful applications in April.</w:t>
            </w:r>
          </w:p>
          <w:p w14:paraId="103C0D87" w14:textId="77777777" w:rsidR="00457B10" w:rsidRDefault="00457B10" w:rsidP="007F5420">
            <w:pPr>
              <w:pStyle w:val="TZSPRtext"/>
              <w:rPr>
                <w:sz w:val="20"/>
                <w:szCs w:val="20"/>
              </w:rPr>
            </w:pPr>
          </w:p>
          <w:p w14:paraId="6ADFAE56" w14:textId="77777777" w:rsidR="00457B10" w:rsidRDefault="00457B10" w:rsidP="00457B10">
            <w:pPr>
              <w:pStyle w:val="TZSPRtext"/>
              <w:rPr>
                <w:sz w:val="20"/>
                <w:szCs w:val="20"/>
              </w:rPr>
            </w:pPr>
            <w:r>
              <w:rPr>
                <w:sz w:val="20"/>
                <w:szCs w:val="20"/>
              </w:rPr>
              <w:t xml:space="preserve">Advice provided to the Minister on the outcome </w:t>
            </w:r>
            <w:r>
              <w:rPr>
                <w:sz w:val="20"/>
                <w:szCs w:val="20"/>
              </w:rPr>
              <w:lastRenderedPageBreak/>
              <w:t xml:space="preserve">of the 2019-20 funding round with a supporting media release. </w:t>
            </w:r>
          </w:p>
          <w:p w14:paraId="222FFF39" w14:textId="77777777" w:rsidR="00457B10" w:rsidRDefault="00457B10" w:rsidP="00457B10">
            <w:pPr>
              <w:pStyle w:val="TZSPRtext"/>
              <w:rPr>
                <w:sz w:val="20"/>
                <w:szCs w:val="20"/>
              </w:rPr>
            </w:pPr>
          </w:p>
          <w:p w14:paraId="265EE96D" w14:textId="77777777" w:rsidR="00457B10" w:rsidRDefault="00457B10" w:rsidP="00457B10">
            <w:pPr>
              <w:pStyle w:val="TZSPRtext"/>
              <w:rPr>
                <w:sz w:val="20"/>
                <w:szCs w:val="20"/>
              </w:rPr>
            </w:pPr>
            <w:r>
              <w:rPr>
                <w:sz w:val="20"/>
                <w:szCs w:val="20"/>
              </w:rPr>
              <w:t>Following this, local councils were advised of result</w:t>
            </w:r>
          </w:p>
          <w:p w14:paraId="3EB67BA1" w14:textId="50429E4E" w:rsidR="00457B10" w:rsidRPr="00B72D88" w:rsidRDefault="00457B10" w:rsidP="007F5420">
            <w:pPr>
              <w:pStyle w:val="TZSPRtext"/>
              <w:rPr>
                <w:sz w:val="20"/>
                <w:szCs w:val="20"/>
              </w:rPr>
            </w:pPr>
          </w:p>
        </w:tc>
        <w:tc>
          <w:tcPr>
            <w:tcW w:w="2268" w:type="dxa"/>
            <w:gridSpan w:val="3"/>
          </w:tcPr>
          <w:p w14:paraId="6B9D5E12" w14:textId="77777777" w:rsidR="007F5420" w:rsidRDefault="007F5420" w:rsidP="007F5420">
            <w:pPr>
              <w:pStyle w:val="TZSPRtext"/>
              <w:rPr>
                <w:sz w:val="20"/>
                <w:szCs w:val="20"/>
              </w:rPr>
            </w:pPr>
          </w:p>
          <w:p w14:paraId="215CAB5D" w14:textId="4CF50D5B" w:rsidR="007F5420" w:rsidRDefault="007F5420" w:rsidP="007F5420">
            <w:pPr>
              <w:pStyle w:val="TZSPRtext"/>
              <w:rPr>
                <w:sz w:val="20"/>
                <w:szCs w:val="20"/>
              </w:rPr>
            </w:pPr>
          </w:p>
        </w:tc>
        <w:tc>
          <w:tcPr>
            <w:tcW w:w="2127" w:type="dxa"/>
            <w:gridSpan w:val="5"/>
          </w:tcPr>
          <w:p w14:paraId="0CC48BB5" w14:textId="198F433D" w:rsidR="007F5420" w:rsidRDefault="00457B10" w:rsidP="007F5420">
            <w:pPr>
              <w:pStyle w:val="TZSPRtext"/>
              <w:rPr>
                <w:sz w:val="20"/>
                <w:szCs w:val="20"/>
              </w:rPr>
            </w:pPr>
            <w:r>
              <w:rPr>
                <w:sz w:val="20"/>
                <w:szCs w:val="20"/>
              </w:rPr>
              <w:t>A</w:t>
            </w:r>
            <w:r w:rsidR="007F5420">
              <w:rPr>
                <w:sz w:val="20"/>
                <w:szCs w:val="20"/>
              </w:rPr>
              <w:t xml:space="preserve"> funding allocation for VRUP post 2019-20 </w:t>
            </w:r>
            <w:r>
              <w:rPr>
                <w:sz w:val="20"/>
                <w:szCs w:val="20"/>
              </w:rPr>
              <w:t>has</w:t>
            </w:r>
            <w:r w:rsidR="007F5420">
              <w:rPr>
                <w:sz w:val="20"/>
                <w:szCs w:val="20"/>
              </w:rPr>
              <w:t xml:space="preserve"> be</w:t>
            </w:r>
            <w:r>
              <w:rPr>
                <w:sz w:val="20"/>
                <w:szCs w:val="20"/>
              </w:rPr>
              <w:t>en</w:t>
            </w:r>
            <w:r w:rsidR="007F5420">
              <w:rPr>
                <w:sz w:val="20"/>
                <w:szCs w:val="20"/>
              </w:rPr>
              <w:t xml:space="preserve"> considered as part of the redevelopment of the next Action Plan for 2020-24</w:t>
            </w:r>
            <w:r>
              <w:rPr>
                <w:sz w:val="20"/>
                <w:szCs w:val="20"/>
              </w:rPr>
              <w:t xml:space="preserve"> with $ 1000 000 currently allocated per annum.</w:t>
            </w:r>
          </w:p>
          <w:p w14:paraId="1EE099A9" w14:textId="77777777" w:rsidR="00457B10" w:rsidRDefault="00457B10" w:rsidP="007F5420">
            <w:pPr>
              <w:pStyle w:val="TZSPRtext"/>
              <w:rPr>
                <w:sz w:val="20"/>
                <w:szCs w:val="20"/>
              </w:rPr>
            </w:pPr>
          </w:p>
          <w:p w14:paraId="2973B14D" w14:textId="5665A6B2" w:rsidR="00457B10" w:rsidRDefault="00457B10" w:rsidP="007F5420">
            <w:pPr>
              <w:pStyle w:val="TZSPRtext"/>
              <w:rPr>
                <w:sz w:val="20"/>
                <w:szCs w:val="20"/>
              </w:rPr>
            </w:pPr>
            <w:r>
              <w:rPr>
                <w:sz w:val="20"/>
                <w:szCs w:val="20"/>
              </w:rPr>
              <w:t xml:space="preserve">The Road Safety Branch continues to administer the program, which involves monitoring projects, providing support to council and </w:t>
            </w:r>
            <w:r>
              <w:rPr>
                <w:sz w:val="20"/>
                <w:szCs w:val="20"/>
              </w:rPr>
              <w:lastRenderedPageBreak/>
              <w:t>disbursing funds for competed works.</w:t>
            </w:r>
          </w:p>
          <w:p w14:paraId="62552E72" w14:textId="471E934B" w:rsidR="007F5420" w:rsidRDefault="007F5420" w:rsidP="007F5420">
            <w:pPr>
              <w:pStyle w:val="TZSPRtext"/>
              <w:rPr>
                <w:sz w:val="20"/>
                <w:szCs w:val="20"/>
              </w:rPr>
            </w:pPr>
          </w:p>
          <w:p w14:paraId="7B26E15A" w14:textId="28133010" w:rsidR="007F5420" w:rsidRPr="00B72D88" w:rsidRDefault="007E0702" w:rsidP="00777817">
            <w:pPr>
              <w:pStyle w:val="TZSPRtext"/>
              <w:rPr>
                <w:sz w:val="20"/>
                <w:szCs w:val="20"/>
              </w:rPr>
            </w:pPr>
            <w:r>
              <w:rPr>
                <w:sz w:val="20"/>
                <w:szCs w:val="20"/>
              </w:rPr>
              <w:t>A new financial structure will enable clear reporting of VRUP expenditure under the Action Plan 2020-24.</w:t>
            </w:r>
          </w:p>
        </w:tc>
        <w:tc>
          <w:tcPr>
            <w:tcW w:w="1417" w:type="dxa"/>
            <w:gridSpan w:val="3"/>
          </w:tcPr>
          <w:p w14:paraId="1DA04058" w14:textId="7B9109C8" w:rsidR="007F5420" w:rsidRPr="00B72D88" w:rsidRDefault="007E0702" w:rsidP="00777817">
            <w:pPr>
              <w:pStyle w:val="TZSPRtext"/>
              <w:jc w:val="right"/>
              <w:rPr>
                <w:sz w:val="20"/>
                <w:szCs w:val="20"/>
              </w:rPr>
            </w:pPr>
            <w:r>
              <w:rPr>
                <w:sz w:val="20"/>
                <w:szCs w:val="20"/>
              </w:rPr>
              <w:lastRenderedPageBreak/>
              <w:t>Allocation of $500 000</w:t>
            </w:r>
            <w:r w:rsidR="004A3B7E">
              <w:rPr>
                <w:sz w:val="20"/>
                <w:szCs w:val="20"/>
              </w:rPr>
              <w:t xml:space="preserve"> + residual of previous rounds </w:t>
            </w:r>
            <w:r>
              <w:rPr>
                <w:sz w:val="20"/>
                <w:szCs w:val="20"/>
              </w:rPr>
              <w:t>for 2020-21</w:t>
            </w:r>
          </w:p>
        </w:tc>
        <w:tc>
          <w:tcPr>
            <w:tcW w:w="1778" w:type="dxa"/>
            <w:gridSpan w:val="6"/>
          </w:tcPr>
          <w:p w14:paraId="6FA1197D" w14:textId="0E2F6F6E" w:rsidR="007F5420" w:rsidRDefault="007F5420" w:rsidP="007F5420">
            <w:pPr>
              <w:pStyle w:val="TZSPRtext"/>
              <w:jc w:val="right"/>
              <w:rPr>
                <w:sz w:val="20"/>
                <w:szCs w:val="20"/>
              </w:rPr>
            </w:pPr>
            <w:r>
              <w:rPr>
                <w:sz w:val="20"/>
                <w:szCs w:val="20"/>
              </w:rPr>
              <w:t>N/A</w:t>
            </w:r>
          </w:p>
          <w:p w14:paraId="27D1332E" w14:textId="7014C7E1" w:rsidR="007E0702" w:rsidRPr="00B72D88" w:rsidRDefault="007F5420" w:rsidP="00777817">
            <w:pPr>
              <w:pStyle w:val="TZSPRtext"/>
              <w:jc w:val="right"/>
              <w:rPr>
                <w:sz w:val="20"/>
                <w:szCs w:val="20"/>
              </w:rPr>
            </w:pPr>
            <w:r>
              <w:rPr>
                <w:sz w:val="20"/>
                <w:szCs w:val="20"/>
              </w:rPr>
              <w:t>Projects are paid on completion. Year to date figure is not accurate reflection of project value as payment occurs irregularly.</w:t>
            </w:r>
          </w:p>
        </w:tc>
      </w:tr>
      <w:tr w:rsidR="007F5420" w:rsidRPr="00B72D88" w14:paraId="73247D73" w14:textId="77777777" w:rsidTr="008C0DB2">
        <w:trPr>
          <w:gridAfter w:val="4"/>
          <w:wAfter w:w="429" w:type="dxa"/>
        </w:trPr>
        <w:tc>
          <w:tcPr>
            <w:tcW w:w="1563" w:type="dxa"/>
          </w:tcPr>
          <w:p w14:paraId="2205686C" w14:textId="0F2EC4ED" w:rsidR="007F5420" w:rsidRDefault="007F5420" w:rsidP="007F5420">
            <w:pPr>
              <w:pStyle w:val="TZSPRtext"/>
              <w:rPr>
                <w:sz w:val="20"/>
                <w:szCs w:val="20"/>
              </w:rPr>
            </w:pPr>
            <w:r>
              <w:rPr>
                <w:sz w:val="20"/>
                <w:szCs w:val="20"/>
              </w:rPr>
              <w:t>Infrastructure Risk Rating (IRR) Analysis</w:t>
            </w:r>
          </w:p>
        </w:tc>
        <w:tc>
          <w:tcPr>
            <w:tcW w:w="1559" w:type="dxa"/>
          </w:tcPr>
          <w:p w14:paraId="4483C768" w14:textId="77777777" w:rsidR="007F5420" w:rsidRDefault="007F5420" w:rsidP="007F5420">
            <w:pPr>
              <w:pStyle w:val="TZSPRtext"/>
              <w:rPr>
                <w:sz w:val="20"/>
                <w:szCs w:val="20"/>
              </w:rPr>
            </w:pPr>
            <w:r>
              <w:rPr>
                <w:sz w:val="20"/>
                <w:szCs w:val="20"/>
              </w:rPr>
              <w:t>Road Safety,</w:t>
            </w:r>
          </w:p>
          <w:p w14:paraId="0E85C843" w14:textId="77777777" w:rsidR="007F5420" w:rsidRDefault="007F5420" w:rsidP="007F5420">
            <w:pPr>
              <w:pStyle w:val="TZSPRtext"/>
              <w:rPr>
                <w:sz w:val="20"/>
                <w:szCs w:val="20"/>
              </w:rPr>
            </w:pPr>
            <w:r>
              <w:rPr>
                <w:sz w:val="20"/>
                <w:szCs w:val="20"/>
              </w:rPr>
              <w:t>State Growth</w:t>
            </w:r>
          </w:p>
        </w:tc>
        <w:tc>
          <w:tcPr>
            <w:tcW w:w="852" w:type="dxa"/>
            <w:vAlign w:val="center"/>
          </w:tcPr>
          <w:p w14:paraId="3D605FE6" w14:textId="6F4D7338" w:rsidR="007F5420" w:rsidRPr="00B72D88" w:rsidRDefault="001615FA" w:rsidP="007F5420">
            <w:pPr>
              <w:pStyle w:val="TZSPRtext"/>
              <w:jc w:val="center"/>
              <w:rPr>
                <w:noProof/>
                <w:lang w:eastAsia="en-AU"/>
              </w:rPr>
            </w:pPr>
            <w:r w:rsidRPr="00AA4080">
              <w:rPr>
                <w:noProof/>
                <w:lang w:eastAsia="en-AU"/>
              </w:rPr>
              <mc:AlternateContent>
                <mc:Choice Requires="wps">
                  <w:drawing>
                    <wp:anchor distT="0" distB="0" distL="114300" distR="114300" simplePos="0" relativeHeight="252423168" behindDoc="0" locked="0" layoutInCell="1" allowOverlap="1" wp14:anchorId="073CF1BC" wp14:editId="39D4FA26">
                      <wp:simplePos x="0" y="0"/>
                      <wp:positionH relativeFrom="column">
                        <wp:posOffset>0</wp:posOffset>
                      </wp:positionH>
                      <wp:positionV relativeFrom="paragraph">
                        <wp:posOffset>135890</wp:posOffset>
                      </wp:positionV>
                      <wp:extent cx="180975" cy="190500"/>
                      <wp:effectExtent l="0" t="0" r="28575" b="19050"/>
                      <wp:wrapNone/>
                      <wp:docPr id="11" name="Flowchart: Connector 11"/>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rgbClr val="FF9393"/>
                              </a:solidFill>
                              <a:ln w="12700" cap="flat" cmpd="sng" algn="ctr">
                                <a:solidFill>
                                  <a:srgbClr val="FF939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7F661" id="Flowchart: Connector 11" o:spid="_x0000_s1026" type="#_x0000_t120" style="position:absolute;margin-left:0;margin-top:10.7pt;width:14.25pt;height:15pt;z-index:2524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jeYeQIAAAsFAAAOAAAAZHJzL2Uyb0RvYy54bWysVEtPGzEQvlfqf7B8L7sJUMiKDYqCUlVC&#10;gASI88TrzVqyPa7tZEN/fcfeJTzaQ1U1B2fG8/78zV5c7o1mO+mDQlvzyVHJmbQCG2U3NX98WH05&#10;5yxEsA1otLLmzzLwy/nnTxe9q+QUO9SN9IyS2FD1ruZdjK4qiiA6aSAcoZOWjC16A5FUvykaDz1l&#10;N7qYluXXokffOI9ChkC3V4ORz3P+tpUi3rZtkJHpmlNvMZ8+n+t0FvMLqDYeXKfE2Ab8QxcGlKWi&#10;h1RXEIFtvfotlVHCY8A2Hgk0BbatEjLPQNNMyg/T3HfgZJ6FwAnuAFP4f2nFze7OM9XQ2004s2Do&#10;jVYae9GBjxVborWEIXpGZsKqd6GikHt350ctkJgG37fepH8aie0zvs8HfOU+MkGXk/NydnbKmSDT&#10;ZFaelhn/4jXY+RC/STQsCTVvqZFlauTQRsYYdtchUnkKfAlIlQNq1ayU1lnxm/VSe7YDevjVanY8&#10;O079U8g7N21ZT71Mz6gVJoAI2GqIJBpHkAS74Qz0hpgtos+130WHvyuSmryC0A3N5AwD74yKRH6t&#10;TM3Py/QbW9Q2jSAzfcdRE/AD1ElaY/NMz+Zx4HNwYqWoyDWEeAeeCEzT0FLGWzoSiDXHUeKsQ//z&#10;T/fJn3hFVs56Wgga/8cWvORMf7fEuNnk5CRtUFZOTs+mpPi3lvVbi92aJRL0RCrqLovJP+oXsfVo&#10;nmh3F6kqmcAKqj0APSrLOCwqbb+Qi0V2o61xEK/tvRMpecIpwfuwfwLvRtpE4tsNviwPVB/4Mvim&#10;SIuLbcRWZTK94ko0SQptXCbM+HVIK/1Wz16v37D5LwAAAP//AwBQSwMEFAAGAAgAAAAhADjY8FLb&#10;AAAABQEAAA8AAABkcnMvZG93bnJldi54bWxMj0FLw0AUhO+C/2F5ghexm6atlJiXUoQoXgq2gtdt&#10;9pmEZN+G7LaN/97nyR6HGWa+yTeT69WZxtB6RpjPElDElbct1wifh/JxDSpEw9b0ngnhhwJsitub&#10;3GTWX/iDzvtYKynhkBmEJsYh0zpUDTkTZn4gFu/bj85EkWOt7WguUu56nSbJk3amZVlozEAvDVXd&#10;/uQQ3PLtfRfLxZZ2D1+hWxz6V9uViPd30/YZVKQp/ofhD1/QoRCmoz+xDapHkCMRIZ0vQYmbrleg&#10;jggr0brI9TV98QsAAP//AwBQSwECLQAUAAYACAAAACEAtoM4kv4AAADhAQAAEwAAAAAAAAAAAAAA&#10;AAAAAAAAW0NvbnRlbnRfVHlwZXNdLnhtbFBLAQItABQABgAIAAAAIQA4/SH/1gAAAJQBAAALAAAA&#10;AAAAAAAAAAAAAC8BAABfcmVscy8ucmVsc1BLAQItABQABgAIAAAAIQCecjeYeQIAAAsFAAAOAAAA&#10;AAAAAAAAAAAAAC4CAABkcnMvZTJvRG9jLnhtbFBLAQItABQABgAIAAAAIQA42PBS2wAAAAUBAAAP&#10;AAAAAAAAAAAAAAAAANMEAABkcnMvZG93bnJldi54bWxQSwUGAAAAAAQABADzAAAA2wUAAAAA&#10;" fillcolor="#ff9393" strokecolor="#ff9393" strokeweight="1pt">
                      <v:stroke joinstyle="miter"/>
                    </v:shape>
                  </w:pict>
                </mc:Fallback>
              </mc:AlternateContent>
            </w:r>
          </w:p>
        </w:tc>
        <w:tc>
          <w:tcPr>
            <w:tcW w:w="2267" w:type="dxa"/>
            <w:gridSpan w:val="3"/>
          </w:tcPr>
          <w:p w14:paraId="354BBED1" w14:textId="6B88CFE2" w:rsidR="007F5420" w:rsidRDefault="007F5420" w:rsidP="007F5420">
            <w:pPr>
              <w:pStyle w:val="TZSPRtext"/>
              <w:rPr>
                <w:sz w:val="20"/>
                <w:szCs w:val="20"/>
              </w:rPr>
            </w:pPr>
            <w:r>
              <w:rPr>
                <w:sz w:val="20"/>
                <w:szCs w:val="20"/>
              </w:rPr>
              <w:t>IRR analysis tool has been developed. The Road Safety Branch is procuring speed profile data to integrate into the IRR analysis tool.</w:t>
            </w:r>
          </w:p>
        </w:tc>
        <w:tc>
          <w:tcPr>
            <w:tcW w:w="2268" w:type="dxa"/>
            <w:gridSpan w:val="3"/>
          </w:tcPr>
          <w:p w14:paraId="35E41D9C" w14:textId="4CC17827" w:rsidR="007F5420" w:rsidRDefault="007F5420" w:rsidP="007F5420">
            <w:pPr>
              <w:pStyle w:val="TZSPRtext"/>
              <w:rPr>
                <w:sz w:val="20"/>
                <w:szCs w:val="20"/>
              </w:rPr>
            </w:pPr>
            <w:r>
              <w:rPr>
                <w:sz w:val="20"/>
                <w:szCs w:val="20"/>
              </w:rPr>
              <w:t>Implementation of Speed profiles into risk analysis of the IRR analysis tool.</w:t>
            </w:r>
          </w:p>
        </w:tc>
        <w:tc>
          <w:tcPr>
            <w:tcW w:w="2127" w:type="dxa"/>
            <w:gridSpan w:val="5"/>
          </w:tcPr>
          <w:p w14:paraId="0673424F" w14:textId="77777777" w:rsidR="007F5420" w:rsidRDefault="007F5420" w:rsidP="007F5420">
            <w:pPr>
              <w:pStyle w:val="TZSPRtext"/>
              <w:rPr>
                <w:sz w:val="20"/>
                <w:szCs w:val="20"/>
              </w:rPr>
            </w:pPr>
            <w:r>
              <w:rPr>
                <w:sz w:val="20"/>
                <w:szCs w:val="20"/>
              </w:rPr>
              <w:t>Speed profile data may also inform other initiatives other than just infrastructure treatments.</w:t>
            </w:r>
          </w:p>
          <w:p w14:paraId="0EC3750B" w14:textId="77777777" w:rsidR="0029508A" w:rsidRDefault="0029508A" w:rsidP="007F5420">
            <w:pPr>
              <w:pStyle w:val="TZSPRtext"/>
              <w:rPr>
                <w:sz w:val="20"/>
                <w:szCs w:val="20"/>
              </w:rPr>
            </w:pPr>
          </w:p>
          <w:p w14:paraId="0B50C0AB" w14:textId="40EFFF4B" w:rsidR="0029508A" w:rsidRPr="00B72D88" w:rsidRDefault="0029508A" w:rsidP="007F5420">
            <w:pPr>
              <w:pStyle w:val="TZSPRtext"/>
              <w:rPr>
                <w:sz w:val="20"/>
                <w:szCs w:val="20"/>
              </w:rPr>
            </w:pPr>
            <w:r>
              <w:rPr>
                <w:sz w:val="20"/>
                <w:szCs w:val="20"/>
              </w:rPr>
              <w:t>The procurement of speed profile data is currently delayed due to other procurement priorities of the Department of State Growth</w:t>
            </w:r>
          </w:p>
        </w:tc>
        <w:tc>
          <w:tcPr>
            <w:tcW w:w="1523" w:type="dxa"/>
            <w:gridSpan w:val="4"/>
          </w:tcPr>
          <w:p w14:paraId="33FC0F2D" w14:textId="0C276F8A" w:rsidR="007F5420" w:rsidRDefault="003B4BE8" w:rsidP="007F5420">
            <w:pPr>
              <w:pStyle w:val="TZSPRtext"/>
              <w:jc w:val="right"/>
              <w:rPr>
                <w:sz w:val="20"/>
                <w:szCs w:val="20"/>
              </w:rPr>
            </w:pPr>
            <w:r>
              <w:rPr>
                <w:sz w:val="20"/>
                <w:szCs w:val="20"/>
              </w:rPr>
              <w:t xml:space="preserve">32 537 </w:t>
            </w:r>
            <w:r>
              <w:rPr>
                <w:sz w:val="20"/>
                <w:szCs w:val="20"/>
              </w:rPr>
              <w:br/>
              <w:t>(residual from 80 000 project budget)</w:t>
            </w:r>
          </w:p>
        </w:tc>
        <w:tc>
          <w:tcPr>
            <w:tcW w:w="1687" w:type="dxa"/>
            <w:gridSpan w:val="6"/>
          </w:tcPr>
          <w:p w14:paraId="3E27ED5B" w14:textId="77777777" w:rsidR="007F5420" w:rsidRDefault="007F5420" w:rsidP="007F5420">
            <w:pPr>
              <w:pStyle w:val="TZSPRtext"/>
              <w:jc w:val="right"/>
              <w:rPr>
                <w:sz w:val="20"/>
                <w:szCs w:val="20"/>
              </w:rPr>
            </w:pPr>
            <w:r>
              <w:rPr>
                <w:sz w:val="20"/>
                <w:szCs w:val="20"/>
              </w:rPr>
              <w:t>0</w:t>
            </w:r>
          </w:p>
          <w:p w14:paraId="67DF0DE2" w14:textId="1CC983C4" w:rsidR="007F5420" w:rsidRDefault="007F5420" w:rsidP="007F5420">
            <w:pPr>
              <w:pStyle w:val="TZSPRtext"/>
              <w:jc w:val="right"/>
              <w:rPr>
                <w:sz w:val="20"/>
                <w:szCs w:val="20"/>
              </w:rPr>
            </w:pPr>
            <w:r>
              <w:rPr>
                <w:sz w:val="20"/>
                <w:szCs w:val="20"/>
              </w:rPr>
              <w:t xml:space="preserve"> </w:t>
            </w:r>
          </w:p>
        </w:tc>
      </w:tr>
      <w:tr w:rsidR="007F5420" w:rsidRPr="00585A61" w14:paraId="5E7957FD" w14:textId="77777777" w:rsidTr="008C0DB2">
        <w:trPr>
          <w:gridAfter w:val="4"/>
          <w:wAfter w:w="429" w:type="dxa"/>
        </w:trPr>
        <w:tc>
          <w:tcPr>
            <w:tcW w:w="1563" w:type="dxa"/>
          </w:tcPr>
          <w:p w14:paraId="579C2D79" w14:textId="6ED088BE" w:rsidR="007F5420" w:rsidRPr="00585A61" w:rsidRDefault="007F5420" w:rsidP="007F5420">
            <w:pPr>
              <w:pStyle w:val="TZSPRtext"/>
              <w:rPr>
                <w:sz w:val="20"/>
                <w:szCs w:val="20"/>
              </w:rPr>
            </w:pPr>
            <w:r>
              <w:rPr>
                <w:sz w:val="20"/>
                <w:szCs w:val="20"/>
              </w:rPr>
              <w:t>2018-19 pavement</w:t>
            </w:r>
            <w:r w:rsidRPr="00585A61">
              <w:rPr>
                <w:sz w:val="20"/>
                <w:szCs w:val="20"/>
              </w:rPr>
              <w:t xml:space="preserve"> marking </w:t>
            </w:r>
            <w:r>
              <w:rPr>
                <w:sz w:val="20"/>
                <w:szCs w:val="20"/>
              </w:rPr>
              <w:t xml:space="preserve">maintenance </w:t>
            </w:r>
            <w:r w:rsidRPr="00585A61">
              <w:rPr>
                <w:sz w:val="20"/>
                <w:szCs w:val="20"/>
              </w:rPr>
              <w:t>program</w:t>
            </w:r>
            <w:r>
              <w:rPr>
                <w:sz w:val="20"/>
                <w:szCs w:val="20"/>
              </w:rPr>
              <w:t xml:space="preserve"> – local government</w:t>
            </w:r>
          </w:p>
        </w:tc>
        <w:tc>
          <w:tcPr>
            <w:tcW w:w="1559" w:type="dxa"/>
          </w:tcPr>
          <w:p w14:paraId="1D8959D2" w14:textId="77777777" w:rsidR="007F5420" w:rsidRPr="00585A61" w:rsidRDefault="007F5420" w:rsidP="007F5420">
            <w:pPr>
              <w:pStyle w:val="TZSPRtext"/>
              <w:rPr>
                <w:sz w:val="20"/>
                <w:szCs w:val="20"/>
              </w:rPr>
            </w:pPr>
            <w:r w:rsidRPr="00585A61">
              <w:rPr>
                <w:sz w:val="20"/>
                <w:szCs w:val="20"/>
              </w:rPr>
              <w:t>State Roads, State Growth</w:t>
            </w:r>
          </w:p>
        </w:tc>
        <w:tc>
          <w:tcPr>
            <w:tcW w:w="852" w:type="dxa"/>
            <w:vAlign w:val="center"/>
          </w:tcPr>
          <w:p w14:paraId="39477F1E" w14:textId="03AEFB3A" w:rsidR="007F5420" w:rsidRPr="00585A61" w:rsidRDefault="00391A27" w:rsidP="007F5420">
            <w:pPr>
              <w:pStyle w:val="TZSPRtext"/>
              <w:jc w:val="center"/>
              <w:rPr>
                <w:sz w:val="20"/>
                <w:szCs w:val="20"/>
              </w:rPr>
            </w:pPr>
            <w:r>
              <w:rPr>
                <w:noProof/>
                <w:lang w:eastAsia="en-AU"/>
              </w:rPr>
              <mc:AlternateContent>
                <mc:Choice Requires="wps">
                  <w:drawing>
                    <wp:anchor distT="0" distB="0" distL="114300" distR="114300" simplePos="0" relativeHeight="252425216" behindDoc="0" locked="0" layoutInCell="1" allowOverlap="1" wp14:anchorId="6D65F286" wp14:editId="5A7F786B">
                      <wp:simplePos x="0" y="0"/>
                      <wp:positionH relativeFrom="column">
                        <wp:posOffset>-9525</wp:posOffset>
                      </wp:positionH>
                      <wp:positionV relativeFrom="paragraph">
                        <wp:posOffset>-111760</wp:posOffset>
                      </wp:positionV>
                      <wp:extent cx="180975" cy="190500"/>
                      <wp:effectExtent l="0" t="0" r="28575" b="19050"/>
                      <wp:wrapNone/>
                      <wp:docPr id="15" name="Flowchart: Connector 15"/>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AF2BC" id="Flowchart: Connector 15" o:spid="_x0000_s1026" type="#_x0000_t120" style="position:absolute;margin-left:-.75pt;margin-top:-8.8pt;width:14.25pt;height:15pt;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uhBtQIAAEQGAAAOAAAAZHJzL2Uyb0RvYy54bWzEVEtv2zAMvg/YfxB0X20H6cuIUwQpMgzo&#10;2qLt0LMqS7UBSdQkJU7260fJjpt1wQ7DgOXgSKT4+kh+s6utVmQjnG/BVLQ4ySkRhkPdmteKfnta&#10;fbqgxAdmaqbAiIruhKdX848fZp0txQQaULVwBJ0YX3a2ok0ItswyzxuhmT8BKwwqJTjNAl7da1Y7&#10;1qF3rbJJnp9lHbjaOuDCe5Re90o6T/6lFDzcSelFIKqimFtIX5e+L/GbzWesfHXMNi0f0mB/kYVm&#10;rcGgo6trFhhZu/Y3V7rlDjzIcMJBZyBly0WqAasp8nfVPDbMilQLguPtCJP/d2757ebekbbG3p1S&#10;YpjGHq0UdLxhLpRkCcYghuAIqhGrzvoSTR7tvRtuHo+x8K10Ov5jSWSb8N2N+IptIByFxUV+eY5h&#10;OKqKy/w0T/hnb8bW+fBZgCbxUFGJiSxjImMaCWO2ufEBw6Ph3iBG9qDaetUqlS5xgMRSObJh2HrG&#10;uTDhLJmrtf4KdS8/y/HXDwGKcVR68XQvxhBpFKOnFPCXIMr8j7iYUwycxV706KdT2CkR01HmQUjs&#10;KOI9SfWOBRxCUfSqhtWiF2MzxnaMFqnk5DB6lojt6HtwcAzmIgKKWQ7vo6lIqzga539KrDceLVJk&#10;MGE01q0Bd8yBCmPk/v0epB6aiNIL1Ducdwc9EXjLVy2O2g3z4Z453HzkCGSzcIefOH0VheFESQPu&#10;xzF5fI8LiVpKOmSSivrva+YEJeqLwVW9LKbTSD3pMj09n+DFHWpeDjVmrZeAE1sgb1qejvF9UPuj&#10;dKCfkfQWMSqqmOEYu6I8uP1lGXqGQ9rkYrFIz5BuLAs35tHy6DyiGpfnafvMnB32LeCi3sKedVj5&#10;btH6t9HSwGIdQLZpC99wHfBGqkr9H2g1cuHhPb16I//5TwAAAP//AwBQSwMEFAAGAAgAAAAhAGG+&#10;Kv3gAAAACAEAAA8AAABkcnMvZG93bnJldi54bWxMj8FqwkAQhu+FvsMyQm+6MVhtYzYiilAoFWoL&#10;pbc1Oyah2dmYXZP49h1P7WkY5uOf709Xg61Fh62vHCmYTiIQSLkzFRUKPj924ycQPmgyunaECq7o&#10;YZXd36U6Ma6nd+wOoRAcQj7RCsoQmkRKn5dotZ+4BolvJ9daHXhtC2la3XO4rWUcRXNpdUX8odQN&#10;bkrMfw4Xq+Dl+VxtZ5t+d3q7ym5/7pqv/vVbqYfRsF6CCDiEPxhu+qwOGTsd3YWMF7WC8fSRydtc&#10;zEEwEC+425HBeAYyS+X/AtkvAAAA//8DAFBLAQItABQABgAIAAAAIQC2gziS/gAAAOEBAAATAAAA&#10;AAAAAAAAAAAAAAAAAABbQ29udGVudF9UeXBlc10ueG1sUEsBAi0AFAAGAAgAAAAhADj9If/WAAAA&#10;lAEAAAsAAAAAAAAAAAAAAAAALwEAAF9yZWxzLy5yZWxzUEsBAi0AFAAGAAgAAAAhAGbu6EG1AgAA&#10;RAYAAA4AAAAAAAAAAAAAAAAALgIAAGRycy9lMm9Eb2MueG1sUEsBAi0AFAAGAAgAAAAhAGG+Kv3g&#10;AAAACAEAAA8AAAAAAAAAAAAAAAAADwUAAGRycy9kb3ducmV2LnhtbFBLBQYAAAAABAAEAPMAAAAc&#10;BgAAAAA=&#10;" fillcolor="#a8d08d [1945]" strokecolor="#a8d08d [1945]" strokeweight="1pt">
                      <v:stroke joinstyle="miter"/>
                    </v:shape>
                  </w:pict>
                </mc:Fallback>
              </mc:AlternateContent>
            </w:r>
          </w:p>
        </w:tc>
        <w:tc>
          <w:tcPr>
            <w:tcW w:w="2267" w:type="dxa"/>
            <w:gridSpan w:val="3"/>
          </w:tcPr>
          <w:p w14:paraId="06E473B9" w14:textId="419C54F0" w:rsidR="007F5420" w:rsidRPr="00585A61" w:rsidRDefault="007F5420" w:rsidP="007F5420">
            <w:pPr>
              <w:pStyle w:val="TZSPRtext"/>
              <w:rPr>
                <w:sz w:val="20"/>
                <w:szCs w:val="20"/>
              </w:rPr>
            </w:pPr>
            <w:r>
              <w:rPr>
                <w:sz w:val="20"/>
                <w:szCs w:val="20"/>
              </w:rPr>
              <w:t>A significant proportion of the 2018-19 shoulder sealing program has been completed. A small amount of funding remains</w:t>
            </w:r>
          </w:p>
        </w:tc>
        <w:tc>
          <w:tcPr>
            <w:tcW w:w="2268" w:type="dxa"/>
            <w:gridSpan w:val="3"/>
          </w:tcPr>
          <w:p w14:paraId="0538412C" w14:textId="084D413F" w:rsidR="007F5420" w:rsidRPr="00585A61" w:rsidRDefault="007F5420" w:rsidP="007F5420">
            <w:pPr>
              <w:pStyle w:val="TZSPRtext"/>
              <w:rPr>
                <w:sz w:val="20"/>
                <w:szCs w:val="20"/>
              </w:rPr>
            </w:pPr>
            <w:r>
              <w:rPr>
                <w:sz w:val="20"/>
                <w:szCs w:val="20"/>
              </w:rPr>
              <w:t xml:space="preserve">Support local government to </w:t>
            </w:r>
            <w:r w:rsidRPr="001D55AF">
              <w:rPr>
                <w:sz w:val="20"/>
                <w:szCs w:val="20"/>
              </w:rPr>
              <w:t xml:space="preserve">optimise the safety performance of road markings </w:t>
            </w:r>
            <w:r>
              <w:rPr>
                <w:sz w:val="20"/>
                <w:szCs w:val="20"/>
              </w:rPr>
              <w:t>(</w:t>
            </w:r>
            <w:r w:rsidRPr="001D55AF">
              <w:rPr>
                <w:sz w:val="20"/>
                <w:szCs w:val="20"/>
              </w:rPr>
              <w:t>such as through the use of long life</w:t>
            </w:r>
            <w:r>
              <w:rPr>
                <w:sz w:val="20"/>
                <w:szCs w:val="20"/>
              </w:rPr>
              <w:t>, highly visible materials).</w:t>
            </w:r>
          </w:p>
        </w:tc>
        <w:tc>
          <w:tcPr>
            <w:tcW w:w="2127" w:type="dxa"/>
            <w:gridSpan w:val="5"/>
          </w:tcPr>
          <w:p w14:paraId="5A28FAF7" w14:textId="7916D68B" w:rsidR="007F5420" w:rsidRPr="00585A61" w:rsidRDefault="00113DED" w:rsidP="00777817">
            <w:pPr>
              <w:pStyle w:val="TZSPRtext"/>
              <w:rPr>
                <w:sz w:val="20"/>
                <w:szCs w:val="20"/>
              </w:rPr>
            </w:pPr>
            <w:r>
              <w:rPr>
                <w:sz w:val="20"/>
                <w:szCs w:val="20"/>
              </w:rPr>
              <w:t xml:space="preserve">Moving forward under the Action Plan an amount </w:t>
            </w:r>
            <w:r w:rsidR="00B97D28">
              <w:rPr>
                <w:sz w:val="20"/>
                <w:szCs w:val="20"/>
              </w:rPr>
              <w:t xml:space="preserve">has been </w:t>
            </w:r>
            <w:r>
              <w:rPr>
                <w:sz w:val="20"/>
                <w:szCs w:val="20"/>
              </w:rPr>
              <w:t>allocated to both Low and High volume local pavement marking.</w:t>
            </w:r>
          </w:p>
        </w:tc>
        <w:tc>
          <w:tcPr>
            <w:tcW w:w="1523" w:type="dxa"/>
            <w:gridSpan w:val="4"/>
          </w:tcPr>
          <w:p w14:paraId="7130C898" w14:textId="2C6FB5EE" w:rsidR="007F5420" w:rsidRPr="00585A61" w:rsidRDefault="007F5420" w:rsidP="007F5420">
            <w:pPr>
              <w:pStyle w:val="TZSPRtext"/>
              <w:jc w:val="right"/>
              <w:rPr>
                <w:sz w:val="20"/>
                <w:szCs w:val="20"/>
              </w:rPr>
            </w:pPr>
            <w:r>
              <w:rPr>
                <w:sz w:val="20"/>
                <w:szCs w:val="20"/>
              </w:rPr>
              <w:t>770 000</w:t>
            </w:r>
          </w:p>
        </w:tc>
        <w:tc>
          <w:tcPr>
            <w:tcW w:w="1687" w:type="dxa"/>
            <w:gridSpan w:val="6"/>
          </w:tcPr>
          <w:p w14:paraId="778C5A83" w14:textId="6DD14F3F" w:rsidR="007F5420" w:rsidRPr="00585A61" w:rsidRDefault="0093679C" w:rsidP="007F5420">
            <w:pPr>
              <w:pStyle w:val="TZSPRtext"/>
              <w:jc w:val="right"/>
              <w:rPr>
                <w:sz w:val="20"/>
                <w:szCs w:val="20"/>
              </w:rPr>
            </w:pPr>
            <w:r>
              <w:rPr>
                <w:sz w:val="20"/>
                <w:szCs w:val="20"/>
              </w:rPr>
              <w:t>123 384</w:t>
            </w:r>
          </w:p>
        </w:tc>
      </w:tr>
      <w:tr w:rsidR="007F5420" w:rsidRPr="00585A61" w14:paraId="7BC2486D" w14:textId="77777777" w:rsidTr="008C0DB2">
        <w:trPr>
          <w:gridAfter w:val="4"/>
          <w:wAfter w:w="429" w:type="dxa"/>
        </w:trPr>
        <w:tc>
          <w:tcPr>
            <w:tcW w:w="1563" w:type="dxa"/>
          </w:tcPr>
          <w:p w14:paraId="70315D3F" w14:textId="4AE03EE7" w:rsidR="007F5420" w:rsidRPr="00585A61" w:rsidRDefault="007F5420" w:rsidP="007F5420">
            <w:pPr>
              <w:pStyle w:val="TZSPRtext"/>
              <w:rPr>
                <w:sz w:val="20"/>
                <w:szCs w:val="20"/>
              </w:rPr>
            </w:pPr>
            <w:r>
              <w:rPr>
                <w:sz w:val="20"/>
                <w:szCs w:val="20"/>
              </w:rPr>
              <w:t>2018-19 S</w:t>
            </w:r>
            <w:r w:rsidRPr="00585A61">
              <w:rPr>
                <w:sz w:val="20"/>
                <w:szCs w:val="20"/>
              </w:rPr>
              <w:t>houlder sealing</w:t>
            </w:r>
            <w:r>
              <w:rPr>
                <w:sz w:val="20"/>
                <w:szCs w:val="20"/>
              </w:rPr>
              <w:t xml:space="preserve"> </w:t>
            </w:r>
            <w:r w:rsidRPr="00585A61">
              <w:rPr>
                <w:sz w:val="20"/>
                <w:szCs w:val="20"/>
              </w:rPr>
              <w:t>program</w:t>
            </w:r>
          </w:p>
          <w:p w14:paraId="30D34002" w14:textId="77777777" w:rsidR="007F5420" w:rsidRPr="00585A61" w:rsidRDefault="007F5420" w:rsidP="007F5420">
            <w:pPr>
              <w:pStyle w:val="TZSPRtext"/>
              <w:rPr>
                <w:sz w:val="20"/>
                <w:szCs w:val="20"/>
              </w:rPr>
            </w:pPr>
          </w:p>
        </w:tc>
        <w:tc>
          <w:tcPr>
            <w:tcW w:w="1559" w:type="dxa"/>
          </w:tcPr>
          <w:p w14:paraId="334B6BF6" w14:textId="77777777" w:rsidR="007F5420" w:rsidRPr="00585A61" w:rsidRDefault="007F5420" w:rsidP="007F5420">
            <w:pPr>
              <w:pStyle w:val="TZSPRtext"/>
              <w:rPr>
                <w:sz w:val="20"/>
                <w:szCs w:val="20"/>
              </w:rPr>
            </w:pPr>
            <w:r w:rsidRPr="00585A61">
              <w:rPr>
                <w:sz w:val="20"/>
                <w:szCs w:val="20"/>
              </w:rPr>
              <w:t>State Roads, State Growth</w:t>
            </w:r>
          </w:p>
        </w:tc>
        <w:tc>
          <w:tcPr>
            <w:tcW w:w="852" w:type="dxa"/>
            <w:vAlign w:val="center"/>
          </w:tcPr>
          <w:p w14:paraId="6F799109" w14:textId="359D09F3" w:rsidR="007F5420" w:rsidRPr="00585A61" w:rsidRDefault="00391A27" w:rsidP="007F5420">
            <w:pPr>
              <w:pStyle w:val="TZSPRtext"/>
              <w:jc w:val="center"/>
              <w:rPr>
                <w:sz w:val="20"/>
                <w:szCs w:val="20"/>
              </w:rPr>
            </w:pPr>
            <w:r>
              <w:rPr>
                <w:noProof/>
                <w:lang w:eastAsia="en-AU"/>
              </w:rPr>
              <mc:AlternateContent>
                <mc:Choice Requires="wps">
                  <w:drawing>
                    <wp:anchor distT="0" distB="0" distL="114300" distR="114300" simplePos="0" relativeHeight="252427264" behindDoc="0" locked="0" layoutInCell="1" allowOverlap="1" wp14:anchorId="13B62196" wp14:editId="6BDFCEAD">
                      <wp:simplePos x="0" y="0"/>
                      <wp:positionH relativeFrom="column">
                        <wp:posOffset>0</wp:posOffset>
                      </wp:positionH>
                      <wp:positionV relativeFrom="paragraph">
                        <wp:posOffset>188595</wp:posOffset>
                      </wp:positionV>
                      <wp:extent cx="180975" cy="190500"/>
                      <wp:effectExtent l="0" t="0" r="28575" b="19050"/>
                      <wp:wrapNone/>
                      <wp:docPr id="16" name="Flowchart: Connector 16"/>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AEA3C" id="Flowchart: Connector 16" o:spid="_x0000_s1026" type="#_x0000_t120" style="position:absolute;margin-left:0;margin-top:14.85pt;width:14.25pt;height:15pt;z-index:2524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Ir9tQIAAEQGAAAOAAAAZHJzL2Uyb0RvYy54bWzEVN9P2zAQfp+0/8Hy+0hSlQIRKaqKOk1i&#10;UAETz8axSSTb59lu0+6v39lJQ8fQHqZJ60Nq3/l+fXf3XV7ttCJb4XwLpqLFSU6JMBzq1rxU9Nvj&#10;6tM5JT4wUzMFRlR0Lzy9mn/8cNnZUkygAVULR9CJ8WVnK9qEYMss87wRmvkTsMKgUoLTLODVvWS1&#10;Yx161yqb5Pks68DV1gEX3qP0ulfSefIvpeDhTkovAlEVxdxC+rr0fY7fbH7JyhfHbNPyIQ32F1lo&#10;1hoMOrq6ZoGRjWt/c6Vb7sCDDCccdAZStlykGrCaIn9TzUPDrEi1IDjejjD5f+eW327XjrQ19m5G&#10;iWEae7RS0PGGuVCSJRiDGIIjqEasOutLNHmwazfcPB5j4TvpdPzHksgu4bsf8RW7QDgKi/P84uyU&#10;Eo6q4iI/zRP+2auxdT58FqBJPFRUYiLLmMiYRsKYbW98wPBoeDCIkT2otl61SqVLHCCxVI5sGbae&#10;cS5MmCVztdFfoe7lsxx//RCgGEelF08PYgyRRjF6SgF/CaLM/4iLOcXAWexFj346hb0SMR1l7oXE&#10;jiLek1TvWMAxFEWvalgtejE2Y2zHaJFKTg6jZ4nYjr4HB+/BXERAMcvhfTQVaRVH4/xPifXGo0WK&#10;DCaMxro14N5zoMIYuX9/AKmHJqL0DPUe591BTwTe8lWLo3bDfFgzh5uPHIFsFu7wE6evojCcKGnA&#10;/XhPHt/jQqKWkg6ZpKL++4Y5QYn6YnBVL4rpNFJPukxPzyZ4ccea52ON2egl4MQWyJuWp2N8H9Th&#10;KB3oJyS9RYyKKmY4xq4oD+5wWYae4ZA2uVgs0jOkG8vCjXmwPDqPqMbledw9MWeHfQu4qLdwYB1W&#10;vlm0/m20NLDYBJBt2sJXXAe8kapS/wdajVx4fE+vXsl//hMAAP//AwBQSwMEFAAGAAgAAAAhAAka&#10;Q+3dAAAABQEAAA8AAABkcnMvZG93bnJldi54bWxMj0FLw0AUhO+C/2F5gje7MVhtY16KVAqCKFgF&#10;8bbNvibB7Ns0u03Sf+/zpMdhhplv8tXkWjVQHxrPCNezBBRx6W3DFcLH++ZqASpEw9a0ngnhRAFW&#10;xflZbjLrR36jYRsrJSUcMoNQx9hlWoeyJmfCzHfE4u1970wU2Vfa9maUctfqNElutTMNy0JtOlrX&#10;VH5vjw7haXloHm/W42b/ctLD62HoPsfnL8TLi+nhHlSkKf6F4Rdf0KEQpp0/sg2qRZAjESFd3oES&#10;N13MQe0Q5qJ1kev/9MUPAAAA//8DAFBLAQItABQABgAIAAAAIQC2gziS/gAAAOEBAAATAAAAAAAA&#10;AAAAAAAAAAAAAABbQ29udGVudF9UeXBlc10ueG1sUEsBAi0AFAAGAAgAAAAhADj9If/WAAAAlAEA&#10;AAsAAAAAAAAAAAAAAAAALwEAAF9yZWxzLy5yZWxzUEsBAi0AFAAGAAgAAAAhAFbEiv21AgAARAYA&#10;AA4AAAAAAAAAAAAAAAAALgIAAGRycy9lMm9Eb2MueG1sUEsBAi0AFAAGAAgAAAAhAAkaQ+3dAAAA&#10;BQEAAA8AAAAAAAAAAAAAAAAADwUAAGRycy9kb3ducmV2LnhtbFBLBQYAAAAABAAEAPMAAAAZBgAA&#10;AAA=&#10;" fillcolor="#a8d08d [1945]" strokecolor="#a8d08d [1945]" strokeweight="1pt">
                      <v:stroke joinstyle="miter"/>
                    </v:shape>
                  </w:pict>
                </mc:Fallback>
              </mc:AlternateContent>
            </w:r>
          </w:p>
        </w:tc>
        <w:tc>
          <w:tcPr>
            <w:tcW w:w="2267" w:type="dxa"/>
            <w:gridSpan w:val="3"/>
          </w:tcPr>
          <w:p w14:paraId="421BB03B" w14:textId="77777777" w:rsidR="00AD6548" w:rsidRDefault="007F5420" w:rsidP="007F5420">
            <w:pPr>
              <w:pStyle w:val="TZSPRtext"/>
              <w:rPr>
                <w:sz w:val="20"/>
                <w:szCs w:val="20"/>
              </w:rPr>
            </w:pPr>
            <w:r>
              <w:rPr>
                <w:sz w:val="20"/>
                <w:szCs w:val="20"/>
              </w:rPr>
              <w:t xml:space="preserve">A small proportion of shoulder sealing projects has progressed. </w:t>
            </w:r>
          </w:p>
          <w:p w14:paraId="553351D9" w14:textId="77777777" w:rsidR="00AD6548" w:rsidRDefault="00AD6548" w:rsidP="007F5420">
            <w:pPr>
              <w:pStyle w:val="TZSPRtext"/>
              <w:rPr>
                <w:sz w:val="20"/>
                <w:szCs w:val="20"/>
              </w:rPr>
            </w:pPr>
          </w:p>
          <w:p w14:paraId="25BDE9DA" w14:textId="5B902CF2" w:rsidR="007F5420" w:rsidRPr="00585A61" w:rsidRDefault="007F5420" w:rsidP="007F5420">
            <w:pPr>
              <w:pStyle w:val="TZSPRtext"/>
              <w:rPr>
                <w:sz w:val="20"/>
                <w:szCs w:val="20"/>
              </w:rPr>
            </w:pPr>
            <w:r>
              <w:rPr>
                <w:sz w:val="20"/>
                <w:szCs w:val="20"/>
              </w:rPr>
              <w:t>The remainder of projects will continue to be implemented throughout 2019/20.</w:t>
            </w:r>
          </w:p>
        </w:tc>
        <w:tc>
          <w:tcPr>
            <w:tcW w:w="2268" w:type="dxa"/>
            <w:gridSpan w:val="3"/>
          </w:tcPr>
          <w:p w14:paraId="0F0A0570" w14:textId="77777777" w:rsidR="007F5420" w:rsidRDefault="007F5420" w:rsidP="007F5420">
            <w:pPr>
              <w:pStyle w:val="TZSPRtext"/>
              <w:rPr>
                <w:sz w:val="20"/>
                <w:szCs w:val="20"/>
              </w:rPr>
            </w:pPr>
            <w:r>
              <w:rPr>
                <w:sz w:val="20"/>
                <w:szCs w:val="20"/>
              </w:rPr>
              <w:t xml:space="preserve">Program of </w:t>
            </w:r>
            <w:r w:rsidRPr="001D55AF">
              <w:rPr>
                <w:sz w:val="20"/>
                <w:szCs w:val="20"/>
              </w:rPr>
              <w:t>shoulder sealing road safety infrastructure improvements</w:t>
            </w:r>
            <w:r>
              <w:rPr>
                <w:sz w:val="20"/>
                <w:szCs w:val="20"/>
              </w:rPr>
              <w:t xml:space="preserve"> to be undertaken.</w:t>
            </w:r>
          </w:p>
          <w:p w14:paraId="44A916F7" w14:textId="77777777" w:rsidR="007F5420" w:rsidRDefault="007F5420" w:rsidP="007F5420">
            <w:pPr>
              <w:pStyle w:val="TZSPRtext"/>
              <w:rPr>
                <w:sz w:val="20"/>
                <w:szCs w:val="20"/>
              </w:rPr>
            </w:pPr>
          </w:p>
          <w:p w14:paraId="2C3602E7" w14:textId="56939D77" w:rsidR="007F5420" w:rsidRDefault="007F5420" w:rsidP="007F5420">
            <w:pPr>
              <w:pStyle w:val="TZSPRtext"/>
              <w:rPr>
                <w:sz w:val="20"/>
                <w:szCs w:val="20"/>
              </w:rPr>
            </w:pPr>
            <w:r>
              <w:rPr>
                <w:sz w:val="20"/>
                <w:szCs w:val="20"/>
              </w:rPr>
              <w:t>Priority sections of key routes to be targeted.</w:t>
            </w:r>
          </w:p>
          <w:p w14:paraId="01C1131C" w14:textId="71CB41B4" w:rsidR="007F5420" w:rsidRPr="00585A61" w:rsidRDefault="007F5420" w:rsidP="007F5420">
            <w:pPr>
              <w:pStyle w:val="TZSPRtext"/>
              <w:rPr>
                <w:sz w:val="20"/>
                <w:szCs w:val="20"/>
              </w:rPr>
            </w:pPr>
            <w:r>
              <w:rPr>
                <w:sz w:val="20"/>
                <w:szCs w:val="20"/>
              </w:rPr>
              <w:lastRenderedPageBreak/>
              <w:t xml:space="preserve">Works expected to continue into 2019-20. </w:t>
            </w:r>
          </w:p>
        </w:tc>
        <w:tc>
          <w:tcPr>
            <w:tcW w:w="2127" w:type="dxa"/>
            <w:gridSpan w:val="5"/>
          </w:tcPr>
          <w:p w14:paraId="6D255333" w14:textId="77777777" w:rsidR="007F5420" w:rsidRDefault="007F5420" w:rsidP="007F5420">
            <w:pPr>
              <w:pStyle w:val="TZSPRtext"/>
              <w:rPr>
                <w:sz w:val="20"/>
                <w:szCs w:val="20"/>
              </w:rPr>
            </w:pPr>
            <w:r>
              <w:rPr>
                <w:sz w:val="20"/>
                <w:szCs w:val="20"/>
              </w:rPr>
              <w:lastRenderedPageBreak/>
              <w:t xml:space="preserve">Funding endorsed by RSAC at August 2018 meeting. </w:t>
            </w:r>
          </w:p>
          <w:p w14:paraId="6706D483" w14:textId="5F10829C" w:rsidR="007F5420" w:rsidRPr="00585A61" w:rsidRDefault="007F5420" w:rsidP="007F5420">
            <w:pPr>
              <w:pStyle w:val="TZSPRtext"/>
              <w:rPr>
                <w:sz w:val="20"/>
                <w:szCs w:val="20"/>
              </w:rPr>
            </w:pPr>
            <w:r>
              <w:rPr>
                <w:sz w:val="20"/>
                <w:szCs w:val="20"/>
              </w:rPr>
              <w:t xml:space="preserve">Additional funding of $2 million endorsed by RSAC at its March 2019 meeting. Funding request </w:t>
            </w:r>
            <w:r w:rsidR="00AD6548">
              <w:rPr>
                <w:sz w:val="20"/>
                <w:szCs w:val="20"/>
              </w:rPr>
              <w:t xml:space="preserve">subsequently </w:t>
            </w:r>
            <w:r>
              <w:rPr>
                <w:sz w:val="20"/>
                <w:szCs w:val="20"/>
              </w:rPr>
              <w:lastRenderedPageBreak/>
              <w:t xml:space="preserve">approved </w:t>
            </w:r>
            <w:r w:rsidR="00AD6548">
              <w:rPr>
                <w:sz w:val="20"/>
                <w:szCs w:val="20"/>
              </w:rPr>
              <w:t xml:space="preserve">by the </w:t>
            </w:r>
            <w:r>
              <w:rPr>
                <w:sz w:val="20"/>
                <w:szCs w:val="20"/>
              </w:rPr>
              <w:t xml:space="preserve">Minister.  </w:t>
            </w:r>
          </w:p>
        </w:tc>
        <w:tc>
          <w:tcPr>
            <w:tcW w:w="1523" w:type="dxa"/>
            <w:gridSpan w:val="4"/>
          </w:tcPr>
          <w:p w14:paraId="0C13A067" w14:textId="7D24588C" w:rsidR="007F5420" w:rsidRPr="00585A61" w:rsidRDefault="007F5420" w:rsidP="007F5420">
            <w:pPr>
              <w:pStyle w:val="TZSPRtext"/>
              <w:jc w:val="right"/>
              <w:rPr>
                <w:sz w:val="20"/>
                <w:szCs w:val="20"/>
              </w:rPr>
            </w:pPr>
            <w:r>
              <w:rPr>
                <w:sz w:val="20"/>
                <w:szCs w:val="20"/>
              </w:rPr>
              <w:lastRenderedPageBreak/>
              <w:t>9 million</w:t>
            </w:r>
          </w:p>
        </w:tc>
        <w:tc>
          <w:tcPr>
            <w:tcW w:w="1687" w:type="dxa"/>
            <w:gridSpan w:val="6"/>
          </w:tcPr>
          <w:p w14:paraId="67FD4EBB" w14:textId="11DA08BE" w:rsidR="007F5420" w:rsidRPr="00585A61" w:rsidRDefault="00DE7D7F" w:rsidP="007F5420">
            <w:pPr>
              <w:pStyle w:val="TZSPRtext"/>
              <w:jc w:val="right"/>
              <w:rPr>
                <w:sz w:val="20"/>
                <w:szCs w:val="20"/>
              </w:rPr>
            </w:pPr>
            <w:r>
              <w:rPr>
                <w:sz w:val="20"/>
                <w:szCs w:val="20"/>
              </w:rPr>
              <w:t>66 084</w:t>
            </w:r>
          </w:p>
        </w:tc>
      </w:tr>
      <w:tr w:rsidR="007F5420" w:rsidRPr="00585A61" w14:paraId="11A07A55" w14:textId="77777777" w:rsidTr="008C0DB2">
        <w:trPr>
          <w:gridAfter w:val="4"/>
          <w:wAfter w:w="429" w:type="dxa"/>
        </w:trPr>
        <w:tc>
          <w:tcPr>
            <w:tcW w:w="1563" w:type="dxa"/>
          </w:tcPr>
          <w:p w14:paraId="76963DCA" w14:textId="51B12782" w:rsidR="007F5420" w:rsidRPr="00B760D2" w:rsidRDefault="007F5420" w:rsidP="007F5420">
            <w:pPr>
              <w:pStyle w:val="TZSPRtext"/>
              <w:rPr>
                <w:sz w:val="20"/>
                <w:szCs w:val="20"/>
              </w:rPr>
            </w:pPr>
            <w:r w:rsidRPr="00B760D2">
              <w:rPr>
                <w:sz w:val="20"/>
                <w:szCs w:val="20"/>
              </w:rPr>
              <w:t xml:space="preserve">School Electronic Speed Limit Signs –replacement </w:t>
            </w:r>
          </w:p>
        </w:tc>
        <w:tc>
          <w:tcPr>
            <w:tcW w:w="1559" w:type="dxa"/>
          </w:tcPr>
          <w:p w14:paraId="7CCD6C2F" w14:textId="0948F3DD" w:rsidR="007F5420" w:rsidRPr="00B760D2" w:rsidRDefault="007F5420" w:rsidP="007F5420">
            <w:pPr>
              <w:pStyle w:val="TZSPRtext"/>
              <w:rPr>
                <w:sz w:val="20"/>
                <w:szCs w:val="20"/>
              </w:rPr>
            </w:pPr>
            <w:r w:rsidRPr="00B760D2">
              <w:rPr>
                <w:sz w:val="20"/>
                <w:szCs w:val="20"/>
              </w:rPr>
              <w:t>State Roads, State Growth</w:t>
            </w:r>
          </w:p>
        </w:tc>
        <w:tc>
          <w:tcPr>
            <w:tcW w:w="852" w:type="dxa"/>
            <w:vAlign w:val="center"/>
          </w:tcPr>
          <w:p w14:paraId="6FBC4660" w14:textId="26F568EE" w:rsidR="007F5420" w:rsidRPr="00B760D2" w:rsidRDefault="00391A27" w:rsidP="007F5420">
            <w:pPr>
              <w:pStyle w:val="TZSPRtext"/>
              <w:jc w:val="center"/>
              <w:rPr>
                <w:noProof/>
                <w:lang w:eastAsia="en-AU"/>
              </w:rPr>
            </w:pPr>
            <w:r>
              <w:rPr>
                <w:noProof/>
                <w:lang w:eastAsia="en-AU"/>
              </w:rPr>
              <mc:AlternateContent>
                <mc:Choice Requires="wps">
                  <w:drawing>
                    <wp:anchor distT="0" distB="0" distL="114300" distR="114300" simplePos="0" relativeHeight="252429312" behindDoc="0" locked="0" layoutInCell="1" allowOverlap="1" wp14:anchorId="6E16B444" wp14:editId="48196EC5">
                      <wp:simplePos x="0" y="0"/>
                      <wp:positionH relativeFrom="column">
                        <wp:posOffset>38100</wp:posOffset>
                      </wp:positionH>
                      <wp:positionV relativeFrom="paragraph">
                        <wp:posOffset>12065</wp:posOffset>
                      </wp:positionV>
                      <wp:extent cx="180975" cy="190500"/>
                      <wp:effectExtent l="0" t="0" r="28575" b="19050"/>
                      <wp:wrapNone/>
                      <wp:docPr id="17" name="Flowchart: Connector 17"/>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C4670" id="Flowchart: Connector 17" o:spid="_x0000_s1026" type="#_x0000_t120" style="position:absolute;margin-left:3pt;margin-top:.95pt;width:14.25pt;height:15pt;z-index:2524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IQgtQIAAEQGAAAOAAAAZHJzL2Uyb0RvYy54bWzEVEtv2zAMvg/YfxB0X20H6cuIUwQpMgzo&#10;2qLt0LMqS7UBSdQkJU7260fJjpt1wQ7DgOXgSKT4+kh+s6utVmQjnG/BVLQ4ySkRhkPdmteKfnta&#10;fbqgxAdmaqbAiIruhKdX848fZp0txQQaULVwBJ0YX3a2ok0ItswyzxuhmT8BKwwqJTjNAl7da1Y7&#10;1qF3rbJJnp9lHbjaOuDCe5Re90o6T/6lFDzcSelFIKqimFtIX5e+L/GbzWesfHXMNi0f0mB/kYVm&#10;rcGgo6trFhhZu/Y3V7rlDjzIcMJBZyBly0WqAasp8nfVPDbMilQLguPtCJP/d2757ebekbbG3p1T&#10;YpjGHq0UdLxhLpRkCcYghuAIqhGrzvoSTR7tvRtuHo+x8K10Ov5jSWSb8N2N+IptIByFxUV+eX5K&#10;CUdVcZmf5gn/7M3YOh8+C9AkHioqMZFlTGRMI2HMNjc+YHg03BvEyB5UW69apdIlDpBYKkc2DFvP&#10;OBcmnCVztdZfoe7lZzn++iFAMY5KL57uxRgijWL0lAL+EkSZ/xEXc4qBs9iLHv10CjslYjrKPAiJ&#10;HUW8J6nesYBDKIpe1bBa9GJsxtiO0SKVnBxGzxKxHX0PDo7BXERAMcvhfTQVaRVH4/xPifXGo0WK&#10;DCaMxro14I45UGGM3L/fg9RDE1F6gXqH8+6gJwJv+arFUbthPtwzh5uPHIFsFu7wE6evojCcKGnA&#10;/Tgmj+9xIVFLSYdMUlH/fc2coER9Mbiql8V0GqknXaan5xO8uEPNy6HGrPUScGIL5E3L0zG+D2p/&#10;lA70M5LeIkZFFTMcY1eUB7e/LEPPcEibXCwW6RnSjWXhxjxaHp1HVOPyPG2fmbPDvgVc1FvYsw4r&#10;3y1a/zZaGlisA8g2beEbrgPeSFWp/wOtRi48vKdXb+Q//wkAAP//AwBQSwMEFAAGAAgAAAAhAOsK&#10;wWrdAAAABQEAAA8AAABkcnMvZG93bnJldi54bWxMj0FLw0AQhe+C/2EZwZvdqLXYmE2RSkEQC9ZC&#10;8TbNTpNgdjbNbpP03zue9DS8ecOb72WL0TWqpy7Ung3cThJQxIW3NZcGtp+rm0dQISJbbDyTgTMF&#10;WOSXFxmm1g/8Qf0mlkpCOKRooIqxTbUORUUOw8S3xOIdfOcwiuxKbTscJNw1+i5JZtphzfKhwpaW&#10;FRXfm5Mz8Do/1i/T5bA6vJ91vz727W54+zLm+mp8fgIVaYx/x/CLL+iQC9Pen9gG1RiYSZMo6zko&#10;ce+nD6D2MkXrPNP/6fMfAAAA//8DAFBLAQItABQABgAIAAAAIQC2gziS/gAAAOEBAAATAAAAAAAA&#10;AAAAAAAAAAAAAABbQ29udGVudF9UeXBlc10ueG1sUEsBAi0AFAAGAAgAAAAhADj9If/WAAAAlAEA&#10;AAsAAAAAAAAAAAAAAAAALwEAAF9yZWxzLy5yZWxzUEsBAi0AFAAGAAgAAAAhAHkghCC1AgAARAYA&#10;AA4AAAAAAAAAAAAAAAAALgIAAGRycy9lMm9Eb2MueG1sUEsBAi0AFAAGAAgAAAAhAOsKwWrdAAAA&#10;BQEAAA8AAAAAAAAAAAAAAAAADwUAAGRycy9kb3ducmV2LnhtbFBLBQYAAAAABAAEAPMAAAAZBgAA&#10;AAA=&#10;" fillcolor="#a8d08d [1945]" strokecolor="#a8d08d [1945]" strokeweight="1pt">
                      <v:stroke joinstyle="miter"/>
                    </v:shape>
                  </w:pict>
                </mc:Fallback>
              </mc:AlternateContent>
            </w:r>
          </w:p>
        </w:tc>
        <w:tc>
          <w:tcPr>
            <w:tcW w:w="2267" w:type="dxa"/>
            <w:gridSpan w:val="3"/>
          </w:tcPr>
          <w:p w14:paraId="24E4C218" w14:textId="5DEE85F5" w:rsidR="007F5420" w:rsidRPr="00B760D2" w:rsidRDefault="007F5420" w:rsidP="007F5420">
            <w:pPr>
              <w:pStyle w:val="TZSPRtext"/>
              <w:rPr>
                <w:sz w:val="20"/>
                <w:szCs w:val="20"/>
              </w:rPr>
            </w:pPr>
          </w:p>
        </w:tc>
        <w:tc>
          <w:tcPr>
            <w:tcW w:w="2268" w:type="dxa"/>
            <w:gridSpan w:val="3"/>
          </w:tcPr>
          <w:p w14:paraId="395EE951" w14:textId="6970E554" w:rsidR="007F5420" w:rsidRDefault="007F5420" w:rsidP="007F5420">
            <w:pPr>
              <w:pStyle w:val="TZSPRtext"/>
              <w:rPr>
                <w:sz w:val="20"/>
                <w:szCs w:val="20"/>
              </w:rPr>
            </w:pPr>
            <w:r w:rsidRPr="00B760D2">
              <w:rPr>
                <w:sz w:val="20"/>
                <w:szCs w:val="20"/>
              </w:rPr>
              <w:t xml:space="preserve">Scope and specification of replacement program </w:t>
            </w:r>
            <w:r w:rsidR="001615FA">
              <w:rPr>
                <w:sz w:val="20"/>
                <w:szCs w:val="20"/>
              </w:rPr>
              <w:t>to be</w:t>
            </w:r>
            <w:r w:rsidRPr="00B760D2">
              <w:rPr>
                <w:sz w:val="20"/>
                <w:szCs w:val="20"/>
              </w:rPr>
              <w:t xml:space="preserve"> developed.</w:t>
            </w:r>
          </w:p>
          <w:p w14:paraId="3BEC0D8A" w14:textId="77777777" w:rsidR="001615FA" w:rsidRPr="00B760D2" w:rsidRDefault="001615FA" w:rsidP="007F5420">
            <w:pPr>
              <w:pStyle w:val="TZSPRtext"/>
              <w:rPr>
                <w:sz w:val="20"/>
                <w:szCs w:val="20"/>
              </w:rPr>
            </w:pPr>
          </w:p>
          <w:p w14:paraId="76F6D7E0" w14:textId="48ECB507" w:rsidR="007F5420" w:rsidRPr="00B760D2" w:rsidRDefault="007F5420" w:rsidP="007F5420">
            <w:pPr>
              <w:pStyle w:val="TZSPRtext"/>
              <w:rPr>
                <w:sz w:val="20"/>
                <w:szCs w:val="20"/>
              </w:rPr>
            </w:pPr>
            <w:r w:rsidRPr="00B760D2">
              <w:rPr>
                <w:sz w:val="20"/>
                <w:szCs w:val="20"/>
              </w:rPr>
              <w:t>Phased replacement of existing signs.</w:t>
            </w:r>
          </w:p>
        </w:tc>
        <w:tc>
          <w:tcPr>
            <w:tcW w:w="2127" w:type="dxa"/>
            <w:gridSpan w:val="5"/>
          </w:tcPr>
          <w:p w14:paraId="76C49F50" w14:textId="29AC595F" w:rsidR="007F5420" w:rsidRPr="00B760D2" w:rsidRDefault="007F5420" w:rsidP="007F5420">
            <w:pPr>
              <w:pStyle w:val="TZSPRtext"/>
              <w:rPr>
                <w:sz w:val="20"/>
                <w:szCs w:val="20"/>
              </w:rPr>
            </w:pPr>
            <w:r w:rsidRPr="00B760D2">
              <w:rPr>
                <w:sz w:val="20"/>
                <w:szCs w:val="20"/>
              </w:rPr>
              <w:t xml:space="preserve">As noted at the RSAC meeting of 20 August 2019 this project will be managed and funded by the State Roads Division of State Growth. The $100 000 previously endorsed by RSAC for preliminary scoping and design of  the replacement program for school electronic speed limit signs is no longer required. </w:t>
            </w:r>
          </w:p>
        </w:tc>
        <w:tc>
          <w:tcPr>
            <w:tcW w:w="1523" w:type="dxa"/>
            <w:gridSpan w:val="4"/>
          </w:tcPr>
          <w:p w14:paraId="7020B27A" w14:textId="29EF1F98" w:rsidR="007F5420" w:rsidRPr="00B760D2" w:rsidRDefault="007F5420" w:rsidP="007F5420">
            <w:pPr>
              <w:pStyle w:val="TZSPRtext"/>
              <w:jc w:val="right"/>
              <w:rPr>
                <w:sz w:val="20"/>
                <w:szCs w:val="20"/>
              </w:rPr>
            </w:pPr>
            <w:r w:rsidRPr="00B760D2">
              <w:rPr>
                <w:sz w:val="20"/>
                <w:szCs w:val="20"/>
              </w:rPr>
              <w:t>0</w:t>
            </w:r>
          </w:p>
        </w:tc>
        <w:tc>
          <w:tcPr>
            <w:tcW w:w="1687" w:type="dxa"/>
            <w:gridSpan w:val="6"/>
          </w:tcPr>
          <w:p w14:paraId="316BDA3F" w14:textId="25735FF8" w:rsidR="007F5420" w:rsidRDefault="00DE7D7F" w:rsidP="007F5420">
            <w:pPr>
              <w:pStyle w:val="TZSPRtext"/>
              <w:jc w:val="right"/>
              <w:rPr>
                <w:sz w:val="20"/>
                <w:szCs w:val="20"/>
              </w:rPr>
            </w:pPr>
            <w:r>
              <w:rPr>
                <w:sz w:val="20"/>
                <w:szCs w:val="20"/>
              </w:rPr>
              <w:t>Paid from Discretionary Activities Fund</w:t>
            </w:r>
          </w:p>
        </w:tc>
      </w:tr>
      <w:tr w:rsidR="007F5420" w:rsidRPr="005167AF" w14:paraId="53906A63" w14:textId="77777777" w:rsidTr="008C0DB2">
        <w:trPr>
          <w:gridAfter w:val="4"/>
          <w:wAfter w:w="429" w:type="dxa"/>
        </w:trPr>
        <w:tc>
          <w:tcPr>
            <w:tcW w:w="13846" w:type="dxa"/>
            <w:gridSpan w:val="24"/>
            <w:tcBorders>
              <w:top w:val="nil"/>
              <w:left w:val="nil"/>
              <w:bottom w:val="nil"/>
              <w:right w:val="nil"/>
            </w:tcBorders>
          </w:tcPr>
          <w:p w14:paraId="2C2CF3C4" w14:textId="31B60537" w:rsidR="007F5420" w:rsidRPr="005167AF" w:rsidRDefault="007F5420" w:rsidP="007F5420">
            <w:pPr>
              <w:pStyle w:val="TZSPRheading2"/>
              <w:rPr>
                <w:noProof/>
                <w:lang w:eastAsia="en-AU"/>
              </w:rPr>
            </w:pPr>
          </w:p>
        </w:tc>
      </w:tr>
      <w:tr w:rsidR="007F5420" w:rsidRPr="005167AF" w14:paraId="6441E64B" w14:textId="77777777" w:rsidTr="008C0DB2">
        <w:trPr>
          <w:gridAfter w:val="4"/>
          <w:wAfter w:w="429" w:type="dxa"/>
        </w:trPr>
        <w:tc>
          <w:tcPr>
            <w:tcW w:w="13846" w:type="dxa"/>
            <w:gridSpan w:val="24"/>
            <w:tcBorders>
              <w:top w:val="nil"/>
              <w:left w:val="nil"/>
              <w:right w:val="nil"/>
            </w:tcBorders>
          </w:tcPr>
          <w:p w14:paraId="664E488B" w14:textId="653B2E5C" w:rsidR="007F5420" w:rsidRPr="005167AF" w:rsidRDefault="007F5420" w:rsidP="007F5420">
            <w:pPr>
              <w:pStyle w:val="TZSPRheading2"/>
            </w:pPr>
            <w:r w:rsidRPr="005167AF">
              <w:rPr>
                <w:noProof/>
                <w:lang w:eastAsia="en-AU"/>
              </w:rPr>
              <w:drawing>
                <wp:inline distT="0" distB="0" distL="0" distR="0" wp14:anchorId="508FB3E8" wp14:editId="66A26E2A">
                  <wp:extent cx="381000" cy="372645"/>
                  <wp:effectExtent l="0" t="0" r="0" b="8890"/>
                  <wp:docPr id="4" name="Picture 4" descr="C:\_Ange's files\Towards Zero - TRSS 2017-2026\safe vehicles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_Ange's files\Towards Zero - TRSS 2017-2026\safe vehicles icon.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2236" cy="383635"/>
                          </a:xfrm>
                          <a:prstGeom prst="rect">
                            <a:avLst/>
                          </a:prstGeom>
                          <a:noFill/>
                          <a:ln>
                            <a:noFill/>
                          </a:ln>
                        </pic:spPr>
                      </pic:pic>
                    </a:graphicData>
                  </a:graphic>
                </wp:inline>
              </w:drawing>
            </w:r>
            <w:r w:rsidRPr="005167AF">
              <w:t xml:space="preserve">  Safe Vehicles</w:t>
            </w:r>
          </w:p>
        </w:tc>
      </w:tr>
      <w:tr w:rsidR="007F5420" w:rsidRPr="00585A61" w14:paraId="5681DB30" w14:textId="77777777" w:rsidTr="00F97F72">
        <w:trPr>
          <w:gridAfter w:val="2"/>
          <w:wAfter w:w="222" w:type="dxa"/>
          <w:trHeight w:val="509"/>
        </w:trPr>
        <w:tc>
          <w:tcPr>
            <w:tcW w:w="1563" w:type="dxa"/>
          </w:tcPr>
          <w:p w14:paraId="4F2CB75E" w14:textId="77777777" w:rsidR="007F5420" w:rsidRPr="00585A61" w:rsidRDefault="007F5420" w:rsidP="007F5420">
            <w:pPr>
              <w:pStyle w:val="TZSPRtext"/>
              <w:rPr>
                <w:b/>
                <w:sz w:val="20"/>
                <w:szCs w:val="20"/>
              </w:rPr>
            </w:pPr>
            <w:r w:rsidRPr="00585A61">
              <w:rPr>
                <w:b/>
                <w:sz w:val="20"/>
                <w:szCs w:val="20"/>
              </w:rPr>
              <w:t>Project</w:t>
            </w:r>
          </w:p>
        </w:tc>
        <w:tc>
          <w:tcPr>
            <w:tcW w:w="1559" w:type="dxa"/>
          </w:tcPr>
          <w:p w14:paraId="01836F1D" w14:textId="77777777" w:rsidR="007F5420" w:rsidRPr="00585A61" w:rsidRDefault="007F5420" w:rsidP="007F5420">
            <w:pPr>
              <w:pStyle w:val="TZSPRtext"/>
              <w:rPr>
                <w:b/>
                <w:sz w:val="20"/>
                <w:szCs w:val="20"/>
              </w:rPr>
            </w:pPr>
            <w:r w:rsidRPr="00585A61">
              <w:rPr>
                <w:b/>
                <w:sz w:val="20"/>
                <w:szCs w:val="20"/>
              </w:rPr>
              <w:t>Responsibility</w:t>
            </w:r>
          </w:p>
        </w:tc>
        <w:tc>
          <w:tcPr>
            <w:tcW w:w="852" w:type="dxa"/>
          </w:tcPr>
          <w:p w14:paraId="2A4A5679" w14:textId="06BE10F1" w:rsidR="007F5420" w:rsidRPr="00585A61" w:rsidRDefault="007F5420" w:rsidP="007F5420">
            <w:pPr>
              <w:pStyle w:val="TZSPRtext"/>
              <w:rPr>
                <w:b/>
                <w:sz w:val="20"/>
                <w:szCs w:val="20"/>
              </w:rPr>
            </w:pPr>
            <w:r w:rsidRPr="00585A61">
              <w:rPr>
                <w:b/>
                <w:sz w:val="20"/>
                <w:szCs w:val="20"/>
              </w:rPr>
              <w:t>Status</w:t>
            </w:r>
          </w:p>
        </w:tc>
        <w:tc>
          <w:tcPr>
            <w:tcW w:w="2518" w:type="dxa"/>
            <w:gridSpan w:val="4"/>
          </w:tcPr>
          <w:p w14:paraId="00E41683" w14:textId="77777777" w:rsidR="007F5420" w:rsidRPr="00585A61" w:rsidRDefault="007F5420" w:rsidP="007F5420">
            <w:pPr>
              <w:pStyle w:val="TZSPRtext"/>
              <w:rPr>
                <w:b/>
                <w:sz w:val="20"/>
                <w:szCs w:val="20"/>
              </w:rPr>
            </w:pPr>
            <w:r w:rsidRPr="00585A61">
              <w:rPr>
                <w:b/>
                <w:sz w:val="20"/>
                <w:szCs w:val="20"/>
              </w:rPr>
              <w:t>Milestones achieved</w:t>
            </w:r>
          </w:p>
        </w:tc>
        <w:tc>
          <w:tcPr>
            <w:tcW w:w="2319" w:type="dxa"/>
            <w:gridSpan w:val="5"/>
          </w:tcPr>
          <w:p w14:paraId="49404132" w14:textId="77777777" w:rsidR="007F5420" w:rsidRPr="00585A61" w:rsidRDefault="007F5420" w:rsidP="007F5420">
            <w:pPr>
              <w:pStyle w:val="TZSPRtext"/>
              <w:rPr>
                <w:b/>
                <w:sz w:val="20"/>
                <w:szCs w:val="20"/>
              </w:rPr>
            </w:pPr>
            <w:r w:rsidRPr="00585A61">
              <w:rPr>
                <w:b/>
                <w:sz w:val="20"/>
                <w:szCs w:val="20"/>
              </w:rPr>
              <w:t>Milestones planned</w:t>
            </w:r>
          </w:p>
        </w:tc>
        <w:tc>
          <w:tcPr>
            <w:tcW w:w="2393" w:type="dxa"/>
            <w:gridSpan w:val="3"/>
          </w:tcPr>
          <w:p w14:paraId="4111F3B1" w14:textId="77777777" w:rsidR="007F5420" w:rsidRPr="00585A61" w:rsidRDefault="007F5420" w:rsidP="007F5420">
            <w:pPr>
              <w:pStyle w:val="TZSPRtext"/>
              <w:rPr>
                <w:b/>
                <w:sz w:val="20"/>
                <w:szCs w:val="20"/>
              </w:rPr>
            </w:pPr>
            <w:r w:rsidRPr="00585A61">
              <w:rPr>
                <w:b/>
                <w:sz w:val="20"/>
                <w:szCs w:val="20"/>
              </w:rPr>
              <w:t xml:space="preserve">Comments </w:t>
            </w:r>
          </w:p>
        </w:tc>
        <w:tc>
          <w:tcPr>
            <w:tcW w:w="1373" w:type="dxa"/>
            <w:gridSpan w:val="6"/>
          </w:tcPr>
          <w:p w14:paraId="68BEB6CC" w14:textId="77777777" w:rsidR="007F5420" w:rsidRDefault="007F5420" w:rsidP="007F5420">
            <w:pPr>
              <w:pStyle w:val="TZSPRtext"/>
              <w:jc w:val="right"/>
              <w:rPr>
                <w:b/>
                <w:sz w:val="20"/>
                <w:szCs w:val="20"/>
              </w:rPr>
            </w:pPr>
            <w:r>
              <w:rPr>
                <w:b/>
                <w:sz w:val="20"/>
                <w:szCs w:val="20"/>
              </w:rPr>
              <w:t>Budget</w:t>
            </w:r>
          </w:p>
          <w:p w14:paraId="7777A6B8" w14:textId="77777777" w:rsidR="007F5420" w:rsidRDefault="007F5420" w:rsidP="007F5420">
            <w:pPr>
              <w:pStyle w:val="TZSPRtext"/>
              <w:jc w:val="right"/>
              <w:rPr>
                <w:b/>
                <w:sz w:val="20"/>
                <w:szCs w:val="20"/>
              </w:rPr>
            </w:pPr>
            <w:r>
              <w:rPr>
                <w:b/>
                <w:sz w:val="20"/>
                <w:szCs w:val="20"/>
              </w:rPr>
              <w:t>Life of project</w:t>
            </w:r>
          </w:p>
          <w:p w14:paraId="4443CF4A" w14:textId="77777777" w:rsidR="007F5420" w:rsidRPr="00585A61" w:rsidRDefault="007F5420" w:rsidP="007F5420">
            <w:pPr>
              <w:pStyle w:val="TZSPRtext"/>
              <w:jc w:val="right"/>
              <w:rPr>
                <w:b/>
                <w:sz w:val="20"/>
                <w:szCs w:val="20"/>
              </w:rPr>
            </w:pPr>
            <w:r>
              <w:rPr>
                <w:b/>
                <w:sz w:val="20"/>
                <w:szCs w:val="20"/>
              </w:rPr>
              <w:t>$</w:t>
            </w:r>
          </w:p>
        </w:tc>
        <w:tc>
          <w:tcPr>
            <w:tcW w:w="1476" w:type="dxa"/>
            <w:gridSpan w:val="5"/>
          </w:tcPr>
          <w:p w14:paraId="0F1C94B7" w14:textId="2AF47F8B" w:rsidR="007F5420" w:rsidRPr="00585A61" w:rsidRDefault="007F5420" w:rsidP="007F5420">
            <w:pPr>
              <w:pStyle w:val="TZSPRtext"/>
              <w:jc w:val="right"/>
              <w:rPr>
                <w:b/>
                <w:sz w:val="20"/>
                <w:szCs w:val="20"/>
              </w:rPr>
            </w:pPr>
            <w:r>
              <w:rPr>
                <w:b/>
                <w:sz w:val="20"/>
                <w:szCs w:val="20"/>
              </w:rPr>
              <w:t>YTD</w:t>
            </w:r>
          </w:p>
        </w:tc>
      </w:tr>
      <w:tr w:rsidR="007F5420" w:rsidRPr="005167AF" w14:paraId="6D157120" w14:textId="77777777" w:rsidTr="00F97F72">
        <w:trPr>
          <w:gridAfter w:val="2"/>
          <w:wAfter w:w="222" w:type="dxa"/>
        </w:trPr>
        <w:tc>
          <w:tcPr>
            <w:tcW w:w="1563" w:type="dxa"/>
          </w:tcPr>
          <w:p w14:paraId="5D5927C3" w14:textId="45671DAC" w:rsidR="007F5420" w:rsidRDefault="007F5420" w:rsidP="007F5420">
            <w:pPr>
              <w:pStyle w:val="TZSPRtext"/>
              <w:rPr>
                <w:sz w:val="20"/>
                <w:szCs w:val="20"/>
              </w:rPr>
            </w:pPr>
            <w:r>
              <w:rPr>
                <w:sz w:val="20"/>
                <w:szCs w:val="20"/>
              </w:rPr>
              <w:t>Government Business Enterprise (GBE) and State Owned Company (SOC) Fleet Review</w:t>
            </w:r>
          </w:p>
        </w:tc>
        <w:tc>
          <w:tcPr>
            <w:tcW w:w="1559" w:type="dxa"/>
          </w:tcPr>
          <w:p w14:paraId="40574087" w14:textId="177C4A44" w:rsidR="007F5420" w:rsidRPr="005167AF" w:rsidRDefault="007F5420" w:rsidP="007F5420">
            <w:pPr>
              <w:pStyle w:val="TZSPRtext"/>
              <w:rPr>
                <w:sz w:val="20"/>
                <w:szCs w:val="20"/>
              </w:rPr>
            </w:pPr>
            <w:r>
              <w:rPr>
                <w:sz w:val="20"/>
                <w:szCs w:val="20"/>
              </w:rPr>
              <w:t xml:space="preserve">Road Safety, State Growth </w:t>
            </w:r>
          </w:p>
        </w:tc>
        <w:tc>
          <w:tcPr>
            <w:tcW w:w="852" w:type="dxa"/>
            <w:vAlign w:val="center"/>
          </w:tcPr>
          <w:p w14:paraId="6E5348F7" w14:textId="09D85652" w:rsidR="007F5420" w:rsidRDefault="007F5420" w:rsidP="007F5420">
            <w:pPr>
              <w:pStyle w:val="TZSPRtext"/>
              <w:jc w:val="center"/>
              <w:rPr>
                <w:noProof/>
                <w:lang w:eastAsia="en-AU"/>
              </w:rPr>
            </w:pPr>
            <w:r w:rsidRPr="00AA4080">
              <w:rPr>
                <w:noProof/>
                <w:lang w:eastAsia="en-AU"/>
              </w:rPr>
              <mc:AlternateContent>
                <mc:Choice Requires="wps">
                  <w:drawing>
                    <wp:anchor distT="0" distB="0" distL="114300" distR="114300" simplePos="0" relativeHeight="252413952" behindDoc="0" locked="0" layoutInCell="1" allowOverlap="1" wp14:anchorId="2447B539" wp14:editId="42F049F2">
                      <wp:simplePos x="0" y="0"/>
                      <wp:positionH relativeFrom="column">
                        <wp:posOffset>78105</wp:posOffset>
                      </wp:positionH>
                      <wp:positionV relativeFrom="paragraph">
                        <wp:posOffset>45085</wp:posOffset>
                      </wp:positionV>
                      <wp:extent cx="180975" cy="190500"/>
                      <wp:effectExtent l="0" t="0" r="28575" b="19050"/>
                      <wp:wrapNone/>
                      <wp:docPr id="10" name="Flowchart: Connector 10"/>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rgbClr val="FF9393"/>
                              </a:solidFill>
                              <a:ln w="12700" cap="flat" cmpd="sng" algn="ctr">
                                <a:solidFill>
                                  <a:srgbClr val="FF939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AE748" id="Flowchart: Connector 10" o:spid="_x0000_s1026" type="#_x0000_t120" style="position:absolute;margin-left:6.15pt;margin-top:3.55pt;width:14.25pt;height:15pt;z-index:2524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miNeQIAAAsFAAAOAAAAZHJzL2Uyb0RvYy54bWysVEtPGzEQvlfqf7B8L7sJUMiKDYqCUlVC&#10;gASIs+P1Zi3ZHnfsZEN/fcfeJTzaQ1U1B2fG8/78zV5c7q1hO4VBg6v55KjkTDkJjXabmj8+rL6c&#10;cxaicI0w4FTNn1Xgl/PPny56X6kpdGAahYySuFD1vuZdjL4qiiA7ZUU4Aq8cGVtAKyKpuCkaFD1l&#10;t6aYluXXogdsPIJUIdDt1WDk85y/bZWMt20bVGSm5tRbzCfmc53OYn4hqg0K32k5tiH+oQsrtKOi&#10;h1RXIgq2Rf1bKqslQoA2HkmwBbStlirPQNNMyg/T3HfCqzwLgRP8Aabw/9LKm90dMt3Q2xE8Tlh6&#10;o5WBXnYCY8WW4BxhCMjITFj1PlQUcu/vcNQCiWnwfYs2/dNIbJ/xfT7gq/aRSbqcnJezs1POJJkm&#10;s/K0zDmL12CPIX5TYFkSat5SI8vUyKGNjLHYXYdI5SnwJSBVDmB0s9LGZAU366VBthP08KvV7Hh2&#10;nPqnkHduxrGeepmeUStMCiJga0Qk0XqCJLgNZ8JsiNkyYq79Ljr8XZHU5JUI3dBMzjDwzupI5Dfa&#10;1vy8TL+xRePSCCrTdxw1AT9AnaQ1NM/0bAgDn4OXK01FrkWIdwKJwDQNLWW8pSOBWHMYJc46wJ9/&#10;uk/+xCuyctbTQtD4P7YCFWfmuyPGzSYnJ2mDsnJyejYlBd9a1m8tbmuXQNBPaP29zGLyj+ZFbBHs&#10;E+3uIlUlk3CSag9Aj8oyDotK2y/VYpHdaGu8iNfu3suUPOGU4H3YPwn0I20i8e0GXpZHVB/4Mvim&#10;SAeLbYRWZzK94ko0SQptXCbM+HVIK/1Wz16v37D5LwAAAP//AwBQSwMEFAAGAAgAAAAhAEe9Fvrb&#10;AAAABgEAAA8AAABkcnMvZG93bnJldi54bWxMj8tqwzAQRfeF/oOYQjelkROHNLiWQyi4JZtAHpCt&#10;Yk1tY2lkLCVx/76TVbs83MudM/lqdFZccQitJwXTSQICqfKmpVrB8VC+LkGEqMlo6wkV/GCAVfH4&#10;kOvM+Bvt8LqPteARCplW0MTYZ1KGqkGnw8T3SJx9+8HpyDjU0gz6xuPOylmSLKTTLfGFRvf40WDV&#10;7S9OgZt/bbaxTNe4fTmFLj3YT9OVSj0/jet3EBHH+FeGuz6rQ8FOZ38hE4RlnqXcVPA2BcHxPOFH&#10;zgpSZlnk8r9+8QsAAP//AwBQSwECLQAUAAYACAAAACEAtoM4kv4AAADhAQAAEwAAAAAAAAAAAAAA&#10;AAAAAAAAW0NvbnRlbnRfVHlwZXNdLnhtbFBLAQItABQABgAIAAAAIQA4/SH/1gAAAJQBAAALAAAA&#10;AAAAAAAAAAAAAC8BAABfcmVscy8ucmVsc1BLAQItABQABgAIAAAAIQAzfmiNeQIAAAsFAAAOAAAA&#10;AAAAAAAAAAAAAC4CAABkcnMvZTJvRG9jLnhtbFBLAQItABQABgAIAAAAIQBHvRb62wAAAAYBAAAP&#10;AAAAAAAAAAAAAAAAANMEAABkcnMvZG93bnJldi54bWxQSwUGAAAAAAQABADzAAAA2wUAAAAA&#10;" fillcolor="#ff9393" strokecolor="#ff9393" strokeweight="1pt">
                      <v:stroke joinstyle="miter"/>
                    </v:shape>
                  </w:pict>
                </mc:Fallback>
              </mc:AlternateContent>
            </w:r>
          </w:p>
        </w:tc>
        <w:tc>
          <w:tcPr>
            <w:tcW w:w="2518" w:type="dxa"/>
            <w:gridSpan w:val="4"/>
          </w:tcPr>
          <w:p w14:paraId="02D4D298" w14:textId="756E00B3" w:rsidR="007F5420" w:rsidRDefault="007F5420" w:rsidP="007F5420">
            <w:pPr>
              <w:pStyle w:val="TZSPRtext"/>
              <w:rPr>
                <w:sz w:val="20"/>
                <w:szCs w:val="20"/>
              </w:rPr>
            </w:pPr>
            <w:r>
              <w:rPr>
                <w:sz w:val="20"/>
                <w:szCs w:val="20"/>
              </w:rPr>
              <w:t xml:space="preserve">Project planning and scoping complete. </w:t>
            </w:r>
          </w:p>
          <w:p w14:paraId="3F75276B" w14:textId="77777777" w:rsidR="007F5420" w:rsidRDefault="007F5420" w:rsidP="007F5420">
            <w:pPr>
              <w:pStyle w:val="TZSPRtext"/>
              <w:rPr>
                <w:sz w:val="20"/>
                <w:szCs w:val="20"/>
              </w:rPr>
            </w:pPr>
          </w:p>
          <w:p w14:paraId="62D98F63" w14:textId="57D5168F" w:rsidR="007F5420" w:rsidRDefault="007F5420" w:rsidP="007F5420">
            <w:pPr>
              <w:pStyle w:val="TZSPRtext"/>
              <w:rPr>
                <w:sz w:val="20"/>
                <w:szCs w:val="20"/>
              </w:rPr>
            </w:pPr>
            <w:r>
              <w:rPr>
                <w:sz w:val="20"/>
                <w:szCs w:val="20"/>
              </w:rPr>
              <w:t>Initial desktop analysis of fleet structure complete. Policy options and recommendations drafted.</w:t>
            </w:r>
          </w:p>
          <w:p w14:paraId="3231CAA5" w14:textId="278A1286" w:rsidR="007F5420" w:rsidRDefault="007F5420" w:rsidP="007F5420">
            <w:pPr>
              <w:pStyle w:val="TZSPRtext"/>
              <w:rPr>
                <w:sz w:val="20"/>
                <w:szCs w:val="20"/>
              </w:rPr>
            </w:pPr>
          </w:p>
          <w:p w14:paraId="0C232857" w14:textId="6C9BE605" w:rsidR="007F5420" w:rsidRDefault="007F5420" w:rsidP="007F5420">
            <w:pPr>
              <w:pStyle w:val="TZSPRtext"/>
              <w:rPr>
                <w:sz w:val="20"/>
                <w:szCs w:val="20"/>
              </w:rPr>
            </w:pPr>
            <w:r>
              <w:rPr>
                <w:sz w:val="20"/>
                <w:szCs w:val="20"/>
              </w:rPr>
              <w:t xml:space="preserve">Engaged with GBE and SOC fleet managers in partnership with Treasury. </w:t>
            </w:r>
          </w:p>
        </w:tc>
        <w:tc>
          <w:tcPr>
            <w:tcW w:w="2319" w:type="dxa"/>
            <w:gridSpan w:val="5"/>
          </w:tcPr>
          <w:p w14:paraId="54A0BE05" w14:textId="5472DFC3" w:rsidR="007F5420" w:rsidRDefault="007F5420" w:rsidP="007F5420">
            <w:pPr>
              <w:pStyle w:val="TZSPRtext"/>
              <w:rPr>
                <w:sz w:val="20"/>
                <w:szCs w:val="20"/>
              </w:rPr>
            </w:pPr>
            <w:r>
              <w:rPr>
                <w:sz w:val="20"/>
                <w:szCs w:val="20"/>
              </w:rPr>
              <w:t>Analysis of findings of GBE/SOC fleet feedback.</w:t>
            </w:r>
          </w:p>
          <w:p w14:paraId="35A6A0C8" w14:textId="77777777" w:rsidR="007F5420" w:rsidRDefault="007F5420" w:rsidP="007F5420">
            <w:pPr>
              <w:pStyle w:val="TZSPRtext"/>
              <w:rPr>
                <w:sz w:val="20"/>
                <w:szCs w:val="20"/>
              </w:rPr>
            </w:pPr>
          </w:p>
          <w:p w14:paraId="3BCF47C7" w14:textId="4543C9C7" w:rsidR="007F5420" w:rsidRDefault="007F5420" w:rsidP="007F5420">
            <w:pPr>
              <w:pStyle w:val="TZSPRtext"/>
              <w:rPr>
                <w:sz w:val="20"/>
                <w:szCs w:val="20"/>
              </w:rPr>
            </w:pPr>
            <w:r>
              <w:rPr>
                <w:sz w:val="20"/>
                <w:szCs w:val="20"/>
              </w:rPr>
              <w:t xml:space="preserve">Policy paper to be finalised.  </w:t>
            </w:r>
          </w:p>
        </w:tc>
        <w:tc>
          <w:tcPr>
            <w:tcW w:w="2393" w:type="dxa"/>
            <w:gridSpan w:val="3"/>
          </w:tcPr>
          <w:p w14:paraId="1A0183A6" w14:textId="4E909947" w:rsidR="007F5420" w:rsidRDefault="007F5420" w:rsidP="007F5420">
            <w:pPr>
              <w:pStyle w:val="TZSPRtext"/>
              <w:rPr>
                <w:sz w:val="20"/>
                <w:szCs w:val="20"/>
              </w:rPr>
            </w:pPr>
            <w:r w:rsidRPr="003C3EB9">
              <w:rPr>
                <w:sz w:val="20"/>
                <w:szCs w:val="20"/>
              </w:rPr>
              <w:t>Consideration will be given to this body of work in respect of priorities under the new Action Plan 2020-2024</w:t>
            </w:r>
            <w:r>
              <w:rPr>
                <w:sz w:val="20"/>
                <w:szCs w:val="20"/>
              </w:rPr>
              <w:t xml:space="preserve">. </w:t>
            </w:r>
          </w:p>
        </w:tc>
        <w:tc>
          <w:tcPr>
            <w:tcW w:w="1373" w:type="dxa"/>
            <w:gridSpan w:val="6"/>
          </w:tcPr>
          <w:p w14:paraId="47242F6D" w14:textId="1A44189C" w:rsidR="007F5420" w:rsidRDefault="007F5420" w:rsidP="007F5420">
            <w:pPr>
              <w:pStyle w:val="TZSPRtext"/>
              <w:jc w:val="right"/>
              <w:rPr>
                <w:sz w:val="20"/>
                <w:szCs w:val="20"/>
              </w:rPr>
            </w:pPr>
            <w:r>
              <w:rPr>
                <w:sz w:val="20"/>
                <w:szCs w:val="20"/>
              </w:rPr>
              <w:t>0</w:t>
            </w:r>
          </w:p>
        </w:tc>
        <w:tc>
          <w:tcPr>
            <w:tcW w:w="1476" w:type="dxa"/>
            <w:gridSpan w:val="5"/>
          </w:tcPr>
          <w:p w14:paraId="523C444F" w14:textId="4170CB66" w:rsidR="007F5420" w:rsidRDefault="007F5420" w:rsidP="007F5420">
            <w:pPr>
              <w:pStyle w:val="TZSPRtext"/>
              <w:jc w:val="right"/>
              <w:rPr>
                <w:sz w:val="20"/>
                <w:szCs w:val="20"/>
              </w:rPr>
            </w:pPr>
            <w:r>
              <w:rPr>
                <w:sz w:val="20"/>
                <w:szCs w:val="20"/>
              </w:rPr>
              <w:t>NA</w:t>
            </w:r>
          </w:p>
        </w:tc>
      </w:tr>
      <w:tr w:rsidR="007F5420" w:rsidRPr="005167AF" w14:paraId="096CEE94" w14:textId="77777777" w:rsidTr="00F97F72">
        <w:trPr>
          <w:gridAfter w:val="2"/>
          <w:wAfter w:w="222" w:type="dxa"/>
        </w:trPr>
        <w:tc>
          <w:tcPr>
            <w:tcW w:w="1563" w:type="dxa"/>
          </w:tcPr>
          <w:p w14:paraId="7E257C0B" w14:textId="44655FD2" w:rsidR="007F5420" w:rsidRPr="005167AF" w:rsidRDefault="007F5420" w:rsidP="007F5420">
            <w:pPr>
              <w:pStyle w:val="TZSPRtext"/>
              <w:rPr>
                <w:sz w:val="20"/>
                <w:szCs w:val="20"/>
              </w:rPr>
            </w:pPr>
            <w:r>
              <w:rPr>
                <w:sz w:val="20"/>
                <w:szCs w:val="20"/>
              </w:rPr>
              <w:t xml:space="preserve">Promote vehicle fleet safety </w:t>
            </w:r>
            <w:r>
              <w:rPr>
                <w:sz w:val="20"/>
                <w:szCs w:val="20"/>
              </w:rPr>
              <w:lastRenderedPageBreak/>
              <w:t>standards for commercial fleets</w:t>
            </w:r>
          </w:p>
        </w:tc>
        <w:tc>
          <w:tcPr>
            <w:tcW w:w="1559" w:type="dxa"/>
          </w:tcPr>
          <w:p w14:paraId="7F14BBDC" w14:textId="77777777" w:rsidR="007F5420" w:rsidRPr="005167AF" w:rsidRDefault="007F5420" w:rsidP="007F5420">
            <w:pPr>
              <w:pStyle w:val="TZSPRtext"/>
              <w:rPr>
                <w:sz w:val="20"/>
                <w:szCs w:val="20"/>
              </w:rPr>
            </w:pPr>
            <w:r w:rsidRPr="005167AF">
              <w:rPr>
                <w:sz w:val="20"/>
                <w:szCs w:val="20"/>
              </w:rPr>
              <w:lastRenderedPageBreak/>
              <w:t>Road Safety, State Growth</w:t>
            </w:r>
          </w:p>
        </w:tc>
        <w:tc>
          <w:tcPr>
            <w:tcW w:w="852" w:type="dxa"/>
            <w:vAlign w:val="center"/>
          </w:tcPr>
          <w:p w14:paraId="1C9B0A7F" w14:textId="77777777" w:rsidR="00C47E16" w:rsidRDefault="00C47E16" w:rsidP="007F5420">
            <w:pPr>
              <w:pStyle w:val="TZSPRtext"/>
              <w:jc w:val="center"/>
              <w:rPr>
                <w:noProof/>
                <w:sz w:val="20"/>
                <w:szCs w:val="20"/>
                <w:lang w:eastAsia="en-AU"/>
              </w:rPr>
            </w:pPr>
          </w:p>
          <w:p w14:paraId="5977EF84" w14:textId="2B1AB044" w:rsidR="007F5420" w:rsidRPr="005167AF" w:rsidRDefault="007F5420" w:rsidP="007F5420">
            <w:pPr>
              <w:pStyle w:val="TZSPRtext"/>
              <w:jc w:val="center"/>
              <w:rPr>
                <w:noProof/>
                <w:sz w:val="20"/>
                <w:szCs w:val="20"/>
                <w:lang w:eastAsia="en-AU"/>
              </w:rPr>
            </w:pPr>
          </w:p>
        </w:tc>
        <w:tc>
          <w:tcPr>
            <w:tcW w:w="2518" w:type="dxa"/>
            <w:gridSpan w:val="4"/>
          </w:tcPr>
          <w:p w14:paraId="5F1FD823" w14:textId="3C1DF448" w:rsidR="007F5420" w:rsidRDefault="007F5420" w:rsidP="007F5420">
            <w:pPr>
              <w:pStyle w:val="TZSPRtext"/>
              <w:rPr>
                <w:sz w:val="20"/>
                <w:szCs w:val="20"/>
              </w:rPr>
            </w:pPr>
            <w:r>
              <w:rPr>
                <w:sz w:val="20"/>
                <w:szCs w:val="20"/>
              </w:rPr>
              <w:t xml:space="preserve">Road Safety Branch attended the LGAT </w:t>
            </w:r>
            <w:r>
              <w:rPr>
                <w:sz w:val="20"/>
                <w:szCs w:val="20"/>
              </w:rPr>
              <w:lastRenderedPageBreak/>
              <w:t xml:space="preserve">Conference in July 2018 and promoted Government policy and vehicle safety to </w:t>
            </w:r>
            <w:r w:rsidR="00391A27">
              <w:rPr>
                <w:noProof/>
                <w:lang w:eastAsia="en-AU"/>
              </w:rPr>
              <mc:AlternateContent>
                <mc:Choice Requires="wps">
                  <w:drawing>
                    <wp:anchor distT="0" distB="0" distL="114300" distR="114300" simplePos="0" relativeHeight="252433408" behindDoc="0" locked="0" layoutInCell="1" allowOverlap="1" wp14:anchorId="5AD53122" wp14:editId="20EA4622">
                      <wp:simplePos x="0" y="0"/>
                      <wp:positionH relativeFrom="column">
                        <wp:posOffset>-494665</wp:posOffset>
                      </wp:positionH>
                      <wp:positionV relativeFrom="paragraph">
                        <wp:posOffset>642620</wp:posOffset>
                      </wp:positionV>
                      <wp:extent cx="180975" cy="190500"/>
                      <wp:effectExtent l="0" t="0" r="28575" b="19050"/>
                      <wp:wrapNone/>
                      <wp:docPr id="23" name="Flowchart: Connector 23"/>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7381D" id="Flowchart: Connector 23" o:spid="_x0000_s1026" type="#_x0000_t120" style="position:absolute;margin-left:-38.95pt;margin-top:50.6pt;width:14.25pt;height:15pt;z-index:2524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tDngIAAMgFAAAOAAAAZHJzL2Uyb0RvYy54bWysVE1v2zAMvQ/YfxB0X21n7doadYogRYYB&#10;RVusHXpWZDk2IIsapcTJfv0o+SNdV+xQ7CKLIvlIPpO8ut63mu0UugZMwbOTlDNlJJSN2RT8x9Pq&#10;0wVnzgtTCg1GFfygHL+ef/xw1dlczaAGXSpkBGJc3tmC197bPEmcrFUr3AlYZUhZAbbCk4ibpETR&#10;EXqrk1mafkk6wNIiSOUcvd70Sj6P+FWlpL+vKqc80wWn3Hw8MZ7rcCbzK5FvUNi6kUMa4h1ZtKIx&#10;FHSCuhFesC02f0G1jURwUPkTCW0CVdVIFWugarL0VTWPtbAq1kLkODvR5P4frLzbPSBryoLPPnNm&#10;REv/aKWhk7VAn7MlGEMcAjJSE1eddTm5PNoHHCRH11D4vsI2fKkkto/8HiZ+1d4zSY/ZRXp5fsaZ&#10;JFV2mZ6lkf/k6GzR+a8KWhYuBa8okWVIZEojcix2t85TeHIcHUJkB7opV43WUcDNeqmR7QT9+NVq&#10;mU6x/jDT5n2eFDq4JoGPnoF48wetAqA231VFrFLNs5hy7Gc1JSSkVMZnvaoWperzJEKOaYYJCB6x&#10;zggYkCuqb8IeAEbLHmTE7gka7IOriuMwOaf/Sqx3njxiZDB+cm4bA/gWgKaqhsi9/UhST01gaQ3l&#10;gXoOoR9GZ+Wqod99K5x/EEjTR3NKG8Xf0xE6oOAw3DirAX+99R7saShIy1lH01xw93MrUHGmvxka&#10;l8vs9DSMfxROz85nJOBLzfqlxmzbJVDfZLS7rIzXYO/1eK0Q2mdaPIsQlVTCSIpdcOlxFJa+3zK0&#10;uqRaLKIZjbwV/tY8WhnAA6uhgZ/2zwLt0POehuUOxskX+atm722Dp4HF1kPVxEk48jrwTesiNs6w&#10;2sI+eilHq+MCnv8GAAD//wMAUEsDBBQABgAIAAAAIQBebLET4QAAAAsBAAAPAAAAZHJzL2Rvd25y&#10;ZXYueG1sTI9BS8NAEIXvgv9hGcFbumkN1sZsShEED4K2FdTbJhmzwexsyG7Ttb/e6UmP897Hm/eK&#10;dbS9mHD0nSMF81kKAql2TUetgrf9Y3IHwgdNje4doYIf9LAuLy8KnTfuSFucdqEVHEI+1wpMCEMu&#10;pa8NWu1nbkBi78uNVgc+x1Y2oz5yuO3lIk1vpdUd8QejB3wwWH/vDlbBR2w/s3dtpqfT6Rlfq812&#10;/2KjUtdXcXMPImAMfzCc63N1KLlT5Q7UeNErSJbLFaNspPMFCCaSbJWBqFi5YUWWhfy/ofwFAAD/&#10;/wMAUEsBAi0AFAAGAAgAAAAhALaDOJL+AAAA4QEAABMAAAAAAAAAAAAAAAAAAAAAAFtDb250ZW50&#10;X1R5cGVzXS54bWxQSwECLQAUAAYACAAAACEAOP0h/9YAAACUAQAACwAAAAAAAAAAAAAAAAAvAQAA&#10;X3JlbHMvLnJlbHNQSwECLQAUAAYACAAAACEAf42LQ54CAADIBQAADgAAAAAAAAAAAAAAAAAuAgAA&#10;ZHJzL2Uyb0RvYy54bWxQSwECLQAUAAYACAAAACEAXmyxE+EAAAALAQAADwAAAAAAAAAAAAAAAAD4&#10;BAAAZHJzL2Rvd25yZXYueG1sUEsFBgAAAAAEAAQA8wAAAAYGAAAAAA==&#10;" fillcolor="#ffc000" strokecolor="#ffc000" strokeweight="1pt">
                      <v:stroke joinstyle="miter"/>
                    </v:shape>
                  </w:pict>
                </mc:Fallback>
              </mc:AlternateContent>
            </w:r>
            <w:r>
              <w:rPr>
                <w:sz w:val="20"/>
                <w:szCs w:val="20"/>
              </w:rPr>
              <w:t>attendees.</w:t>
            </w:r>
          </w:p>
          <w:p w14:paraId="39ECD2E9" w14:textId="76412464" w:rsidR="007F5420" w:rsidRDefault="007F5420" w:rsidP="007F5420">
            <w:pPr>
              <w:pStyle w:val="TZSPRtext"/>
              <w:rPr>
                <w:sz w:val="20"/>
                <w:szCs w:val="20"/>
              </w:rPr>
            </w:pPr>
          </w:p>
          <w:p w14:paraId="105B764E" w14:textId="63854333" w:rsidR="007F5420" w:rsidRDefault="007F5420" w:rsidP="007F5420">
            <w:pPr>
              <w:pStyle w:val="TZSPRtext"/>
              <w:rPr>
                <w:sz w:val="20"/>
                <w:szCs w:val="20"/>
              </w:rPr>
            </w:pPr>
            <w:r>
              <w:rPr>
                <w:sz w:val="20"/>
                <w:szCs w:val="20"/>
              </w:rPr>
              <w:t xml:space="preserve">Road Safety Branch supported the National Road Safety Partnership (NRSPP) to present on the vehicle as a workplace at the 2018 </w:t>
            </w:r>
            <w:proofErr w:type="spellStart"/>
            <w:r>
              <w:rPr>
                <w:sz w:val="20"/>
                <w:szCs w:val="20"/>
              </w:rPr>
              <w:t>WorkSafe</w:t>
            </w:r>
            <w:proofErr w:type="spellEnd"/>
            <w:r>
              <w:rPr>
                <w:sz w:val="20"/>
                <w:szCs w:val="20"/>
              </w:rPr>
              <w:t xml:space="preserve"> Conference.</w:t>
            </w:r>
          </w:p>
          <w:p w14:paraId="692C79E3" w14:textId="369BF40B" w:rsidR="007F5420" w:rsidRPr="00585A61" w:rsidRDefault="007F5420" w:rsidP="007F5420">
            <w:pPr>
              <w:pStyle w:val="TZSPRtext"/>
              <w:rPr>
                <w:sz w:val="20"/>
                <w:szCs w:val="20"/>
              </w:rPr>
            </w:pPr>
          </w:p>
        </w:tc>
        <w:tc>
          <w:tcPr>
            <w:tcW w:w="2319" w:type="dxa"/>
            <w:gridSpan w:val="5"/>
          </w:tcPr>
          <w:p w14:paraId="111768D9" w14:textId="77777777" w:rsidR="007F5420" w:rsidRDefault="007F5420" w:rsidP="007F5420">
            <w:pPr>
              <w:pStyle w:val="TZSPRtext"/>
              <w:rPr>
                <w:sz w:val="20"/>
                <w:szCs w:val="20"/>
              </w:rPr>
            </w:pPr>
            <w:r>
              <w:rPr>
                <w:sz w:val="20"/>
                <w:szCs w:val="20"/>
              </w:rPr>
              <w:lastRenderedPageBreak/>
              <w:t xml:space="preserve">Continued collaboration with NRSPP and </w:t>
            </w:r>
            <w:r>
              <w:rPr>
                <w:sz w:val="20"/>
                <w:szCs w:val="20"/>
              </w:rPr>
              <w:lastRenderedPageBreak/>
              <w:t xml:space="preserve">investigation of opportunities to further promote vehicle fleet safety in the commercial sector. </w:t>
            </w:r>
          </w:p>
          <w:p w14:paraId="4A1E0960" w14:textId="77777777" w:rsidR="007F5420" w:rsidRDefault="007F5420" w:rsidP="007F5420">
            <w:pPr>
              <w:pStyle w:val="TZSPRtext"/>
              <w:rPr>
                <w:sz w:val="20"/>
                <w:szCs w:val="20"/>
              </w:rPr>
            </w:pPr>
          </w:p>
          <w:p w14:paraId="6A4CD89F" w14:textId="548F43EF" w:rsidR="007F5420" w:rsidRPr="00585A61" w:rsidRDefault="007F5420" w:rsidP="007F5420">
            <w:pPr>
              <w:pStyle w:val="TZSPRtext"/>
              <w:rPr>
                <w:sz w:val="20"/>
                <w:szCs w:val="20"/>
              </w:rPr>
            </w:pPr>
          </w:p>
        </w:tc>
        <w:tc>
          <w:tcPr>
            <w:tcW w:w="2393" w:type="dxa"/>
            <w:gridSpan w:val="3"/>
          </w:tcPr>
          <w:p w14:paraId="211F3FD4" w14:textId="3B9528DC" w:rsidR="007F5420" w:rsidRPr="00585A61" w:rsidRDefault="007F5420" w:rsidP="007F5420">
            <w:pPr>
              <w:pStyle w:val="TZSPRtext"/>
              <w:rPr>
                <w:sz w:val="20"/>
                <w:szCs w:val="20"/>
              </w:rPr>
            </w:pPr>
            <w:r w:rsidRPr="007345A6">
              <w:rPr>
                <w:sz w:val="20"/>
                <w:szCs w:val="20"/>
              </w:rPr>
              <w:lastRenderedPageBreak/>
              <w:t xml:space="preserve">Consideration will be given to this body of work </w:t>
            </w:r>
            <w:r w:rsidRPr="007345A6">
              <w:rPr>
                <w:sz w:val="20"/>
                <w:szCs w:val="20"/>
              </w:rPr>
              <w:lastRenderedPageBreak/>
              <w:t>in respect of priorities under the new Action Plan 2020-2024</w:t>
            </w:r>
            <w:r>
              <w:rPr>
                <w:sz w:val="20"/>
                <w:szCs w:val="20"/>
              </w:rPr>
              <w:t xml:space="preserve">.  </w:t>
            </w:r>
          </w:p>
        </w:tc>
        <w:tc>
          <w:tcPr>
            <w:tcW w:w="1373" w:type="dxa"/>
            <w:gridSpan w:val="6"/>
          </w:tcPr>
          <w:p w14:paraId="46E0695A" w14:textId="3E713442" w:rsidR="007F5420" w:rsidRPr="00585A61" w:rsidRDefault="007F5420" w:rsidP="007F5420">
            <w:pPr>
              <w:pStyle w:val="TZSPRtext"/>
              <w:jc w:val="right"/>
              <w:rPr>
                <w:sz w:val="20"/>
                <w:szCs w:val="20"/>
              </w:rPr>
            </w:pPr>
            <w:r>
              <w:rPr>
                <w:sz w:val="20"/>
                <w:szCs w:val="20"/>
              </w:rPr>
              <w:lastRenderedPageBreak/>
              <w:t>0</w:t>
            </w:r>
          </w:p>
        </w:tc>
        <w:tc>
          <w:tcPr>
            <w:tcW w:w="1476" w:type="dxa"/>
            <w:gridSpan w:val="5"/>
          </w:tcPr>
          <w:p w14:paraId="2A368A86" w14:textId="17EE9C20" w:rsidR="007F5420" w:rsidRPr="00585A61" w:rsidRDefault="007F5420" w:rsidP="007F5420">
            <w:pPr>
              <w:pStyle w:val="TZSPRtext"/>
              <w:jc w:val="right"/>
              <w:rPr>
                <w:sz w:val="20"/>
                <w:szCs w:val="20"/>
              </w:rPr>
            </w:pPr>
            <w:r>
              <w:rPr>
                <w:sz w:val="20"/>
                <w:szCs w:val="20"/>
              </w:rPr>
              <w:t>NA</w:t>
            </w:r>
          </w:p>
        </w:tc>
      </w:tr>
      <w:tr w:rsidR="007F5420" w:rsidRPr="005167AF" w14:paraId="424DEDEE" w14:textId="77777777" w:rsidTr="00F97F72">
        <w:trPr>
          <w:gridAfter w:val="2"/>
          <w:wAfter w:w="222" w:type="dxa"/>
        </w:trPr>
        <w:tc>
          <w:tcPr>
            <w:tcW w:w="1563" w:type="dxa"/>
          </w:tcPr>
          <w:p w14:paraId="63B25FF6" w14:textId="6180A790" w:rsidR="007F5420" w:rsidRPr="005167AF" w:rsidRDefault="007F5420" w:rsidP="007F5420">
            <w:pPr>
              <w:pStyle w:val="TZSPRtext"/>
              <w:rPr>
                <w:sz w:val="20"/>
                <w:szCs w:val="20"/>
              </w:rPr>
            </w:pPr>
            <w:r>
              <w:rPr>
                <w:sz w:val="20"/>
                <w:szCs w:val="20"/>
              </w:rPr>
              <w:t>ANCAP support</w:t>
            </w:r>
          </w:p>
        </w:tc>
        <w:tc>
          <w:tcPr>
            <w:tcW w:w="1559" w:type="dxa"/>
          </w:tcPr>
          <w:p w14:paraId="4D1848F7" w14:textId="77777777" w:rsidR="007F5420" w:rsidRPr="005167AF" w:rsidRDefault="007F5420" w:rsidP="007F5420">
            <w:pPr>
              <w:pStyle w:val="TZSPRtext"/>
              <w:rPr>
                <w:sz w:val="20"/>
                <w:szCs w:val="20"/>
              </w:rPr>
            </w:pPr>
            <w:r w:rsidRPr="005167AF">
              <w:rPr>
                <w:sz w:val="20"/>
                <w:szCs w:val="20"/>
              </w:rPr>
              <w:t>Road Safety, State Growth</w:t>
            </w:r>
          </w:p>
        </w:tc>
        <w:tc>
          <w:tcPr>
            <w:tcW w:w="852" w:type="dxa"/>
            <w:vAlign w:val="center"/>
          </w:tcPr>
          <w:p w14:paraId="37B41B73" w14:textId="2622BEE1" w:rsidR="007F5420" w:rsidRPr="005167AF" w:rsidRDefault="007F5420" w:rsidP="007F5420">
            <w:pPr>
              <w:pStyle w:val="TZSPRtext"/>
              <w:jc w:val="center"/>
              <w:rPr>
                <w:sz w:val="20"/>
                <w:szCs w:val="20"/>
              </w:rPr>
            </w:pPr>
            <w:r>
              <w:rPr>
                <w:noProof/>
                <w:lang w:eastAsia="en-AU"/>
              </w:rPr>
              <mc:AlternateContent>
                <mc:Choice Requires="wps">
                  <w:drawing>
                    <wp:anchor distT="0" distB="0" distL="114300" distR="114300" simplePos="0" relativeHeight="252399616" behindDoc="0" locked="0" layoutInCell="1" allowOverlap="1" wp14:anchorId="42AD9236" wp14:editId="17CF0340">
                      <wp:simplePos x="0" y="0"/>
                      <wp:positionH relativeFrom="column">
                        <wp:posOffset>1270</wp:posOffset>
                      </wp:positionH>
                      <wp:positionV relativeFrom="paragraph">
                        <wp:posOffset>80645</wp:posOffset>
                      </wp:positionV>
                      <wp:extent cx="180975" cy="190500"/>
                      <wp:effectExtent l="0" t="0" r="28575" b="19050"/>
                      <wp:wrapNone/>
                      <wp:docPr id="318" name="Flowchart: Connector 318"/>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776901" id="Flowchart: Connector 318" o:spid="_x0000_s1026" type="#_x0000_t120" style="position:absolute;margin-left:.1pt;margin-top:6.35pt;width:14.25pt;height:15pt;z-index:25239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6oatwIAAEYGAAAOAAAAZHJzL2Uyb0RvYy54bWzEVEtv2zAMvg/YfxB0X21n6cuIUwQpMgzo&#10;2mLt0LMiS7UBSdQkJU7260fJjpt1xQ7DgOXgSKT4+kh+s6udVmQrnG/BVLQ4ySkRhkPdmueKfntc&#10;fbigxAdmaqbAiIruhadX8/fvZp0txQQaULVwBJ0YX3a2ok0ItswyzxuhmT8BKwwqJTjNAl7dc1Y7&#10;1qF3rbJJnp9lHbjaOuDCe5Re90o6T/6lFDzcSelFIKqimFtIX5e+6/jN5jNWPjtmm5YPabC/yEKz&#10;1mDQ0dU1C4xsXPubK91yBx5kOOGgM5Cy5SLVgNUU+atqHhpmRaoFwfF2hMn/O7f8dnvvSFtX9GOB&#10;rTJMY5NWCjreMBdKsgRjEERwJOoRrc76Eo0e7L0bbh6PsfSddDr+Y1FklxDejwiLXSAchcVFfnl+&#10;SglHVXGZn+apA9mLsXU+fBKgSTxUVGImy5jJmEdCmW1vfMDwaHgwiJE9qLZetUqlSxwhsVSObBk2&#10;n3EuTDhL5mqjv0Ddy89y/PVjgGIcll48PYgxRBrG6CkF/CWIMv8jLuYUA2exFz366RT2SsR0lPkq&#10;JPYU8Z6kescCjqEoelXDatGLsRljO0aLVHJyGD1LxHb0PTh4C+YiAopZDu+jqUjLOBrnf0qsNx4t&#10;UmQwYTTWrQH3lgMVxsj9+wNIPTQRpTXUe5x4Bz0VeMtXLY7aDfPhnjncfWQJ5LNwh584fRWF4URJ&#10;A+7HW/L4HlcStZR0yCUV9d83zAlK1GeDy3pZTKeRfNJleno+wYs71qyPNWajl4ATWyBzWp6O8X1Q&#10;h6N0oJ+Q9hYxKqqY4Ri7ojy4w2UZeo5D4uRisUjPkHAsCzfmwfLoPKIal+dx98ScHfYt4KLewoF3&#10;WPlq0fq30dLAYhNAtmkLX3Ad8EaySv0fiDWy4fE9vXqh//lPAAAA//8DAFBLAwQUAAYACAAAACEA&#10;Kyz1XdsAAAAFAQAADwAAAGRycy9kb3ducmV2LnhtbEyOQUvDQBCF74L/YRnBm90YirYxmyKVgiAK&#10;VqF4m2anSTA7m2a3SfrvHU96Gt68x3tfvppcqwbqQ+PZwO0sAUVcettwZeDzY3OzABUissXWMxk4&#10;U4BVcXmRY2b9yO80bGOlpIRDhgbqGLtM61DW5DDMfEcs3sH3DqPIvtK2x1HKXavTJLnTDhuWhRo7&#10;WtdUfm9PzsDz8tg8zdfj5vB61sPbceh248uXMddX0+MDqEhT/AvDL76gQyFMe39iG1RrIJWcfNN7&#10;UOKmC7l7A3PRusj1f/riBwAA//8DAFBLAQItABQABgAIAAAAIQC2gziS/gAAAOEBAAATAAAAAAAA&#10;AAAAAAAAAAAAAABbQ29udGVudF9UeXBlc10ueG1sUEsBAi0AFAAGAAgAAAAhADj9If/WAAAAlAEA&#10;AAsAAAAAAAAAAAAAAAAALwEAAF9yZWxzLy5yZWxzUEsBAi0AFAAGAAgAAAAhAHlLqhq3AgAARgYA&#10;AA4AAAAAAAAAAAAAAAAALgIAAGRycy9lMm9Eb2MueG1sUEsBAi0AFAAGAAgAAAAhACss9V3bAAAA&#10;BQEAAA8AAAAAAAAAAAAAAAAAEQUAAGRycy9kb3ducmV2LnhtbFBLBQYAAAAABAAEAPMAAAAZBgAA&#10;AAA=&#10;" fillcolor="#a8d08d [1945]" strokecolor="#a8d08d [1945]" strokeweight="1pt">
                      <v:stroke joinstyle="miter"/>
                    </v:shape>
                  </w:pict>
                </mc:Fallback>
              </mc:AlternateContent>
            </w:r>
          </w:p>
        </w:tc>
        <w:tc>
          <w:tcPr>
            <w:tcW w:w="2518" w:type="dxa"/>
            <w:gridSpan w:val="4"/>
          </w:tcPr>
          <w:p w14:paraId="2C6A218F" w14:textId="1AE7DA50" w:rsidR="007F5420" w:rsidRDefault="00FB7EC8" w:rsidP="00462E63">
            <w:pPr>
              <w:pStyle w:val="TZSPRtext"/>
              <w:rPr>
                <w:sz w:val="20"/>
                <w:szCs w:val="20"/>
              </w:rPr>
            </w:pPr>
            <w:r>
              <w:rPr>
                <w:sz w:val="20"/>
                <w:szCs w:val="20"/>
              </w:rPr>
              <w:t xml:space="preserve">An ANCAP kiosk </w:t>
            </w:r>
            <w:r w:rsidR="00462E63">
              <w:rPr>
                <w:sz w:val="20"/>
                <w:szCs w:val="20"/>
              </w:rPr>
              <w:t>has</w:t>
            </w:r>
            <w:r>
              <w:rPr>
                <w:sz w:val="20"/>
                <w:szCs w:val="20"/>
              </w:rPr>
              <w:t xml:space="preserve"> be</w:t>
            </w:r>
            <w:r w:rsidR="00462E63">
              <w:rPr>
                <w:sz w:val="20"/>
                <w:szCs w:val="20"/>
              </w:rPr>
              <w:t>en</w:t>
            </w:r>
            <w:r>
              <w:rPr>
                <w:sz w:val="20"/>
                <w:szCs w:val="20"/>
              </w:rPr>
              <w:t xml:space="preserve"> provided to Motors Pty Ltd on a trial basis. The kiosk will house an I-pad with the ANCAP app installed and will be available for buyers to browse and inform </w:t>
            </w:r>
            <w:r w:rsidR="00462E63">
              <w:rPr>
                <w:sz w:val="20"/>
                <w:szCs w:val="20"/>
              </w:rPr>
              <w:t>their purchases.  The kiosk has been</w:t>
            </w:r>
            <w:r>
              <w:rPr>
                <w:sz w:val="20"/>
                <w:szCs w:val="20"/>
              </w:rPr>
              <w:t xml:space="preserve"> co-branded between the RACT, Tasmanian Government and ANCAP.</w:t>
            </w:r>
          </w:p>
          <w:p w14:paraId="138DDDF3" w14:textId="37450686" w:rsidR="00462E63" w:rsidRPr="00585A61" w:rsidRDefault="00462E63" w:rsidP="00462E63">
            <w:pPr>
              <w:pStyle w:val="TZSPRtext"/>
              <w:rPr>
                <w:sz w:val="20"/>
                <w:szCs w:val="20"/>
              </w:rPr>
            </w:pPr>
          </w:p>
        </w:tc>
        <w:tc>
          <w:tcPr>
            <w:tcW w:w="2319" w:type="dxa"/>
            <w:gridSpan w:val="5"/>
          </w:tcPr>
          <w:p w14:paraId="44887E95" w14:textId="1FF218B8" w:rsidR="007F5420" w:rsidRPr="0006476B" w:rsidRDefault="00462E63" w:rsidP="00777817">
            <w:pPr>
              <w:pStyle w:val="TZSPRtext"/>
              <w:rPr>
                <w:sz w:val="20"/>
                <w:szCs w:val="20"/>
              </w:rPr>
            </w:pPr>
            <w:r>
              <w:rPr>
                <w:sz w:val="20"/>
                <w:szCs w:val="20"/>
              </w:rPr>
              <w:t>The trial is active with next steps to be scoped out.</w:t>
            </w:r>
          </w:p>
        </w:tc>
        <w:tc>
          <w:tcPr>
            <w:tcW w:w="2393" w:type="dxa"/>
            <w:gridSpan w:val="3"/>
          </w:tcPr>
          <w:p w14:paraId="56D15A8C" w14:textId="5A89DE68" w:rsidR="007F5420" w:rsidRDefault="00FB7EC8" w:rsidP="00FB7EC8">
            <w:pPr>
              <w:pStyle w:val="TZSPRtext"/>
              <w:rPr>
                <w:sz w:val="20"/>
                <w:szCs w:val="20"/>
              </w:rPr>
            </w:pPr>
            <w:r>
              <w:rPr>
                <w:sz w:val="20"/>
                <w:szCs w:val="20"/>
              </w:rPr>
              <w:t>$12 000 per annum provides for a membership subscription to ANCAP for</w:t>
            </w:r>
            <w:r w:rsidR="00462E63">
              <w:rPr>
                <w:sz w:val="20"/>
                <w:szCs w:val="20"/>
              </w:rPr>
              <w:t xml:space="preserve"> each</w:t>
            </w:r>
            <w:r>
              <w:rPr>
                <w:sz w:val="20"/>
                <w:szCs w:val="20"/>
              </w:rPr>
              <w:t xml:space="preserve"> financial year.</w:t>
            </w:r>
          </w:p>
          <w:p w14:paraId="7D4DBECC" w14:textId="77777777" w:rsidR="00FB7EC8" w:rsidRDefault="00FB7EC8" w:rsidP="00FB7EC8">
            <w:pPr>
              <w:pStyle w:val="TZSPRtext"/>
              <w:rPr>
                <w:sz w:val="20"/>
                <w:szCs w:val="20"/>
              </w:rPr>
            </w:pPr>
          </w:p>
          <w:p w14:paraId="436CE2A9" w14:textId="5027A315" w:rsidR="00FB7EC8" w:rsidRPr="00585A61" w:rsidRDefault="00FB7EC8" w:rsidP="00FB7EC8">
            <w:pPr>
              <w:pStyle w:val="TZSPRtext"/>
              <w:rPr>
                <w:sz w:val="20"/>
                <w:szCs w:val="20"/>
              </w:rPr>
            </w:pPr>
            <w:r>
              <w:rPr>
                <w:sz w:val="20"/>
                <w:szCs w:val="20"/>
              </w:rPr>
              <w:t>The Department of State Growth is a member alongside other jurisdictions and automotive associations as well as members in New Zealand.</w:t>
            </w:r>
          </w:p>
        </w:tc>
        <w:tc>
          <w:tcPr>
            <w:tcW w:w="1373" w:type="dxa"/>
            <w:gridSpan w:val="6"/>
          </w:tcPr>
          <w:p w14:paraId="434040A4" w14:textId="39D46DFC" w:rsidR="007F5420" w:rsidRPr="00585A61" w:rsidRDefault="007F5420" w:rsidP="007F5420">
            <w:pPr>
              <w:pStyle w:val="TZSPRtext"/>
              <w:jc w:val="right"/>
              <w:rPr>
                <w:sz w:val="20"/>
                <w:szCs w:val="20"/>
              </w:rPr>
            </w:pPr>
            <w:r>
              <w:rPr>
                <w:sz w:val="20"/>
                <w:szCs w:val="20"/>
              </w:rPr>
              <w:t>12 000 p/a</w:t>
            </w:r>
          </w:p>
        </w:tc>
        <w:tc>
          <w:tcPr>
            <w:tcW w:w="1476" w:type="dxa"/>
            <w:gridSpan w:val="5"/>
          </w:tcPr>
          <w:p w14:paraId="12FCA5DA" w14:textId="3234B69D" w:rsidR="007F5420" w:rsidRDefault="007F5420" w:rsidP="007F5420">
            <w:pPr>
              <w:pStyle w:val="TZSPRtext"/>
              <w:jc w:val="right"/>
              <w:rPr>
                <w:sz w:val="20"/>
                <w:szCs w:val="20"/>
              </w:rPr>
            </w:pPr>
            <w:r>
              <w:rPr>
                <w:sz w:val="20"/>
                <w:szCs w:val="20"/>
              </w:rPr>
              <w:t>12 254</w:t>
            </w:r>
          </w:p>
          <w:p w14:paraId="0173609C" w14:textId="77777777" w:rsidR="007F5420" w:rsidRPr="00585A61" w:rsidRDefault="007F5420" w:rsidP="007F5420">
            <w:pPr>
              <w:pStyle w:val="TZSPRtext"/>
              <w:jc w:val="right"/>
              <w:rPr>
                <w:sz w:val="20"/>
                <w:szCs w:val="20"/>
              </w:rPr>
            </w:pPr>
          </w:p>
        </w:tc>
      </w:tr>
      <w:tr w:rsidR="007F5420" w:rsidRPr="005167AF" w14:paraId="2D6D57EA" w14:textId="77777777" w:rsidTr="00F97F72">
        <w:trPr>
          <w:gridAfter w:val="2"/>
          <w:wAfter w:w="222" w:type="dxa"/>
        </w:trPr>
        <w:tc>
          <w:tcPr>
            <w:tcW w:w="1563" w:type="dxa"/>
          </w:tcPr>
          <w:p w14:paraId="4F5091B8" w14:textId="388B9084" w:rsidR="007F5420" w:rsidRDefault="007F5420" w:rsidP="007F5420">
            <w:pPr>
              <w:pStyle w:val="TZSPRtext"/>
              <w:rPr>
                <w:sz w:val="20"/>
                <w:szCs w:val="20"/>
              </w:rPr>
            </w:pPr>
            <w:r w:rsidRPr="00615C32">
              <w:rPr>
                <w:sz w:val="20"/>
                <w:szCs w:val="20"/>
              </w:rPr>
              <w:t>MOTOCAP</w:t>
            </w:r>
            <w:r>
              <w:rPr>
                <w:sz w:val="20"/>
                <w:szCs w:val="20"/>
              </w:rPr>
              <w:t xml:space="preserve"> </w:t>
            </w:r>
          </w:p>
        </w:tc>
        <w:tc>
          <w:tcPr>
            <w:tcW w:w="1559" w:type="dxa"/>
          </w:tcPr>
          <w:p w14:paraId="6157F630" w14:textId="77777777" w:rsidR="007F5420" w:rsidRDefault="007F5420" w:rsidP="007F5420">
            <w:pPr>
              <w:pStyle w:val="TZSPRtext"/>
              <w:rPr>
                <w:sz w:val="20"/>
                <w:szCs w:val="20"/>
              </w:rPr>
            </w:pPr>
            <w:r>
              <w:rPr>
                <w:sz w:val="20"/>
                <w:szCs w:val="20"/>
              </w:rPr>
              <w:t>Road Safety,</w:t>
            </w:r>
          </w:p>
          <w:p w14:paraId="60F30ED1" w14:textId="581947A3" w:rsidR="007F5420" w:rsidRPr="005167AF" w:rsidRDefault="007F5420" w:rsidP="007F5420">
            <w:pPr>
              <w:pStyle w:val="TZSPRtext"/>
              <w:rPr>
                <w:sz w:val="20"/>
                <w:szCs w:val="20"/>
              </w:rPr>
            </w:pPr>
            <w:r>
              <w:rPr>
                <w:sz w:val="20"/>
                <w:szCs w:val="20"/>
              </w:rPr>
              <w:t>State Growth</w:t>
            </w:r>
          </w:p>
        </w:tc>
        <w:tc>
          <w:tcPr>
            <w:tcW w:w="852" w:type="dxa"/>
            <w:vAlign w:val="center"/>
          </w:tcPr>
          <w:p w14:paraId="678C52FF" w14:textId="01B999C5" w:rsidR="007F5420" w:rsidRDefault="007F5420" w:rsidP="007F5420">
            <w:pPr>
              <w:pStyle w:val="TZSPRtext"/>
              <w:jc w:val="center"/>
              <w:rPr>
                <w:noProof/>
                <w:lang w:eastAsia="en-AU"/>
              </w:rPr>
            </w:pPr>
            <w:r>
              <w:rPr>
                <w:noProof/>
                <w:lang w:eastAsia="en-AU"/>
              </w:rPr>
              <mc:AlternateContent>
                <mc:Choice Requires="wps">
                  <w:drawing>
                    <wp:anchor distT="0" distB="0" distL="114300" distR="114300" simplePos="0" relativeHeight="252403712" behindDoc="0" locked="0" layoutInCell="1" allowOverlap="1" wp14:anchorId="5160A15C" wp14:editId="746D31A8">
                      <wp:simplePos x="0" y="0"/>
                      <wp:positionH relativeFrom="column">
                        <wp:posOffset>-6985</wp:posOffset>
                      </wp:positionH>
                      <wp:positionV relativeFrom="paragraph">
                        <wp:posOffset>70485</wp:posOffset>
                      </wp:positionV>
                      <wp:extent cx="180975" cy="190500"/>
                      <wp:effectExtent l="0" t="0" r="28575" b="19050"/>
                      <wp:wrapNone/>
                      <wp:docPr id="9" name="Flowchart: Connector 9"/>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DAC8FBF" id="Flowchart: Connector 9" o:spid="_x0000_s1026" type="#_x0000_t120" style="position:absolute;margin-left:-.55pt;margin-top:5.55pt;width:14.25pt;height:15pt;z-index:25240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iYJtAIAAEIGAAAOAAAAZHJzL2Uyb0RvYy54bWzEVFtr2zAUfh/sPwi9r7ZDeompU0JKxqBr&#10;Q9vRZ1WWaoOko0lKnOzX70h23KwrexiD5cGRzv18Oue7vNppRbbC+RZMRYuTnBJhONSteanot8fV&#10;pwtKfGCmZgqMqOheeHo1//jhsrOlmEADqhaOYBDjy85WtAnBllnmeSM08ydghUGlBKdZwKt7yWrH&#10;OoyuVTbJ87OsA1dbB1x4j9LrXknnKb6Ugoc7Kb0IRFUUawvp69L3OX6z+SUrXxyzTcuHMthfVKFZ&#10;azDpGOqaBUY2rv0tlG65Aw8ynHDQGUjZcpF6wG6K/E03Dw2zIvWC4Hg7wuT/XVh+u1070tYVnVFi&#10;mMYnWinoeMNcKMkSjEEIwZFZRKqzvkSHB7t2w83jMba9k07Hf2yI7BK6+xFdsQuEo7C4yGfnp5Rw&#10;VBWz/DRP6Gevztb58FmAJvFQUYl1LGMdYxUJYba98QHTo+PBIWb2oNp61SqVLnF8xFI5smX48Ixz&#10;YcJZclcb/RXqXn6W468fARTjoPTi6UGMKdIgxkgp4S9JlPkfebGmmDiLb9Gjn05hr0QsR5l7IfE9&#10;Ee9J6nds4BiKolc1rBa9GB9jfI7RI7WcAsbIErEdYw8B3oO5iIBilYN9dBVpEUfn/E+F9c6jR8oM&#10;JozOujXg3gugwpi5tz+A1EMTUXqGeo/T7qCnAW/5qsVRu2E+rJnDvUeGQC4Ld/iJ01dRGE6UNOB+&#10;vCeP9riOqKWkQx6pqP++YU5Qor4YXNRZMZ1G4kmX6en5BC/uWPN8rDEbvQSc2AJZ0/J0jPZBHY7S&#10;gX5CylvErKhihmPuivLgDpdl6PkNSZOLxSKZIdlYFm7Mg+UxeEQ1Ls/j7ok5O+xbwEW9hQPnsPLN&#10;ovW20dPAYhNAtmkLX3Ed8EaiSu8/kGpkwuN7snql/vlPAAAA//8DAFBLAwQUAAYACAAAACEAw9wM&#10;rN0AAAAHAQAADwAAAGRycy9kb3ducmV2LnhtbEyOQWvCQBCF74X+h2UKvekmElqbZiOiCIVioVoo&#10;va3ZMQnNzsbsmsR/73hqT8Ob93jvyxajbUSPna8dKYinEQikwpmaSgVf+81kDsIHTUY3jlDBBT0s&#10;8vu7TKfGDfSJ/S6UgkvIp1pBFUKbSumLCq32U9cisXd0ndWBZVdK0+mBy20jZ1H0JK2uiRcq3eKq&#10;wuJ3d7YK3l5O9TpZDZvj9iL7j1Pffg/vP0o9PozLVxABx/AXhhs+o0POTAd3JuNFo2ASx5zk/+2y&#10;P3tOQBwUJKxlnsn//PkVAAD//wMAUEsBAi0AFAAGAAgAAAAhALaDOJL+AAAA4QEAABMAAAAAAAAA&#10;AAAAAAAAAAAAAFtDb250ZW50X1R5cGVzXS54bWxQSwECLQAUAAYACAAAACEAOP0h/9YAAACUAQAA&#10;CwAAAAAAAAAAAAAAAAAvAQAAX3JlbHMvLnJlbHNQSwECLQAUAAYACAAAACEAolomCbQCAABCBgAA&#10;DgAAAAAAAAAAAAAAAAAuAgAAZHJzL2Uyb0RvYy54bWxQSwECLQAUAAYACAAAACEAw9wMrN0AAAAH&#10;AQAADwAAAAAAAAAAAAAAAAAOBQAAZHJzL2Rvd25yZXYueG1sUEsFBgAAAAAEAAQA8wAAABgGAAAA&#10;AA==&#10;" fillcolor="#a8d08d [1945]" strokecolor="#a8d08d [1945]" strokeweight="1pt">
                      <v:stroke joinstyle="miter"/>
                    </v:shape>
                  </w:pict>
                </mc:Fallback>
              </mc:AlternateContent>
            </w:r>
          </w:p>
        </w:tc>
        <w:tc>
          <w:tcPr>
            <w:tcW w:w="2518" w:type="dxa"/>
            <w:gridSpan w:val="4"/>
          </w:tcPr>
          <w:p w14:paraId="01D088CF" w14:textId="7F7C8AC9" w:rsidR="007F5420" w:rsidRDefault="007F5420" w:rsidP="007F5420">
            <w:pPr>
              <w:pStyle w:val="TZSPRtext"/>
              <w:rPr>
                <w:sz w:val="20"/>
                <w:szCs w:val="20"/>
              </w:rPr>
            </w:pPr>
            <w:r>
              <w:rPr>
                <w:sz w:val="20"/>
                <w:szCs w:val="20"/>
              </w:rPr>
              <w:t xml:space="preserve">The MOTOCAP website launched in September 2018. The Chair of RSAC released a media statement supporting and promoting the website.  </w:t>
            </w:r>
          </w:p>
          <w:p w14:paraId="024B390C" w14:textId="77777777" w:rsidR="007F5420" w:rsidRDefault="007F5420" w:rsidP="007F5420">
            <w:pPr>
              <w:pStyle w:val="TZSPRtext"/>
              <w:rPr>
                <w:sz w:val="20"/>
                <w:szCs w:val="20"/>
              </w:rPr>
            </w:pPr>
          </w:p>
          <w:p w14:paraId="3A449350" w14:textId="5D1C4E2A" w:rsidR="007F5420" w:rsidRDefault="007F5420" w:rsidP="007F5420">
            <w:pPr>
              <w:pStyle w:val="TZSPRtext"/>
              <w:rPr>
                <w:sz w:val="20"/>
                <w:szCs w:val="20"/>
              </w:rPr>
            </w:pPr>
            <w:r>
              <w:rPr>
                <w:sz w:val="20"/>
                <w:szCs w:val="20"/>
              </w:rPr>
              <w:t xml:space="preserve">A Road Safety Branch representative attended the March 2019 meeting at Deakin University crash test lab in Geelong, VIC. </w:t>
            </w:r>
          </w:p>
          <w:p w14:paraId="31EA067C" w14:textId="5CEA933F" w:rsidR="007F5420" w:rsidRDefault="007F5420" w:rsidP="007F5420">
            <w:pPr>
              <w:pStyle w:val="TZSPRtext"/>
              <w:rPr>
                <w:sz w:val="20"/>
                <w:szCs w:val="20"/>
              </w:rPr>
            </w:pPr>
          </w:p>
          <w:p w14:paraId="1EED9815" w14:textId="77777777" w:rsidR="00391A27" w:rsidRDefault="007F5420" w:rsidP="007F5420">
            <w:pPr>
              <w:pStyle w:val="TZSPRtext"/>
              <w:rPr>
                <w:sz w:val="20"/>
                <w:szCs w:val="20"/>
              </w:rPr>
            </w:pPr>
            <w:r>
              <w:rPr>
                <w:sz w:val="20"/>
                <w:szCs w:val="20"/>
              </w:rPr>
              <w:t>A demonstration was given of the crash test equipment. Discussion was also had on stakeholder engagement and how to promote the website further.</w:t>
            </w:r>
          </w:p>
          <w:p w14:paraId="1E2960AF" w14:textId="77777777" w:rsidR="00391A27" w:rsidRDefault="00391A27" w:rsidP="007F5420">
            <w:pPr>
              <w:pStyle w:val="TZSPRtext"/>
              <w:rPr>
                <w:sz w:val="20"/>
                <w:szCs w:val="20"/>
              </w:rPr>
            </w:pPr>
          </w:p>
          <w:p w14:paraId="0D58F022" w14:textId="25AB0A63" w:rsidR="007F5420" w:rsidRPr="00585A61" w:rsidRDefault="00391A27" w:rsidP="007F5420">
            <w:pPr>
              <w:pStyle w:val="TZSPRtext"/>
              <w:rPr>
                <w:sz w:val="20"/>
                <w:szCs w:val="20"/>
              </w:rPr>
            </w:pPr>
            <w:r>
              <w:rPr>
                <w:sz w:val="20"/>
                <w:szCs w:val="20"/>
              </w:rPr>
              <w:t xml:space="preserve">The website has been updated with additional safety ratings for motorcycle clothing published. </w:t>
            </w:r>
          </w:p>
        </w:tc>
        <w:tc>
          <w:tcPr>
            <w:tcW w:w="2319" w:type="dxa"/>
            <w:gridSpan w:val="5"/>
          </w:tcPr>
          <w:p w14:paraId="2E4E4D38" w14:textId="172B1B76" w:rsidR="007F5420" w:rsidRDefault="007F5420" w:rsidP="007F5420">
            <w:pPr>
              <w:pStyle w:val="TZSPRtext"/>
              <w:rPr>
                <w:sz w:val="20"/>
                <w:szCs w:val="20"/>
              </w:rPr>
            </w:pPr>
            <w:r>
              <w:rPr>
                <w:sz w:val="20"/>
                <w:szCs w:val="20"/>
              </w:rPr>
              <w:lastRenderedPageBreak/>
              <w:t>The curre</w:t>
            </w:r>
            <w:r w:rsidR="00391A27">
              <w:rPr>
                <w:sz w:val="20"/>
                <w:szCs w:val="20"/>
              </w:rPr>
              <w:t>n</w:t>
            </w:r>
            <w:r>
              <w:rPr>
                <w:sz w:val="20"/>
                <w:szCs w:val="20"/>
              </w:rPr>
              <w:t xml:space="preserve">t contract between State Growth and MOTOCAP expires on 30 June 2020. The next 12 month fee is $8 200. </w:t>
            </w:r>
          </w:p>
          <w:p w14:paraId="1A4EA313" w14:textId="77777777" w:rsidR="007F5420" w:rsidRDefault="007F5420" w:rsidP="007F5420">
            <w:pPr>
              <w:pStyle w:val="TZSPRtext"/>
              <w:rPr>
                <w:sz w:val="20"/>
                <w:szCs w:val="20"/>
              </w:rPr>
            </w:pPr>
          </w:p>
          <w:p w14:paraId="0C5E000B" w14:textId="209A2361" w:rsidR="007F5420" w:rsidRDefault="007F5420" w:rsidP="007F5420">
            <w:pPr>
              <w:pStyle w:val="TZSPRtext"/>
              <w:rPr>
                <w:sz w:val="20"/>
                <w:szCs w:val="20"/>
              </w:rPr>
            </w:pPr>
            <w:r>
              <w:rPr>
                <w:sz w:val="20"/>
                <w:szCs w:val="20"/>
              </w:rPr>
              <w:t xml:space="preserve">The Road Safety Branch will continue to actively participate in the group and execute another </w:t>
            </w:r>
            <w:r>
              <w:rPr>
                <w:sz w:val="20"/>
                <w:szCs w:val="20"/>
              </w:rPr>
              <w:lastRenderedPageBreak/>
              <w:t xml:space="preserve">agreement in the coming months. </w:t>
            </w:r>
          </w:p>
          <w:p w14:paraId="32E450BA" w14:textId="77777777" w:rsidR="007F5420" w:rsidRDefault="007F5420" w:rsidP="007F5420">
            <w:pPr>
              <w:pStyle w:val="TZSPRtext"/>
              <w:rPr>
                <w:sz w:val="20"/>
                <w:szCs w:val="20"/>
              </w:rPr>
            </w:pPr>
          </w:p>
          <w:p w14:paraId="2801069E" w14:textId="562966C3" w:rsidR="007F5420" w:rsidRPr="0006476B" w:rsidRDefault="007F5420" w:rsidP="007F5420">
            <w:pPr>
              <w:pStyle w:val="TZSPRtext"/>
              <w:rPr>
                <w:sz w:val="20"/>
                <w:szCs w:val="20"/>
              </w:rPr>
            </w:pPr>
            <w:r>
              <w:rPr>
                <w:sz w:val="20"/>
                <w:szCs w:val="20"/>
              </w:rPr>
              <w:t xml:space="preserve">MOTOCAP will soon be looking to engage a company to develop a stakeholder and engagement plan.  </w:t>
            </w:r>
          </w:p>
        </w:tc>
        <w:tc>
          <w:tcPr>
            <w:tcW w:w="2393" w:type="dxa"/>
            <w:gridSpan w:val="3"/>
          </w:tcPr>
          <w:p w14:paraId="4915C8D0" w14:textId="262222FC" w:rsidR="007F5420" w:rsidRDefault="007F5420" w:rsidP="007F5420">
            <w:pPr>
              <w:pStyle w:val="TZSPRtext"/>
              <w:rPr>
                <w:sz w:val="20"/>
                <w:szCs w:val="20"/>
              </w:rPr>
            </w:pPr>
            <w:r>
              <w:rPr>
                <w:sz w:val="20"/>
                <w:szCs w:val="20"/>
              </w:rPr>
              <w:lastRenderedPageBreak/>
              <w:t xml:space="preserve">MOTOCAP aims to test 10 per cent of the motorcycle protective clothing market and star rate them on protection and comfort.  </w:t>
            </w:r>
          </w:p>
          <w:p w14:paraId="63C5BCFC" w14:textId="77777777" w:rsidR="007F5420" w:rsidRDefault="007F5420" w:rsidP="007F5420">
            <w:pPr>
              <w:pStyle w:val="TZSPRtext"/>
              <w:rPr>
                <w:sz w:val="20"/>
                <w:szCs w:val="20"/>
              </w:rPr>
            </w:pPr>
          </w:p>
          <w:p w14:paraId="209C2AFD" w14:textId="7DFBED71" w:rsidR="007F5420" w:rsidRDefault="007F5420" w:rsidP="007F5420">
            <w:pPr>
              <w:pStyle w:val="TZSPRtext"/>
              <w:rPr>
                <w:sz w:val="20"/>
                <w:szCs w:val="20"/>
              </w:rPr>
            </w:pPr>
            <w:r>
              <w:rPr>
                <w:sz w:val="20"/>
                <w:szCs w:val="20"/>
              </w:rPr>
              <w:t xml:space="preserve">Deakin University is the current contractor testing and rating the clothing.  </w:t>
            </w:r>
          </w:p>
          <w:p w14:paraId="3DEF8DAB" w14:textId="77777777" w:rsidR="007F5420" w:rsidRDefault="007F5420" w:rsidP="007F5420">
            <w:pPr>
              <w:pStyle w:val="TZSPRtext"/>
              <w:rPr>
                <w:sz w:val="20"/>
                <w:szCs w:val="20"/>
              </w:rPr>
            </w:pPr>
          </w:p>
          <w:p w14:paraId="4A67B310" w14:textId="1F98B592" w:rsidR="007F5420" w:rsidRPr="00585A61" w:rsidRDefault="007F5420" w:rsidP="007F5420">
            <w:pPr>
              <w:pStyle w:val="TZSPRtext"/>
              <w:rPr>
                <w:sz w:val="20"/>
                <w:szCs w:val="20"/>
              </w:rPr>
            </w:pPr>
          </w:p>
        </w:tc>
        <w:tc>
          <w:tcPr>
            <w:tcW w:w="1373" w:type="dxa"/>
            <w:gridSpan w:val="6"/>
          </w:tcPr>
          <w:p w14:paraId="074D5A96" w14:textId="6517F9C2" w:rsidR="007F5420" w:rsidRDefault="007F5420" w:rsidP="007F5420">
            <w:pPr>
              <w:pStyle w:val="TZSPRtext"/>
              <w:jc w:val="right"/>
              <w:rPr>
                <w:sz w:val="20"/>
                <w:szCs w:val="20"/>
              </w:rPr>
            </w:pPr>
            <w:r>
              <w:rPr>
                <w:sz w:val="20"/>
                <w:szCs w:val="20"/>
              </w:rPr>
              <w:t>8 200</w:t>
            </w:r>
          </w:p>
        </w:tc>
        <w:tc>
          <w:tcPr>
            <w:tcW w:w="1476" w:type="dxa"/>
            <w:gridSpan w:val="5"/>
          </w:tcPr>
          <w:p w14:paraId="780495CC" w14:textId="74AE4CD0" w:rsidR="007F5420" w:rsidRDefault="007F5420" w:rsidP="007F5420">
            <w:pPr>
              <w:pStyle w:val="TZSPRtext"/>
              <w:jc w:val="right"/>
              <w:rPr>
                <w:sz w:val="20"/>
                <w:szCs w:val="20"/>
              </w:rPr>
            </w:pPr>
            <w:r>
              <w:rPr>
                <w:sz w:val="20"/>
                <w:szCs w:val="20"/>
              </w:rPr>
              <w:t>8 200</w:t>
            </w:r>
          </w:p>
          <w:p w14:paraId="7673F18D" w14:textId="77777777" w:rsidR="007F5420" w:rsidRDefault="007F5420" w:rsidP="007F5420">
            <w:pPr>
              <w:pStyle w:val="TZSPRtext"/>
              <w:jc w:val="right"/>
              <w:rPr>
                <w:sz w:val="20"/>
                <w:szCs w:val="20"/>
              </w:rPr>
            </w:pPr>
          </w:p>
          <w:p w14:paraId="0C50A705" w14:textId="77777777" w:rsidR="007F5420" w:rsidRDefault="007F5420" w:rsidP="007F5420">
            <w:pPr>
              <w:pStyle w:val="TZSPRtext"/>
              <w:jc w:val="right"/>
              <w:rPr>
                <w:sz w:val="20"/>
                <w:szCs w:val="20"/>
              </w:rPr>
            </w:pPr>
          </w:p>
          <w:p w14:paraId="3D98E3F1" w14:textId="5A4D1EB7" w:rsidR="007F5420" w:rsidRDefault="007F5420" w:rsidP="007F5420">
            <w:pPr>
              <w:pStyle w:val="TZSPRtext"/>
              <w:jc w:val="right"/>
              <w:rPr>
                <w:sz w:val="20"/>
                <w:szCs w:val="20"/>
              </w:rPr>
            </w:pPr>
            <w:r>
              <w:rPr>
                <w:sz w:val="20"/>
                <w:szCs w:val="20"/>
              </w:rPr>
              <w:t xml:space="preserve">  </w:t>
            </w:r>
          </w:p>
        </w:tc>
      </w:tr>
      <w:tr w:rsidR="007F5420" w:rsidRPr="005167AF" w14:paraId="323EBEA7" w14:textId="77777777" w:rsidTr="008C0DB2">
        <w:trPr>
          <w:gridAfter w:val="1"/>
          <w:wAfter w:w="96" w:type="dxa"/>
        </w:trPr>
        <w:tc>
          <w:tcPr>
            <w:tcW w:w="14179" w:type="dxa"/>
            <w:gridSpan w:val="27"/>
            <w:tcBorders>
              <w:top w:val="nil"/>
              <w:left w:val="nil"/>
              <w:bottom w:val="nil"/>
              <w:right w:val="nil"/>
            </w:tcBorders>
          </w:tcPr>
          <w:p w14:paraId="32599891" w14:textId="584AD47E" w:rsidR="007F5420" w:rsidRPr="005167AF" w:rsidRDefault="007F5420" w:rsidP="007F5420">
            <w:pPr>
              <w:pStyle w:val="TZSPRheading2"/>
              <w:rPr>
                <w:noProof/>
                <w:lang w:eastAsia="en-AU"/>
              </w:rPr>
            </w:pPr>
          </w:p>
        </w:tc>
      </w:tr>
      <w:tr w:rsidR="007F5420" w:rsidRPr="005167AF" w14:paraId="11E78785" w14:textId="77777777" w:rsidTr="008C0DB2">
        <w:trPr>
          <w:gridAfter w:val="1"/>
          <w:wAfter w:w="96" w:type="dxa"/>
        </w:trPr>
        <w:tc>
          <w:tcPr>
            <w:tcW w:w="14179" w:type="dxa"/>
            <w:gridSpan w:val="27"/>
            <w:tcBorders>
              <w:top w:val="nil"/>
              <w:left w:val="nil"/>
              <w:right w:val="nil"/>
            </w:tcBorders>
          </w:tcPr>
          <w:p w14:paraId="44873420" w14:textId="2CDEEC6E" w:rsidR="007F5420" w:rsidRPr="005167AF" w:rsidRDefault="007F5420" w:rsidP="007F5420">
            <w:pPr>
              <w:pStyle w:val="TZSPRheading2"/>
            </w:pPr>
            <w:r w:rsidRPr="005167AF">
              <w:rPr>
                <w:noProof/>
                <w:lang w:eastAsia="en-AU"/>
              </w:rPr>
              <w:drawing>
                <wp:inline distT="0" distB="0" distL="0" distR="0" wp14:anchorId="5D3C19F0" wp14:editId="65BBE1FA">
                  <wp:extent cx="362537" cy="342900"/>
                  <wp:effectExtent l="0" t="0" r="0" b="0"/>
                  <wp:docPr id="6" name="Picture 6" descr="C:\_Ange's files\Towards Zero - TRSS 2017-2026\safe speeds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_Ange's files\Towards Zero - TRSS 2017-2026\safe speeds icon.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4942" cy="364092"/>
                          </a:xfrm>
                          <a:prstGeom prst="rect">
                            <a:avLst/>
                          </a:prstGeom>
                          <a:noFill/>
                          <a:ln>
                            <a:noFill/>
                          </a:ln>
                        </pic:spPr>
                      </pic:pic>
                    </a:graphicData>
                  </a:graphic>
                </wp:inline>
              </w:drawing>
            </w:r>
            <w:r w:rsidRPr="005167AF">
              <w:t xml:space="preserve">  Safe Speeds</w:t>
            </w:r>
          </w:p>
        </w:tc>
      </w:tr>
      <w:tr w:rsidR="007F5420" w:rsidRPr="005167AF" w14:paraId="6B0E8D85" w14:textId="77777777" w:rsidTr="008C0DB2">
        <w:tc>
          <w:tcPr>
            <w:tcW w:w="1563" w:type="dxa"/>
          </w:tcPr>
          <w:p w14:paraId="7A46AF43" w14:textId="77777777" w:rsidR="007F5420" w:rsidRPr="005167AF" w:rsidRDefault="007F5420" w:rsidP="007F5420">
            <w:pPr>
              <w:pStyle w:val="TZSPRtext"/>
              <w:rPr>
                <w:b/>
                <w:sz w:val="20"/>
                <w:szCs w:val="20"/>
              </w:rPr>
            </w:pPr>
            <w:r w:rsidRPr="005167AF">
              <w:rPr>
                <w:b/>
                <w:sz w:val="20"/>
                <w:szCs w:val="20"/>
              </w:rPr>
              <w:t>Project</w:t>
            </w:r>
          </w:p>
        </w:tc>
        <w:tc>
          <w:tcPr>
            <w:tcW w:w="1559" w:type="dxa"/>
          </w:tcPr>
          <w:p w14:paraId="04BE9527" w14:textId="77777777" w:rsidR="007F5420" w:rsidRPr="005167AF" w:rsidRDefault="007F5420" w:rsidP="007F5420">
            <w:pPr>
              <w:pStyle w:val="TZSPRtext"/>
              <w:rPr>
                <w:b/>
                <w:sz w:val="20"/>
                <w:szCs w:val="20"/>
              </w:rPr>
            </w:pPr>
            <w:r w:rsidRPr="005167AF">
              <w:rPr>
                <w:b/>
                <w:sz w:val="20"/>
                <w:szCs w:val="20"/>
              </w:rPr>
              <w:t>Responsibility</w:t>
            </w:r>
          </w:p>
        </w:tc>
        <w:tc>
          <w:tcPr>
            <w:tcW w:w="977" w:type="dxa"/>
            <w:gridSpan w:val="2"/>
          </w:tcPr>
          <w:p w14:paraId="1E6CBDBB" w14:textId="77777777" w:rsidR="007F5420" w:rsidRPr="005167AF" w:rsidRDefault="007F5420" w:rsidP="007F5420">
            <w:pPr>
              <w:pStyle w:val="TZSPRtext"/>
              <w:rPr>
                <w:b/>
                <w:sz w:val="20"/>
                <w:szCs w:val="20"/>
              </w:rPr>
            </w:pPr>
            <w:r w:rsidRPr="005167AF">
              <w:rPr>
                <w:b/>
                <w:sz w:val="20"/>
                <w:szCs w:val="20"/>
              </w:rPr>
              <w:t>Status</w:t>
            </w:r>
          </w:p>
        </w:tc>
        <w:tc>
          <w:tcPr>
            <w:tcW w:w="2554" w:type="dxa"/>
            <w:gridSpan w:val="4"/>
          </w:tcPr>
          <w:p w14:paraId="4CB76A20" w14:textId="77777777" w:rsidR="007F5420" w:rsidRPr="00585A61" w:rsidRDefault="007F5420" w:rsidP="007F5420">
            <w:pPr>
              <w:pStyle w:val="TZSPRtext"/>
              <w:rPr>
                <w:b/>
                <w:sz w:val="20"/>
                <w:szCs w:val="20"/>
              </w:rPr>
            </w:pPr>
            <w:r w:rsidRPr="00585A61">
              <w:rPr>
                <w:b/>
                <w:sz w:val="20"/>
                <w:szCs w:val="20"/>
              </w:rPr>
              <w:t>Milestones achieved</w:t>
            </w:r>
          </w:p>
        </w:tc>
        <w:tc>
          <w:tcPr>
            <w:tcW w:w="2445" w:type="dxa"/>
            <w:gridSpan w:val="5"/>
          </w:tcPr>
          <w:p w14:paraId="336F3A7F" w14:textId="77777777" w:rsidR="007F5420" w:rsidRPr="00585A61" w:rsidRDefault="007F5420" w:rsidP="007F5420">
            <w:pPr>
              <w:pStyle w:val="TZSPRtext"/>
              <w:rPr>
                <w:b/>
                <w:sz w:val="20"/>
                <w:szCs w:val="20"/>
              </w:rPr>
            </w:pPr>
            <w:r w:rsidRPr="00585A61">
              <w:rPr>
                <w:b/>
                <w:sz w:val="20"/>
                <w:szCs w:val="20"/>
              </w:rPr>
              <w:t>Milestones planned</w:t>
            </w:r>
          </w:p>
        </w:tc>
        <w:tc>
          <w:tcPr>
            <w:tcW w:w="2314" w:type="dxa"/>
            <w:gridSpan w:val="3"/>
          </w:tcPr>
          <w:p w14:paraId="4D23F10E" w14:textId="77777777" w:rsidR="007F5420" w:rsidRPr="00585A61" w:rsidRDefault="007F5420" w:rsidP="007F5420">
            <w:pPr>
              <w:pStyle w:val="TZSPRtext"/>
              <w:rPr>
                <w:b/>
                <w:sz w:val="20"/>
                <w:szCs w:val="20"/>
              </w:rPr>
            </w:pPr>
            <w:r w:rsidRPr="00585A61">
              <w:rPr>
                <w:b/>
                <w:sz w:val="20"/>
                <w:szCs w:val="20"/>
              </w:rPr>
              <w:t xml:space="preserve">Comments </w:t>
            </w:r>
          </w:p>
        </w:tc>
        <w:tc>
          <w:tcPr>
            <w:tcW w:w="1467" w:type="dxa"/>
            <w:gridSpan w:val="6"/>
          </w:tcPr>
          <w:p w14:paraId="76E37488" w14:textId="77777777" w:rsidR="007F5420" w:rsidRDefault="007F5420" w:rsidP="007F5420">
            <w:pPr>
              <w:pStyle w:val="TZSPRtext"/>
              <w:jc w:val="right"/>
              <w:rPr>
                <w:b/>
                <w:sz w:val="20"/>
                <w:szCs w:val="20"/>
              </w:rPr>
            </w:pPr>
            <w:r>
              <w:rPr>
                <w:b/>
                <w:sz w:val="20"/>
                <w:szCs w:val="20"/>
              </w:rPr>
              <w:t>Budget</w:t>
            </w:r>
          </w:p>
          <w:p w14:paraId="0EFA8C6E" w14:textId="77777777" w:rsidR="007F5420" w:rsidRDefault="007F5420" w:rsidP="007F5420">
            <w:pPr>
              <w:pStyle w:val="TZSPRtext"/>
              <w:jc w:val="right"/>
              <w:rPr>
                <w:b/>
                <w:sz w:val="20"/>
                <w:szCs w:val="20"/>
              </w:rPr>
            </w:pPr>
            <w:r>
              <w:rPr>
                <w:b/>
                <w:sz w:val="20"/>
                <w:szCs w:val="20"/>
              </w:rPr>
              <w:t>Life of project</w:t>
            </w:r>
          </w:p>
          <w:p w14:paraId="3CEA17BA" w14:textId="77777777" w:rsidR="007F5420" w:rsidRPr="00585A61" w:rsidRDefault="007F5420" w:rsidP="007F5420">
            <w:pPr>
              <w:pStyle w:val="TZSPRtext"/>
              <w:jc w:val="right"/>
              <w:rPr>
                <w:b/>
                <w:sz w:val="20"/>
                <w:szCs w:val="20"/>
              </w:rPr>
            </w:pPr>
            <w:r>
              <w:rPr>
                <w:b/>
                <w:sz w:val="20"/>
                <w:szCs w:val="20"/>
              </w:rPr>
              <w:t>$</w:t>
            </w:r>
          </w:p>
        </w:tc>
        <w:tc>
          <w:tcPr>
            <w:tcW w:w="1396" w:type="dxa"/>
            <w:gridSpan w:val="6"/>
          </w:tcPr>
          <w:p w14:paraId="51B50DE1" w14:textId="73907B31" w:rsidR="007F5420" w:rsidRDefault="007F5420" w:rsidP="007F5420">
            <w:pPr>
              <w:pStyle w:val="TZSPRtext"/>
              <w:jc w:val="right"/>
              <w:rPr>
                <w:b/>
                <w:sz w:val="20"/>
                <w:szCs w:val="20"/>
              </w:rPr>
            </w:pPr>
            <w:r>
              <w:rPr>
                <w:b/>
                <w:sz w:val="20"/>
                <w:szCs w:val="20"/>
              </w:rPr>
              <w:t>YTD</w:t>
            </w:r>
          </w:p>
          <w:p w14:paraId="29E2561E" w14:textId="77777777" w:rsidR="007F5420" w:rsidRPr="00585A61" w:rsidRDefault="007F5420" w:rsidP="007F5420">
            <w:pPr>
              <w:pStyle w:val="TZSPRtext"/>
              <w:jc w:val="right"/>
              <w:rPr>
                <w:b/>
                <w:sz w:val="20"/>
                <w:szCs w:val="20"/>
              </w:rPr>
            </w:pPr>
            <w:r>
              <w:rPr>
                <w:b/>
                <w:sz w:val="20"/>
                <w:szCs w:val="20"/>
              </w:rPr>
              <w:t>$</w:t>
            </w:r>
          </w:p>
        </w:tc>
      </w:tr>
      <w:tr w:rsidR="007F5420" w:rsidRPr="005167AF" w14:paraId="4B11957C" w14:textId="77777777" w:rsidTr="008C0DB2">
        <w:tc>
          <w:tcPr>
            <w:tcW w:w="1563" w:type="dxa"/>
          </w:tcPr>
          <w:p w14:paraId="2858123E" w14:textId="77777777" w:rsidR="007F5420" w:rsidRPr="005167AF" w:rsidRDefault="007F5420" w:rsidP="007F5420">
            <w:pPr>
              <w:pStyle w:val="TZSPRtext"/>
              <w:rPr>
                <w:sz w:val="20"/>
                <w:szCs w:val="20"/>
              </w:rPr>
            </w:pPr>
            <w:r w:rsidRPr="005167AF">
              <w:rPr>
                <w:sz w:val="20"/>
                <w:szCs w:val="20"/>
              </w:rPr>
              <w:t>Development of speed limit setting guidelines</w:t>
            </w:r>
          </w:p>
        </w:tc>
        <w:tc>
          <w:tcPr>
            <w:tcW w:w="1559" w:type="dxa"/>
          </w:tcPr>
          <w:p w14:paraId="55C08FCA" w14:textId="77777777" w:rsidR="007F5420" w:rsidRPr="005167AF" w:rsidRDefault="007F5420" w:rsidP="007F5420">
            <w:pPr>
              <w:pStyle w:val="TZSPRtext"/>
              <w:rPr>
                <w:sz w:val="20"/>
                <w:szCs w:val="20"/>
              </w:rPr>
            </w:pPr>
            <w:r w:rsidRPr="005167AF">
              <w:rPr>
                <w:sz w:val="20"/>
                <w:szCs w:val="20"/>
              </w:rPr>
              <w:t>Road Safety, State Growth</w:t>
            </w:r>
          </w:p>
        </w:tc>
        <w:tc>
          <w:tcPr>
            <w:tcW w:w="977" w:type="dxa"/>
            <w:gridSpan w:val="2"/>
            <w:vAlign w:val="center"/>
          </w:tcPr>
          <w:p w14:paraId="57592C39" w14:textId="77777777" w:rsidR="007F5420" w:rsidRPr="005167AF" w:rsidRDefault="007F5420" w:rsidP="007F5420">
            <w:pPr>
              <w:pStyle w:val="TZSPRtext"/>
              <w:jc w:val="center"/>
              <w:rPr>
                <w:sz w:val="20"/>
                <w:szCs w:val="20"/>
              </w:rPr>
            </w:pPr>
            <w:r>
              <w:rPr>
                <w:noProof/>
                <w:lang w:eastAsia="en-AU"/>
              </w:rPr>
              <mc:AlternateContent>
                <mc:Choice Requires="wps">
                  <w:drawing>
                    <wp:anchor distT="0" distB="0" distL="114300" distR="114300" simplePos="0" relativeHeight="252393472" behindDoc="0" locked="0" layoutInCell="1" allowOverlap="1" wp14:anchorId="73D93332" wp14:editId="6E8DFD46">
                      <wp:simplePos x="0" y="0"/>
                      <wp:positionH relativeFrom="column">
                        <wp:posOffset>1270</wp:posOffset>
                      </wp:positionH>
                      <wp:positionV relativeFrom="paragraph">
                        <wp:posOffset>80645</wp:posOffset>
                      </wp:positionV>
                      <wp:extent cx="180975" cy="190500"/>
                      <wp:effectExtent l="0" t="0" r="28575" b="19050"/>
                      <wp:wrapNone/>
                      <wp:docPr id="289" name="Flowchart: Connector 289"/>
                      <wp:cNvGraphicFramePr/>
                      <a:graphic xmlns:a="http://schemas.openxmlformats.org/drawingml/2006/main">
                        <a:graphicData uri="http://schemas.microsoft.com/office/word/2010/wordprocessingShape">
                          <wps:wsp>
                            <wps:cNvSpPr/>
                            <wps:spPr>
                              <a:xfrm>
                                <a:off x="0" y="0"/>
                                <a:ext cx="180975" cy="190500"/>
                              </a:xfrm>
                              <a:prstGeom prst="flowChartConnector">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93B658" id="Flowchart: Connector 289" o:spid="_x0000_s1026" type="#_x0000_t120" style="position:absolute;margin-left:.1pt;margin-top:6.35pt;width:14.25pt;height:15pt;z-index:25239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ubpwIAAMgFAAAOAAAAZHJzL2Uyb0RvYy54bWysVMFu2zAMvQ/YPwi6r7aDdm2COkWQIsOA&#10;rg3WDj2rslQbkEVNUuJkXz9Sdtyg7XYYdrElUXyPfCJ5ebVrDdsqHxqwJS9Ocs6UlVA19rnkPx5W&#10;ny44C1HYShiwquR7FfjV/OOHy87N1ARqMJXyDEFsmHWu5HWMbpZlQdaqFeEEnLJo1OBbEXHrn7PK&#10;iw7RW5NN8vxz1oGvnAepQsDT697I5wlfayXjndZBRWZKjrHF9PXp+0TfbH4pZs9euLqRQxjiH6Jo&#10;RWORdIS6FlGwjW/eQLWN9BBAxxMJbQZaN1KlHDCbIn+VzX0tnEq5oDjBjTKF/wcrb7drz5qq5JOL&#10;KWdWtPhIKwOdrIWPM7YEa1FE8IzsqFbnwgyd7t3aD7uAS0p9p31Lf0yK7ZLC+1FhtYtM4mFxkU/P&#10;zziTaCqm+VmeXiB7cXY+xC8KWkaLkmuMZEmRjHEklcX2JkSkR8eDAzFbWDXGpCc1lg4CmKais7Sh&#10;mlJL49lWYDUIKZWNRcIzm/YbVP35OQZ1iCqVIbkkqiM0JCaGjNTo80+ruDeKqIz9rjSqihlPEsEI&#10;9JY71KJS/TExv0+dAAlZYzIjdh/8H7B7eYb75KpSO4zO+d8C651Hj8QMNo7ObWPBvwdgUNGBub9/&#10;EKmXhlR6gmqPNeehb8bg5KrBx74RIa6Fx+7DPsWJEu/wQ+9fchhWnNXgf713TvexKdDKWYfdXPLw&#10;cyO84sx8tdgu0+L0lNo/bU7Pzie48ceWp2OL3bRLwBIpcHY5mZZ0P5rDUntoH3HwLIgVTcJK5C65&#10;jP6wWcZ+yuDokmqxSNew5Z2IN/beSQInVal8H3aPwruh4iO2yi0cOl/MXpV6f5c8LSw2EXST+uBF&#10;10FvHBepZofRRvPoeJ9uvQzg+W8AAAD//wMAUEsDBBQABgAIAAAAIQDSsXH42QAAAAUBAAAPAAAA&#10;ZHJzL2Rvd25yZXYueG1sTI7BTsMwEETvSPyDtUhcEHWIKlqFOBVQVRw4peUD3HgTR9jrKHaT9O9Z&#10;TnBazc5o5pW7xTsx4Rj7QAqeVhkIpCaYnjoFX6fD4xZETJqMdoFQwRUj7Krbm1IXJsxU43RMneAS&#10;ioVWYFMaCiljY9HruAoDEnttGL1OLMdOmlHPXO6dzLPsWXrdEy9YPeC7xeb7ePEKZps+prfTfl+3&#10;6/oQnG+vD5+tUvd3y+sLiIRL+gvDLz6jQ8VM53AhE4VTkHOOv/kGBLv5lu9ZwZq1rEr5n776AQAA&#10;//8DAFBLAQItABQABgAIAAAAIQC2gziS/gAAAOEBAAATAAAAAAAAAAAAAAAAAAAAAABbQ29udGVu&#10;dF9UeXBlc10ueG1sUEsBAi0AFAAGAAgAAAAhADj9If/WAAAAlAEAAAsAAAAAAAAAAAAAAAAALwEA&#10;AF9yZWxzLy5yZWxzUEsBAi0AFAAGAAgAAAAhAH4++5unAgAAyAUAAA4AAAAAAAAAAAAAAAAALgIA&#10;AGRycy9lMm9Eb2MueG1sUEsBAi0AFAAGAAgAAAAhANKxcfjZAAAABQEAAA8AAAAAAAAAAAAAAAAA&#10;AQUAAGRycy9kb3ducmV2LnhtbFBLBQYAAAAABAAEAPMAAAAHBgAAAAA=&#10;" filled="f" strokecolor="#2e74b5 [2404]" strokeweight="1pt">
                      <v:stroke joinstyle="miter"/>
                    </v:shape>
                  </w:pict>
                </mc:Fallback>
              </mc:AlternateContent>
            </w:r>
          </w:p>
        </w:tc>
        <w:tc>
          <w:tcPr>
            <w:tcW w:w="2554" w:type="dxa"/>
            <w:gridSpan w:val="4"/>
          </w:tcPr>
          <w:p w14:paraId="13025982" w14:textId="77777777" w:rsidR="007F5420" w:rsidRPr="00585A61" w:rsidRDefault="007F5420" w:rsidP="007F5420">
            <w:pPr>
              <w:pStyle w:val="TZSPRtext"/>
              <w:rPr>
                <w:sz w:val="20"/>
                <w:szCs w:val="20"/>
              </w:rPr>
            </w:pPr>
          </w:p>
        </w:tc>
        <w:tc>
          <w:tcPr>
            <w:tcW w:w="2445" w:type="dxa"/>
            <w:gridSpan w:val="5"/>
          </w:tcPr>
          <w:p w14:paraId="5C3078B0" w14:textId="77777777" w:rsidR="007F5420" w:rsidRPr="00585A61" w:rsidRDefault="007F5420" w:rsidP="007F5420">
            <w:pPr>
              <w:pStyle w:val="TZSPRtext"/>
              <w:rPr>
                <w:sz w:val="20"/>
                <w:szCs w:val="20"/>
              </w:rPr>
            </w:pPr>
          </w:p>
        </w:tc>
        <w:tc>
          <w:tcPr>
            <w:tcW w:w="2314" w:type="dxa"/>
            <w:gridSpan w:val="3"/>
          </w:tcPr>
          <w:p w14:paraId="4A92D513" w14:textId="77777777" w:rsidR="007F5420" w:rsidRPr="00585A61" w:rsidRDefault="007F5420" w:rsidP="007F5420">
            <w:pPr>
              <w:pStyle w:val="TZSPRtext"/>
              <w:rPr>
                <w:sz w:val="20"/>
                <w:szCs w:val="20"/>
              </w:rPr>
            </w:pPr>
          </w:p>
        </w:tc>
        <w:tc>
          <w:tcPr>
            <w:tcW w:w="1467" w:type="dxa"/>
            <w:gridSpan w:val="6"/>
          </w:tcPr>
          <w:p w14:paraId="7E050B45" w14:textId="77777777" w:rsidR="007F5420" w:rsidRPr="00585A61" w:rsidRDefault="007F5420" w:rsidP="007F5420">
            <w:pPr>
              <w:pStyle w:val="TZSPRtext"/>
              <w:jc w:val="right"/>
              <w:rPr>
                <w:sz w:val="20"/>
                <w:szCs w:val="20"/>
              </w:rPr>
            </w:pPr>
          </w:p>
        </w:tc>
        <w:tc>
          <w:tcPr>
            <w:tcW w:w="1396" w:type="dxa"/>
            <w:gridSpan w:val="6"/>
          </w:tcPr>
          <w:p w14:paraId="228E6050" w14:textId="77777777" w:rsidR="007F5420" w:rsidRPr="00585A61" w:rsidRDefault="007F5420" w:rsidP="007F5420">
            <w:pPr>
              <w:pStyle w:val="TZSPRtext"/>
              <w:jc w:val="right"/>
              <w:rPr>
                <w:sz w:val="20"/>
                <w:szCs w:val="20"/>
              </w:rPr>
            </w:pPr>
          </w:p>
        </w:tc>
      </w:tr>
      <w:tr w:rsidR="007F5420" w:rsidRPr="005167AF" w14:paraId="653F4E87" w14:textId="77777777" w:rsidTr="008C0DB2">
        <w:tc>
          <w:tcPr>
            <w:tcW w:w="1563" w:type="dxa"/>
          </w:tcPr>
          <w:p w14:paraId="7CA08744" w14:textId="77777777" w:rsidR="007F5420" w:rsidRPr="005167AF" w:rsidRDefault="007F5420" w:rsidP="007F5420">
            <w:pPr>
              <w:pStyle w:val="TZSPRtext"/>
              <w:rPr>
                <w:sz w:val="20"/>
                <w:szCs w:val="20"/>
              </w:rPr>
            </w:pPr>
            <w:r>
              <w:rPr>
                <w:sz w:val="20"/>
                <w:szCs w:val="20"/>
              </w:rPr>
              <w:t>Assessment of speed limits on 100km/h roads</w:t>
            </w:r>
          </w:p>
        </w:tc>
        <w:tc>
          <w:tcPr>
            <w:tcW w:w="1559" w:type="dxa"/>
          </w:tcPr>
          <w:p w14:paraId="35723803" w14:textId="77777777" w:rsidR="007F5420" w:rsidRPr="005167AF" w:rsidRDefault="007F5420" w:rsidP="007F5420">
            <w:pPr>
              <w:pStyle w:val="TZSPRtext"/>
              <w:rPr>
                <w:sz w:val="20"/>
                <w:szCs w:val="20"/>
              </w:rPr>
            </w:pPr>
            <w:r w:rsidRPr="005167AF">
              <w:rPr>
                <w:sz w:val="20"/>
                <w:szCs w:val="20"/>
              </w:rPr>
              <w:t xml:space="preserve">Road Safety, </w:t>
            </w:r>
            <w:r>
              <w:rPr>
                <w:sz w:val="20"/>
                <w:szCs w:val="20"/>
              </w:rPr>
              <w:t xml:space="preserve">State Roads, </w:t>
            </w:r>
            <w:r w:rsidRPr="005167AF">
              <w:rPr>
                <w:sz w:val="20"/>
                <w:szCs w:val="20"/>
              </w:rPr>
              <w:t>State Growth</w:t>
            </w:r>
          </w:p>
        </w:tc>
        <w:tc>
          <w:tcPr>
            <w:tcW w:w="977" w:type="dxa"/>
            <w:gridSpan w:val="2"/>
            <w:vAlign w:val="center"/>
          </w:tcPr>
          <w:p w14:paraId="79DB8BC0" w14:textId="77777777" w:rsidR="007F5420" w:rsidRPr="005167AF" w:rsidRDefault="007F5420" w:rsidP="007F5420">
            <w:pPr>
              <w:pStyle w:val="TZSPRtext"/>
              <w:jc w:val="center"/>
              <w:rPr>
                <w:sz w:val="20"/>
                <w:szCs w:val="20"/>
              </w:rPr>
            </w:pPr>
            <w:r>
              <w:rPr>
                <w:noProof/>
                <w:lang w:eastAsia="en-AU"/>
              </w:rPr>
              <mc:AlternateContent>
                <mc:Choice Requires="wps">
                  <w:drawing>
                    <wp:anchor distT="0" distB="0" distL="114300" distR="114300" simplePos="0" relativeHeight="252394496" behindDoc="0" locked="0" layoutInCell="1" allowOverlap="1" wp14:anchorId="583A46DC" wp14:editId="4EBD5D6F">
                      <wp:simplePos x="0" y="0"/>
                      <wp:positionH relativeFrom="column">
                        <wp:posOffset>1270</wp:posOffset>
                      </wp:positionH>
                      <wp:positionV relativeFrom="paragraph">
                        <wp:posOffset>84455</wp:posOffset>
                      </wp:positionV>
                      <wp:extent cx="180975" cy="190500"/>
                      <wp:effectExtent l="0" t="0" r="28575" b="19050"/>
                      <wp:wrapNone/>
                      <wp:docPr id="290" name="Flowchart: Connector 290"/>
                      <wp:cNvGraphicFramePr/>
                      <a:graphic xmlns:a="http://schemas.openxmlformats.org/drawingml/2006/main">
                        <a:graphicData uri="http://schemas.microsoft.com/office/word/2010/wordprocessingShape">
                          <wps:wsp>
                            <wps:cNvSpPr/>
                            <wps:spPr>
                              <a:xfrm>
                                <a:off x="0" y="0"/>
                                <a:ext cx="180975" cy="190500"/>
                              </a:xfrm>
                              <a:prstGeom prst="flowChartConnector">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6A5D2A" id="Flowchart: Connector 290" o:spid="_x0000_s1026" type="#_x0000_t120" style="position:absolute;margin-left:.1pt;margin-top:6.65pt;width:14.25pt;height:15pt;z-index:25239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11pgIAAMgFAAAOAAAAZHJzL2Uyb0RvYy54bWysVMFu2zAMvQ/YPwi6r7aDdm2COkWQIsOA&#10;rg3WDj2rslQbkEVNUuJkXz9Sdtyg7XYYdpElUXyPfCZ5ebVrDdsqHxqwJS9Ocs6UlVA19rnkPx5W&#10;ny44C1HYShiwquR7FfjV/OOHy87N1ARqMJXyDEFsmHWu5HWMbpZlQdaqFeEEnLJo1OBbEfHon7PK&#10;iw7RW5NN8vxz1oGvnAepQsDb697I5wlfayXjndZBRWZKjrHFtPq0PtGazS/F7NkLVzdyCEP8QxSt&#10;aCySjlDXIgq28c0bqLaRHgLoeCKhzUDrRqqUA2ZT5K+yua+FUykXFCe4Uabw/2Dl7XbtWVOVfDJF&#10;faxo8SetDHSyFj7O2BKsRRHBM7KjWp0LM3S6d2s/nAJuKfWd9i19MSm2SwrvR4XVLjKJl8VFPj0/&#10;40yiqZjmZ3nCzF6cnQ/xi4KW0abkGiNZUiRjHEllsb0JEenR8eBAzBZWjTHplxpLFwFMU9FdOlBN&#10;qaXxbCuwGoSUysYi4ZlN+w2q/v4cgzpElcqQXBLVERoSE0NGavT5p13cG0VUxn5XGlXFjCeJYAR6&#10;yx1qUan+mpjfp06AhKwxmRG7D/4P2L08w3tyVakdRuf8b4H1zqNHYgYbR+e2seDfAzCo6MDcvz+I&#10;1EtDKj1Btcea89A3Y3By1eDPvhEhroXH7sM6xIkS73Ch/19yGHac1eB/vXdP77Ep0MpZh91c8vBz&#10;I7zizHy12C7T4vSU2j8dTs/OJ3jwx5anY4vdtEvAEilwdjmZtvQ+msNWe2gfcfAsiBVNwkrkLrmM&#10;/nBYxn7K4OiSarFIz7DlnYg39t5JAidVqXwfdo/Cu6HiI7bKLRw6X8xelXr/ljwtLDYRdJP64EXX&#10;QW8cF6lmh9FG8+j4nF69DOD5bwAAAP//AwBQSwMEFAAGAAgAAAAhAEEAlGnZAAAABQEAAA8AAABk&#10;cnMvZG93bnJldi54bWxMjk1OwzAQhfdI3MGaSmwQdUirUoU4FVBVLFil5QBuPImjxuModpP09gwr&#10;WL4fvfflu9l1YsQhtJ4UPC8TEEiVNy01Cr5Ph6ctiBA1Gd15QgU3DLAr7u9ynRk/UYnjMTaCRyhk&#10;WoGNsc+kDJVFp8PS90ic1X5wOrIcGmkGPfG462SaJBvpdEv8YHWPHxary/HqFEw2fo7vp/2+rNfl&#10;wXeuvj1+1Uo9LOa3VxAR5/hXhl98RoeCmc7+SiaITkHKPXZXKxCcptsXEGcFa9ayyOV/+uIHAAD/&#10;/wMAUEsBAi0AFAAGAAgAAAAhALaDOJL+AAAA4QEAABMAAAAAAAAAAAAAAAAAAAAAAFtDb250ZW50&#10;X1R5cGVzXS54bWxQSwECLQAUAAYACAAAACEAOP0h/9YAAACUAQAACwAAAAAAAAAAAAAAAAAvAQAA&#10;X3JlbHMvLnJlbHNQSwECLQAUAAYACAAAACEABP2tdaYCAADIBQAADgAAAAAAAAAAAAAAAAAuAgAA&#10;ZHJzL2Uyb0RvYy54bWxQSwECLQAUAAYACAAAACEAQQCUadkAAAAFAQAADwAAAAAAAAAAAAAAAAAA&#10;BQAAZHJzL2Rvd25yZXYueG1sUEsFBgAAAAAEAAQA8wAAAAYGAAAAAA==&#10;" filled="f" strokecolor="#2e74b5 [2404]" strokeweight="1pt">
                      <v:stroke joinstyle="miter"/>
                    </v:shape>
                  </w:pict>
                </mc:Fallback>
              </mc:AlternateContent>
            </w:r>
          </w:p>
        </w:tc>
        <w:tc>
          <w:tcPr>
            <w:tcW w:w="2554" w:type="dxa"/>
            <w:gridSpan w:val="4"/>
          </w:tcPr>
          <w:p w14:paraId="768D3B95" w14:textId="77777777" w:rsidR="007F5420" w:rsidRPr="00585A61" w:rsidRDefault="007F5420" w:rsidP="007F5420">
            <w:pPr>
              <w:pStyle w:val="TZSPRtext"/>
              <w:rPr>
                <w:sz w:val="20"/>
                <w:szCs w:val="20"/>
              </w:rPr>
            </w:pPr>
          </w:p>
        </w:tc>
        <w:tc>
          <w:tcPr>
            <w:tcW w:w="2445" w:type="dxa"/>
            <w:gridSpan w:val="5"/>
          </w:tcPr>
          <w:p w14:paraId="2333C6A1" w14:textId="77777777" w:rsidR="007F5420" w:rsidRPr="00585A61" w:rsidRDefault="007F5420" w:rsidP="007F5420">
            <w:pPr>
              <w:pStyle w:val="TZSPRtext"/>
              <w:rPr>
                <w:sz w:val="20"/>
                <w:szCs w:val="20"/>
              </w:rPr>
            </w:pPr>
          </w:p>
        </w:tc>
        <w:tc>
          <w:tcPr>
            <w:tcW w:w="2314" w:type="dxa"/>
            <w:gridSpan w:val="3"/>
          </w:tcPr>
          <w:p w14:paraId="1457DFF0" w14:textId="77777777" w:rsidR="007F5420" w:rsidRPr="00585A61" w:rsidRDefault="007F5420" w:rsidP="007F5420">
            <w:pPr>
              <w:pStyle w:val="TZSPRtext"/>
              <w:rPr>
                <w:sz w:val="20"/>
                <w:szCs w:val="20"/>
              </w:rPr>
            </w:pPr>
          </w:p>
        </w:tc>
        <w:tc>
          <w:tcPr>
            <w:tcW w:w="1467" w:type="dxa"/>
            <w:gridSpan w:val="6"/>
          </w:tcPr>
          <w:p w14:paraId="0A36BEAD" w14:textId="77777777" w:rsidR="007F5420" w:rsidRPr="00585A61" w:rsidRDefault="007F5420" w:rsidP="007F5420">
            <w:pPr>
              <w:pStyle w:val="TZSPRtext"/>
              <w:jc w:val="right"/>
              <w:rPr>
                <w:sz w:val="20"/>
                <w:szCs w:val="20"/>
              </w:rPr>
            </w:pPr>
          </w:p>
        </w:tc>
        <w:tc>
          <w:tcPr>
            <w:tcW w:w="1396" w:type="dxa"/>
            <w:gridSpan w:val="6"/>
          </w:tcPr>
          <w:p w14:paraId="713DA712" w14:textId="77777777" w:rsidR="007F5420" w:rsidRPr="00585A61" w:rsidRDefault="007F5420" w:rsidP="007F5420">
            <w:pPr>
              <w:pStyle w:val="TZSPRtext"/>
              <w:jc w:val="right"/>
              <w:rPr>
                <w:sz w:val="20"/>
                <w:szCs w:val="20"/>
              </w:rPr>
            </w:pPr>
          </w:p>
        </w:tc>
      </w:tr>
      <w:tr w:rsidR="000815CD" w:rsidRPr="005167AF" w14:paraId="0FF6DC6A" w14:textId="77777777" w:rsidTr="008C0DB2">
        <w:tc>
          <w:tcPr>
            <w:tcW w:w="1563" w:type="dxa"/>
          </w:tcPr>
          <w:p w14:paraId="7A0688AD" w14:textId="085450F2" w:rsidR="000815CD" w:rsidRPr="00615C32" w:rsidRDefault="000815CD" w:rsidP="000815CD">
            <w:pPr>
              <w:pStyle w:val="TZSPRtext"/>
              <w:rPr>
                <w:sz w:val="20"/>
                <w:szCs w:val="20"/>
              </w:rPr>
            </w:pPr>
            <w:r w:rsidRPr="00615C32">
              <w:rPr>
                <w:sz w:val="20"/>
                <w:szCs w:val="20"/>
              </w:rPr>
              <w:t>Towards Zero Enforcement Project - Review of point to point (P2P) speed cameras on high risk rural roads</w:t>
            </w:r>
          </w:p>
        </w:tc>
        <w:tc>
          <w:tcPr>
            <w:tcW w:w="1559" w:type="dxa"/>
          </w:tcPr>
          <w:p w14:paraId="67B64A1C" w14:textId="39C3F9A6" w:rsidR="000815CD" w:rsidRPr="00615C32" w:rsidRDefault="000815CD" w:rsidP="000815CD">
            <w:pPr>
              <w:pStyle w:val="TZSPRtext"/>
              <w:rPr>
                <w:sz w:val="20"/>
                <w:szCs w:val="20"/>
              </w:rPr>
            </w:pPr>
            <w:r w:rsidRPr="00615C32">
              <w:rPr>
                <w:sz w:val="20"/>
                <w:szCs w:val="20"/>
              </w:rPr>
              <w:t>Tasmania Police</w:t>
            </w:r>
          </w:p>
        </w:tc>
        <w:tc>
          <w:tcPr>
            <w:tcW w:w="977" w:type="dxa"/>
            <w:gridSpan w:val="2"/>
            <w:vAlign w:val="center"/>
          </w:tcPr>
          <w:p w14:paraId="5745F85A" w14:textId="5F5BEF8A" w:rsidR="000815CD" w:rsidRPr="00615C32" w:rsidRDefault="000815CD" w:rsidP="000815CD">
            <w:pPr>
              <w:pStyle w:val="TZSPRtext"/>
              <w:jc w:val="center"/>
              <w:rPr>
                <w:sz w:val="20"/>
                <w:szCs w:val="20"/>
              </w:rPr>
            </w:pPr>
            <w:r w:rsidRPr="00615C32">
              <w:rPr>
                <w:noProof/>
                <w:lang w:eastAsia="en-AU"/>
              </w:rPr>
              <mc:AlternateContent>
                <mc:Choice Requires="wps">
                  <w:drawing>
                    <wp:anchor distT="0" distB="0" distL="114300" distR="114300" simplePos="0" relativeHeight="252421120" behindDoc="0" locked="0" layoutInCell="1" allowOverlap="1" wp14:anchorId="65015E7E" wp14:editId="0092EE0E">
                      <wp:simplePos x="0" y="0"/>
                      <wp:positionH relativeFrom="column">
                        <wp:posOffset>16510</wp:posOffset>
                      </wp:positionH>
                      <wp:positionV relativeFrom="paragraph">
                        <wp:posOffset>106680</wp:posOffset>
                      </wp:positionV>
                      <wp:extent cx="180975" cy="190500"/>
                      <wp:effectExtent l="0" t="0" r="28575" b="19050"/>
                      <wp:wrapNone/>
                      <wp:docPr id="229" name="Flowchart: Connector 229"/>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rgbClr val="70AD47">
                                  <a:lumMod val="60000"/>
                                  <a:lumOff val="40000"/>
                                </a:srgbClr>
                              </a:solidFill>
                              <a:ln w="12700" cap="flat" cmpd="sng" algn="ctr">
                                <a:solidFill>
                                  <a:srgbClr val="70AD47">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B7AB2" id="Flowchart: Connector 229" o:spid="_x0000_s1026" type="#_x0000_t120" style="position:absolute;margin-left:1.3pt;margin-top:8.4pt;width:14.25pt;height:15pt;z-index:2524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Rs8lQIAAH8FAAAOAAAAZHJzL2Uyb0RvYy54bWy0VEtvGjEQvlfqf7B8b3ZBJIRVlgiBqCql&#10;SaQkytl4bdaS7XFtw5L++o69C3m0p6rlsMzD8/rmcXV9MJrshQ8KbE1HZyUlwnJolN3W9Olx/eWS&#10;khCZbZgGK2r6IgK9nn/+dNW5SoyhBd0IT9CJDVXnatrG6KqiCLwVhoUzcMKiUoI3LCLrt0XjWYfe&#10;jS7GZXlRdOAb54GLEFC66pV0nv1LKXi8kzKISHRNMbeYvz5/N+lbzK9YtfXMtYoPabC/yMIwZTHo&#10;ydWKRUZ2Xv3myijuIYCMZxxMAVIqLnINWM2o/FDNQ8ucyLUgOMGdYAr/zi2/3d97opqajsczSiwz&#10;2KS1ho63zMeKLMFaBBE8SXpEq3OhQqMHd+8HLiCZSj9Ib9I/FkUOGeGXE8LiEAlH4eiynE3PKeGo&#10;Gs3K8zJ3oHg1dj7ErwIMSURNJWayTJmc8sgos/1NiBgeDY8GKXIArZq10jozfrtZak/2DFs/LRer&#10;yTTb6p35Dk0vvijx188AinFSevHkKEb/oXeTY73zry3psIjxFD0QznB2pWYRSeMQzWC3lDC9xaXg&#10;0efA76wHt/8tuwTLioW2D5BD93UaFXHhtDI1vUxlHhugbQJN5JUZwE2t7pubqA00LzgqHvodCo6v&#10;FQa5YSHeM49LgzDgIYh3+EltqykMFCUt+J9/kqf3OMuopaTDJUTcfuyYF5TobxanfDaaTNLWZmZy&#10;Ph0j499qNm81dmeWgM0e4clxPJPpfdRHUnowz3gvFikqqpjlGLvv0MAsY38c8OJwsVjkZ7ipjsUb&#10;++B4cp5wSvA+Hp6Zd8OgRpzwWzguLKs+TGj/NllaWOwiSJXH9xVXnK/E4JbnSRsuUjojb/n86vVu&#10;zn8BAAD//wMAUEsDBBQABgAIAAAAIQAz0t7v3AAAAAYBAAAPAAAAZHJzL2Rvd25yZXYueG1sTI/B&#10;TsMwEETvSPyDtUhcEHVSSIRCnAohUXFAQhQO7c1NtrFFvI5spw1/z3Kix9kZzb6pV7MbxBFDtJ4U&#10;5IsMBFLrO0u9gq/Pl9sHEDFp6vTgCRX8YIRVc3lR66rzJ/rA4yb1gksoVlqBSWmspIytQafjwo9I&#10;7B18cDqxDL3sgj5xuRvkMstK6bQl/mD0iM8G2+/N5BTswusa7ftN8RaKtuitWR+mrVPq+mp+egSR&#10;cE7/YfjDZ3RomGnvJ+qiGBQsSw7yueQBbN/lOYi9gnvWsqnlOX7zCwAA//8DAFBLAQItABQABgAI&#10;AAAAIQC2gziS/gAAAOEBAAATAAAAAAAAAAAAAAAAAAAAAABbQ29udGVudF9UeXBlc10ueG1sUEsB&#10;Ai0AFAAGAAgAAAAhADj9If/WAAAAlAEAAAsAAAAAAAAAAAAAAAAALwEAAF9yZWxzLy5yZWxzUEsB&#10;Ai0AFAAGAAgAAAAhAPlxGzyVAgAAfwUAAA4AAAAAAAAAAAAAAAAALgIAAGRycy9lMm9Eb2MueG1s&#10;UEsBAi0AFAAGAAgAAAAhADPS3u/cAAAABgEAAA8AAAAAAAAAAAAAAAAA7wQAAGRycy9kb3ducmV2&#10;LnhtbFBLBQYAAAAABAAEAPMAAAD4BQAAAAA=&#10;" fillcolor="#a9d18e" strokecolor="#a9d18e" strokeweight="1pt">
                      <v:stroke joinstyle="miter"/>
                    </v:shape>
                  </w:pict>
                </mc:Fallback>
              </mc:AlternateContent>
            </w:r>
          </w:p>
        </w:tc>
        <w:tc>
          <w:tcPr>
            <w:tcW w:w="2554" w:type="dxa"/>
            <w:gridSpan w:val="4"/>
          </w:tcPr>
          <w:p w14:paraId="2562235F" w14:textId="77777777" w:rsidR="000815CD" w:rsidRPr="009F1C36" w:rsidRDefault="000815CD" w:rsidP="000815CD">
            <w:pPr>
              <w:pStyle w:val="TZSPRtext"/>
              <w:rPr>
                <w:sz w:val="20"/>
                <w:szCs w:val="20"/>
              </w:rPr>
            </w:pPr>
            <w:r w:rsidRPr="009F1C36">
              <w:rPr>
                <w:sz w:val="20"/>
                <w:szCs w:val="20"/>
              </w:rPr>
              <w:t>Mobile P2P demonstration complete. Awaiting final report.</w:t>
            </w:r>
          </w:p>
          <w:p w14:paraId="40F3C0EA" w14:textId="77777777" w:rsidR="000815CD" w:rsidRPr="009F1C36" w:rsidRDefault="000815CD" w:rsidP="000815CD">
            <w:pPr>
              <w:pStyle w:val="TZSPRtext"/>
              <w:rPr>
                <w:sz w:val="20"/>
                <w:szCs w:val="20"/>
              </w:rPr>
            </w:pPr>
          </w:p>
          <w:p w14:paraId="325568EA" w14:textId="39BEB08C" w:rsidR="000815CD" w:rsidRPr="00615C32" w:rsidRDefault="000815CD" w:rsidP="000815CD">
            <w:pPr>
              <w:pStyle w:val="TZSPRtext"/>
              <w:rPr>
                <w:sz w:val="20"/>
                <w:szCs w:val="20"/>
              </w:rPr>
            </w:pPr>
          </w:p>
        </w:tc>
        <w:tc>
          <w:tcPr>
            <w:tcW w:w="2445" w:type="dxa"/>
            <w:gridSpan w:val="5"/>
          </w:tcPr>
          <w:p w14:paraId="4A5990B0" w14:textId="7E405748" w:rsidR="000815CD" w:rsidRDefault="000815CD" w:rsidP="000815CD">
            <w:pPr>
              <w:pStyle w:val="TZSPRtext"/>
              <w:rPr>
                <w:sz w:val="20"/>
                <w:szCs w:val="20"/>
              </w:rPr>
            </w:pPr>
            <w:r w:rsidRPr="009F1C36">
              <w:rPr>
                <w:sz w:val="20"/>
                <w:szCs w:val="20"/>
              </w:rPr>
              <w:t xml:space="preserve">Provide report to </w:t>
            </w:r>
            <w:r w:rsidR="00391A27">
              <w:rPr>
                <w:sz w:val="20"/>
                <w:szCs w:val="20"/>
              </w:rPr>
              <w:t>Automated Speed Enforcement Project (</w:t>
            </w:r>
            <w:r w:rsidRPr="009F1C36">
              <w:rPr>
                <w:sz w:val="20"/>
                <w:szCs w:val="20"/>
              </w:rPr>
              <w:t>ASEP</w:t>
            </w:r>
            <w:r w:rsidR="00391A27">
              <w:rPr>
                <w:sz w:val="20"/>
                <w:szCs w:val="20"/>
              </w:rPr>
              <w:t>)</w:t>
            </w:r>
            <w:r w:rsidRPr="009F1C36">
              <w:rPr>
                <w:sz w:val="20"/>
                <w:szCs w:val="20"/>
              </w:rPr>
              <w:t xml:space="preserve">. </w:t>
            </w:r>
          </w:p>
          <w:p w14:paraId="69108CB2" w14:textId="77777777" w:rsidR="000815CD" w:rsidRDefault="000815CD" w:rsidP="000815CD">
            <w:pPr>
              <w:pStyle w:val="TZSPRtext"/>
              <w:rPr>
                <w:sz w:val="20"/>
                <w:szCs w:val="20"/>
              </w:rPr>
            </w:pPr>
          </w:p>
          <w:p w14:paraId="11A6B925" w14:textId="05616643" w:rsidR="000815CD" w:rsidRPr="00615C32" w:rsidRDefault="000815CD" w:rsidP="000815CD">
            <w:pPr>
              <w:pStyle w:val="TZSPRtext"/>
              <w:rPr>
                <w:sz w:val="20"/>
                <w:szCs w:val="20"/>
              </w:rPr>
            </w:pPr>
            <w:r w:rsidRPr="009F1C36">
              <w:rPr>
                <w:sz w:val="20"/>
                <w:szCs w:val="20"/>
              </w:rPr>
              <w:t>Service provider (Tess) to present to next meeting of ASEP</w:t>
            </w:r>
            <w:r w:rsidR="00391A27">
              <w:rPr>
                <w:sz w:val="20"/>
                <w:szCs w:val="20"/>
              </w:rPr>
              <w:t xml:space="preserve"> S.C</w:t>
            </w:r>
            <w:r w:rsidRPr="009F1C36">
              <w:rPr>
                <w:sz w:val="20"/>
                <w:szCs w:val="20"/>
              </w:rPr>
              <w:t>.</w:t>
            </w:r>
          </w:p>
        </w:tc>
        <w:tc>
          <w:tcPr>
            <w:tcW w:w="2314" w:type="dxa"/>
            <w:gridSpan w:val="3"/>
          </w:tcPr>
          <w:p w14:paraId="441975A4" w14:textId="32C89C65" w:rsidR="000815CD" w:rsidRPr="00615C32" w:rsidRDefault="000815CD" w:rsidP="000815CD">
            <w:pPr>
              <w:pStyle w:val="TZSPRtext"/>
              <w:rPr>
                <w:sz w:val="20"/>
                <w:szCs w:val="20"/>
              </w:rPr>
            </w:pPr>
            <w:r>
              <w:rPr>
                <w:sz w:val="20"/>
                <w:szCs w:val="20"/>
              </w:rPr>
              <w:t>Project closed.</w:t>
            </w:r>
          </w:p>
        </w:tc>
        <w:tc>
          <w:tcPr>
            <w:tcW w:w="1467" w:type="dxa"/>
            <w:gridSpan w:val="6"/>
          </w:tcPr>
          <w:p w14:paraId="6DC2514D" w14:textId="044E8318" w:rsidR="000815CD" w:rsidRPr="00615C32" w:rsidRDefault="000815CD" w:rsidP="000815CD">
            <w:pPr>
              <w:pStyle w:val="TZSPRtext"/>
              <w:jc w:val="right"/>
              <w:rPr>
                <w:sz w:val="20"/>
                <w:szCs w:val="20"/>
              </w:rPr>
            </w:pPr>
            <w:r w:rsidRPr="00615C32">
              <w:rPr>
                <w:sz w:val="20"/>
                <w:szCs w:val="20"/>
              </w:rPr>
              <w:t>132</w:t>
            </w:r>
            <w:r>
              <w:rPr>
                <w:sz w:val="20"/>
                <w:szCs w:val="20"/>
              </w:rPr>
              <w:t xml:space="preserve"> </w:t>
            </w:r>
            <w:r w:rsidRPr="00615C32">
              <w:rPr>
                <w:sz w:val="20"/>
                <w:szCs w:val="20"/>
              </w:rPr>
              <w:t>000</w:t>
            </w:r>
          </w:p>
          <w:p w14:paraId="52B5F6B9" w14:textId="77777777" w:rsidR="000815CD" w:rsidRPr="00615C32" w:rsidRDefault="000815CD" w:rsidP="000815CD">
            <w:pPr>
              <w:pStyle w:val="TZSPRtext"/>
              <w:jc w:val="right"/>
              <w:rPr>
                <w:sz w:val="20"/>
                <w:szCs w:val="20"/>
              </w:rPr>
            </w:pPr>
            <w:r w:rsidRPr="00615C32">
              <w:rPr>
                <w:sz w:val="20"/>
                <w:szCs w:val="20"/>
              </w:rPr>
              <w:t>To review 5 projects</w:t>
            </w:r>
          </w:p>
          <w:p w14:paraId="67C84BDA" w14:textId="77777777" w:rsidR="000815CD" w:rsidRPr="00615C32" w:rsidRDefault="000815CD" w:rsidP="000815CD">
            <w:pPr>
              <w:pStyle w:val="TZSPRtext"/>
              <w:jc w:val="right"/>
              <w:rPr>
                <w:sz w:val="20"/>
                <w:szCs w:val="20"/>
              </w:rPr>
            </w:pPr>
          </w:p>
        </w:tc>
        <w:tc>
          <w:tcPr>
            <w:tcW w:w="1396" w:type="dxa"/>
            <w:gridSpan w:val="6"/>
          </w:tcPr>
          <w:p w14:paraId="0A12D80B" w14:textId="410D288C" w:rsidR="000815CD" w:rsidRPr="00585A61" w:rsidRDefault="000815CD" w:rsidP="000815CD">
            <w:pPr>
              <w:pStyle w:val="TZSPRtext"/>
              <w:jc w:val="right"/>
              <w:rPr>
                <w:sz w:val="20"/>
                <w:szCs w:val="20"/>
              </w:rPr>
            </w:pPr>
            <w:r>
              <w:rPr>
                <w:sz w:val="20"/>
                <w:szCs w:val="20"/>
              </w:rPr>
              <w:t>32 500</w:t>
            </w:r>
          </w:p>
        </w:tc>
      </w:tr>
      <w:tr w:rsidR="007F5420" w:rsidRPr="005167AF" w14:paraId="10D54351" w14:textId="77777777" w:rsidTr="007A7CB8">
        <w:trPr>
          <w:trHeight w:val="1479"/>
        </w:trPr>
        <w:tc>
          <w:tcPr>
            <w:tcW w:w="1563" w:type="dxa"/>
          </w:tcPr>
          <w:p w14:paraId="3D09A3C5" w14:textId="6084394A" w:rsidR="007F5420" w:rsidRPr="00615C32" w:rsidRDefault="007F5420" w:rsidP="007F5420">
            <w:pPr>
              <w:pStyle w:val="TZSPRtext"/>
              <w:rPr>
                <w:sz w:val="20"/>
                <w:szCs w:val="20"/>
              </w:rPr>
            </w:pPr>
            <w:r>
              <w:rPr>
                <w:sz w:val="20"/>
                <w:szCs w:val="20"/>
              </w:rPr>
              <w:lastRenderedPageBreak/>
              <w:t>Automated Speed Enforcement Project</w:t>
            </w:r>
          </w:p>
        </w:tc>
        <w:tc>
          <w:tcPr>
            <w:tcW w:w="1559" w:type="dxa"/>
          </w:tcPr>
          <w:p w14:paraId="35DC7FA1" w14:textId="1B5337EF" w:rsidR="007F5420" w:rsidRPr="00615C32" w:rsidRDefault="007F5420" w:rsidP="007F5420">
            <w:pPr>
              <w:pStyle w:val="TZSPRtext"/>
              <w:rPr>
                <w:sz w:val="20"/>
                <w:szCs w:val="20"/>
              </w:rPr>
            </w:pPr>
            <w:r>
              <w:rPr>
                <w:sz w:val="20"/>
                <w:szCs w:val="20"/>
              </w:rPr>
              <w:t>Road Safety, State Growth / Tasmania Police</w:t>
            </w:r>
          </w:p>
        </w:tc>
        <w:tc>
          <w:tcPr>
            <w:tcW w:w="977" w:type="dxa"/>
            <w:gridSpan w:val="2"/>
            <w:vAlign w:val="center"/>
          </w:tcPr>
          <w:p w14:paraId="67190CC4" w14:textId="495EB204" w:rsidR="007F5420" w:rsidRPr="00615C32" w:rsidRDefault="007F5420" w:rsidP="007F5420">
            <w:pPr>
              <w:pStyle w:val="TZSPRtext"/>
              <w:jc w:val="center"/>
              <w:rPr>
                <w:noProof/>
                <w:lang w:eastAsia="en-AU"/>
              </w:rPr>
            </w:pPr>
            <w:r w:rsidRPr="00615C32">
              <w:rPr>
                <w:noProof/>
                <w:lang w:eastAsia="en-AU"/>
              </w:rPr>
              <mc:AlternateContent>
                <mc:Choice Requires="wps">
                  <w:drawing>
                    <wp:anchor distT="0" distB="0" distL="114300" distR="114300" simplePos="0" relativeHeight="252416000" behindDoc="0" locked="0" layoutInCell="1" allowOverlap="1" wp14:anchorId="50E0223D" wp14:editId="418E4F62">
                      <wp:simplePos x="0" y="0"/>
                      <wp:positionH relativeFrom="column">
                        <wp:posOffset>-1270</wp:posOffset>
                      </wp:positionH>
                      <wp:positionV relativeFrom="paragraph">
                        <wp:posOffset>140335</wp:posOffset>
                      </wp:positionV>
                      <wp:extent cx="180975" cy="190500"/>
                      <wp:effectExtent l="0" t="0" r="28575" b="19050"/>
                      <wp:wrapNone/>
                      <wp:docPr id="28" name="Flowchart: Connector 28"/>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rgbClr val="70AD47">
                                  <a:lumMod val="60000"/>
                                  <a:lumOff val="40000"/>
                                </a:srgbClr>
                              </a:solidFill>
                              <a:ln w="12700" cap="flat" cmpd="sng" algn="ctr">
                                <a:solidFill>
                                  <a:srgbClr val="70AD47">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A24C2" id="Flowchart: Connector 28" o:spid="_x0000_s1026" type="#_x0000_t120" style="position:absolute;margin-left:-.1pt;margin-top:11.05pt;width:14.25pt;height:15pt;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aiGkwIAAH0FAAAOAAAAZHJzL2Uyb0RvYy54bWy0VElvGjEUvlfqf7B8b2ZAJCQoQ4RAVJXS&#10;NFJS5Ww8HsaSt9qGIf31/ewZyNKeqpbD8Ba/7XvL9c1BK7IXPkhrKjo6KykRhttamm1Fvz+uP11S&#10;EiIzNVPWiIo+i0Bv5h8/XHduJsa2taoWnsCJCbPOVbSN0c2KIvBWaBbOrBMGysZ6zSJYvy1qzzp4&#10;16oYl+VF0VlfO2+5CAHSVa+k8+y/aQSP35omiEhURZFbzF+fv5v0LebXbLb1zLWSD2mwv8hCM2kQ&#10;9ORqxSIjOy9/c6Ul9zbYJp5xqwvbNJKLXAOqGZXvqnlomRO5FoAT3Amm8O/c8rv9vSeyrugYnTJM&#10;o0drZTveMh9nZGmNAYbWE6iBVefCDCYP7t4PXACZCj80Xqd/lEQOGd/nE77iEAmHcHRZXk3PKeFQ&#10;ja7K8zLjX7wYOx/iZ2E1SURFGySyTImc0sgYs/1tiAgPw6NBihyskvVaKpUZv90slSd7hsZPy8Vq&#10;Ms22aqe/2roXX5T49RMAMeakF0+OYvgPvZsc641/ZUiHIsZTeCCcYXIbxSJI7YBlMFtKmNpiJXj0&#10;OfAb68Htf8suwbJioe0D5NB9nVpGrJuSuqKXqcxjA5RJoIm8MAO4qdV9cxO1sfUzBsXbfoOC42uJ&#10;ILcsxHvmsTKAAWcgfsMnta2idqAoaa3/+Sd5eo9JhpaSDisI3H7smBeUqC8GM341mkzSzmZmcj4d&#10;g/GvNZvXGrPTS4tmj3BwHM9keh/VkWy81U+4FosUFSpmOGL3HRqYZexPA+4NF4tFfoY9dSzemgfH&#10;k/OEU4L38fDEvBsGNWLC7+xxXdns3YT2b5OlsYtdtI3M4/uCK+YrMdjxPGnDPUpH5DWfX71czfkv&#10;AAAA//8DAFBLAwQUAAYACAAAACEAcTGDYdwAAAAGAQAADwAAAGRycy9kb3ducmV2LnhtbEyOUUvD&#10;MBSF3wX/Q7iCL7Kli1RG7e0QweGDIE4f9C1r75pgc1OSdKv/3vjkHg/n8J2v3sxuEEcK0XpGWC0L&#10;EMSt7yz3CB/vT4s1iJg0d3rwTAg/FGHTXF7Uuur8id/ouEu9yBCOlUYwKY2VlLE15HRc+pE4dwcf&#10;nE45hl52QZ8y3A1SFcWddNpyfjB6pEdD7fducghf4XlL9vWmfAllW/bWbA/Tp0O8vpof7kEkmtP/&#10;GP70szo02WnvJ+6iGBAWKg8RlFqByLVa34LYI5Q5y6aW5/rNLwAAAP//AwBQSwECLQAUAAYACAAA&#10;ACEAtoM4kv4AAADhAQAAEwAAAAAAAAAAAAAAAAAAAAAAW0NvbnRlbnRfVHlwZXNdLnhtbFBLAQIt&#10;ABQABgAIAAAAIQA4/SH/1gAAAJQBAAALAAAAAAAAAAAAAAAAAC8BAABfcmVscy8ucmVsc1BLAQIt&#10;ABQABgAIAAAAIQCQ4aiGkwIAAH0FAAAOAAAAAAAAAAAAAAAAAC4CAABkcnMvZTJvRG9jLnhtbFBL&#10;AQItABQABgAIAAAAIQBxMYNh3AAAAAYBAAAPAAAAAAAAAAAAAAAAAO0EAABkcnMvZG93bnJldi54&#10;bWxQSwUGAAAAAAQABADzAAAA9gUAAAAA&#10;" fillcolor="#a9d18e" strokecolor="#a9d18e" strokeweight="1pt">
                      <v:stroke joinstyle="miter"/>
                    </v:shape>
                  </w:pict>
                </mc:Fallback>
              </mc:AlternateContent>
            </w:r>
          </w:p>
        </w:tc>
        <w:tc>
          <w:tcPr>
            <w:tcW w:w="2554" w:type="dxa"/>
            <w:gridSpan w:val="4"/>
          </w:tcPr>
          <w:p w14:paraId="115F8A12" w14:textId="75A491EA" w:rsidR="00FD6346" w:rsidRDefault="00FD6346" w:rsidP="00FD6346">
            <w:pPr>
              <w:pStyle w:val="TZSPRtext"/>
              <w:rPr>
                <w:sz w:val="20"/>
                <w:szCs w:val="20"/>
              </w:rPr>
            </w:pPr>
            <w:r>
              <w:rPr>
                <w:sz w:val="20"/>
                <w:szCs w:val="20"/>
              </w:rPr>
              <w:t>Consultants (</w:t>
            </w:r>
            <w:r w:rsidR="007A7CB8">
              <w:rPr>
                <w:sz w:val="20"/>
                <w:szCs w:val="20"/>
              </w:rPr>
              <w:t xml:space="preserve">Centre for Automotive Safety Research, </w:t>
            </w:r>
            <w:r>
              <w:rPr>
                <w:sz w:val="20"/>
                <w:szCs w:val="20"/>
              </w:rPr>
              <w:t>CASR) delivered final report on 31 January 2020.</w:t>
            </w:r>
          </w:p>
          <w:p w14:paraId="194080E6" w14:textId="77777777" w:rsidR="00FD6346" w:rsidRDefault="00FD6346" w:rsidP="00FD6346">
            <w:pPr>
              <w:pStyle w:val="TZSPRtext"/>
              <w:rPr>
                <w:sz w:val="20"/>
                <w:szCs w:val="20"/>
              </w:rPr>
            </w:pPr>
          </w:p>
          <w:p w14:paraId="470BADC5" w14:textId="04D93B41" w:rsidR="007F5420" w:rsidRDefault="00FD6346" w:rsidP="007F5420">
            <w:pPr>
              <w:pStyle w:val="TZSPRtext"/>
              <w:rPr>
                <w:sz w:val="20"/>
                <w:szCs w:val="20"/>
              </w:rPr>
            </w:pPr>
            <w:r>
              <w:rPr>
                <w:sz w:val="20"/>
                <w:szCs w:val="20"/>
              </w:rPr>
              <w:t>Preliminary business case has been drafted internally.</w:t>
            </w:r>
          </w:p>
        </w:tc>
        <w:tc>
          <w:tcPr>
            <w:tcW w:w="2445" w:type="dxa"/>
            <w:gridSpan w:val="5"/>
          </w:tcPr>
          <w:p w14:paraId="26162DFE" w14:textId="726FFBDD" w:rsidR="007F5420" w:rsidRDefault="00FD6346" w:rsidP="007F5420">
            <w:pPr>
              <w:pStyle w:val="TZSPRtext"/>
              <w:rPr>
                <w:sz w:val="20"/>
                <w:szCs w:val="20"/>
              </w:rPr>
            </w:pPr>
            <w:r>
              <w:rPr>
                <w:sz w:val="20"/>
                <w:szCs w:val="20"/>
              </w:rPr>
              <w:t>Steering Committee to consider final report and business case recommendations at next meeting (date TBC).</w:t>
            </w:r>
          </w:p>
        </w:tc>
        <w:tc>
          <w:tcPr>
            <w:tcW w:w="2314" w:type="dxa"/>
            <w:gridSpan w:val="3"/>
          </w:tcPr>
          <w:p w14:paraId="3BEF316E" w14:textId="77777777" w:rsidR="007F5420" w:rsidRDefault="007F5420" w:rsidP="007F5420">
            <w:pPr>
              <w:pStyle w:val="TZSPRtext"/>
              <w:rPr>
                <w:sz w:val="20"/>
                <w:szCs w:val="20"/>
              </w:rPr>
            </w:pPr>
          </w:p>
        </w:tc>
        <w:tc>
          <w:tcPr>
            <w:tcW w:w="1467" w:type="dxa"/>
            <w:gridSpan w:val="6"/>
          </w:tcPr>
          <w:p w14:paraId="62481FBA" w14:textId="5F6CEC48" w:rsidR="007F5420" w:rsidRPr="00615C32" w:rsidRDefault="007F5420" w:rsidP="007F5420">
            <w:pPr>
              <w:pStyle w:val="TZSPRtext"/>
              <w:jc w:val="right"/>
              <w:rPr>
                <w:sz w:val="20"/>
                <w:szCs w:val="20"/>
              </w:rPr>
            </w:pPr>
            <w:r>
              <w:rPr>
                <w:sz w:val="20"/>
                <w:szCs w:val="20"/>
              </w:rPr>
              <w:t>Funded by Road Safety Branch</w:t>
            </w:r>
          </w:p>
        </w:tc>
        <w:tc>
          <w:tcPr>
            <w:tcW w:w="1396" w:type="dxa"/>
            <w:gridSpan w:val="6"/>
          </w:tcPr>
          <w:p w14:paraId="03F60973" w14:textId="77777777" w:rsidR="007F5420" w:rsidRPr="00585A61" w:rsidRDefault="007F5420" w:rsidP="007F5420">
            <w:pPr>
              <w:pStyle w:val="TZSPRtext"/>
              <w:jc w:val="right"/>
              <w:rPr>
                <w:sz w:val="20"/>
                <w:szCs w:val="20"/>
              </w:rPr>
            </w:pPr>
          </w:p>
        </w:tc>
      </w:tr>
      <w:tr w:rsidR="007F5420" w:rsidRPr="005167AF" w14:paraId="6E939EED" w14:textId="77777777" w:rsidTr="008C0DB2">
        <w:tc>
          <w:tcPr>
            <w:tcW w:w="1563" w:type="dxa"/>
          </w:tcPr>
          <w:p w14:paraId="56A676BD" w14:textId="44206EC9" w:rsidR="007F5420" w:rsidRDefault="007F5420" w:rsidP="007F5420">
            <w:pPr>
              <w:pStyle w:val="TZSPRtext"/>
              <w:rPr>
                <w:sz w:val="20"/>
                <w:szCs w:val="20"/>
              </w:rPr>
            </w:pPr>
            <w:r w:rsidRPr="00C71ED3">
              <w:rPr>
                <w:sz w:val="20"/>
                <w:szCs w:val="20"/>
              </w:rPr>
              <w:t>Reducing Urban Arterial Speed Limits in Tasman</w:t>
            </w:r>
            <w:r>
              <w:rPr>
                <w:sz w:val="20"/>
                <w:szCs w:val="20"/>
              </w:rPr>
              <w:t>ia from 60km/h to 50km/h.</w:t>
            </w:r>
          </w:p>
        </w:tc>
        <w:tc>
          <w:tcPr>
            <w:tcW w:w="1559" w:type="dxa"/>
          </w:tcPr>
          <w:p w14:paraId="4B260627" w14:textId="77777777" w:rsidR="007F5420" w:rsidRDefault="007F5420" w:rsidP="007F5420">
            <w:pPr>
              <w:pStyle w:val="TZSPRtext"/>
              <w:rPr>
                <w:sz w:val="20"/>
                <w:szCs w:val="20"/>
              </w:rPr>
            </w:pPr>
            <w:r>
              <w:rPr>
                <w:sz w:val="20"/>
                <w:szCs w:val="20"/>
              </w:rPr>
              <w:t>Road Safety State Growth</w:t>
            </w:r>
          </w:p>
        </w:tc>
        <w:tc>
          <w:tcPr>
            <w:tcW w:w="977" w:type="dxa"/>
            <w:gridSpan w:val="2"/>
            <w:vAlign w:val="center"/>
          </w:tcPr>
          <w:p w14:paraId="0CC6E9AD" w14:textId="77777777" w:rsidR="007F5420" w:rsidRDefault="007F5420" w:rsidP="007F5420">
            <w:pPr>
              <w:pStyle w:val="TZSPRtext"/>
              <w:jc w:val="center"/>
              <w:rPr>
                <w:noProof/>
                <w:lang w:eastAsia="en-AU"/>
              </w:rPr>
            </w:pPr>
            <w:r>
              <w:rPr>
                <w:noProof/>
                <w:lang w:eastAsia="en-AU"/>
              </w:rPr>
              <mc:AlternateContent>
                <mc:Choice Requires="wps">
                  <w:drawing>
                    <wp:anchor distT="0" distB="0" distL="114300" distR="114300" simplePos="0" relativeHeight="252395520" behindDoc="0" locked="0" layoutInCell="1" allowOverlap="1" wp14:anchorId="151CAF7C" wp14:editId="19F0636E">
                      <wp:simplePos x="0" y="0"/>
                      <wp:positionH relativeFrom="column">
                        <wp:posOffset>-6985</wp:posOffset>
                      </wp:positionH>
                      <wp:positionV relativeFrom="paragraph">
                        <wp:posOffset>65405</wp:posOffset>
                      </wp:positionV>
                      <wp:extent cx="180975" cy="190500"/>
                      <wp:effectExtent l="0" t="0" r="28575" b="19050"/>
                      <wp:wrapNone/>
                      <wp:docPr id="20" name="Flowchart: Connector 20"/>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rgbClr val="FF9393"/>
                              </a:solidFill>
                              <a:ln w="12700" cap="flat" cmpd="sng" algn="ctr">
                                <a:solidFill>
                                  <a:srgbClr val="FF939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01D9AE" id="Flowchart: Connector 20" o:spid="_x0000_s1026" type="#_x0000_t120" style="position:absolute;margin-left:-.55pt;margin-top:5.15pt;width:14.25pt;height:15pt;z-index:25239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6ueQIAAAsFAAAOAAAAZHJzL2Uyb0RvYy54bWysVEtPGzEQvlfqf7B8L7sJUMiKDYqCUlVC&#10;gASI88TrzVqyPa7tZEN/fcfeJTzaQ1U1B2fG8/78zV5c7o1mO+mDQlvzyVHJmbQCG2U3NX98WH05&#10;5yxEsA1otLLmzzLwy/nnTxe9q+QUO9SN9IyS2FD1ruZdjK4qiiA6aSAcoZOWjC16A5FUvykaDz1l&#10;N7qYluXXokffOI9ChkC3V4ORz3P+tpUi3rZtkJHpmlNvMZ8+n+t0FvMLqDYeXKfE2Ab8QxcGlKWi&#10;h1RXEIFtvfotlVHCY8A2Hgk0BbatEjLPQNNMyg/T3HfgZJ6FwAnuAFP4f2nFze7OM9XUfErwWDD0&#10;RiuNvejAx4ot0VrCED0jM2HVu1BRyL2786MWSEyD71tv0j+NxPYZ3+cDvnIfmaDLyXk5OzvlTJBp&#10;MitPy5yzeA12PsRvEg1LQs1bamSZGjm0kTGG3XWIVJ4CXwJS5YBaNSuldVb8Zr3Unu2AHn61mh3P&#10;jlP/FPLOTVvWUy/TM2qFCSACthoiicYRJMFuOAO9IWaL6HPtd9Hh74qkJq8gdEMzOcPAO6MikV8r&#10;U/PzMv3GFrVNI8hM33HUBPwAdZLW2DzTs3kc+BycWCkqcg0h3oEnAtM0tJTxlo4EYs1xlDjr0P/8&#10;033yJ16RlbOeFoLG/7EFLznT3y0xbjY5OUkblJWT07PEF//Wsn5rsVuzRIJ+QuvvRBaTf9QvYuvR&#10;PNHuLlJVMoEVVHsAelSWcVhU2n4hF4vsRlvjIF7beydS8oRTgvdh/wTejbSJxLcbfFkeqD7wZfBN&#10;kRYX24itymR6xZVokhTauEyY8euQVvqtnr1ev2HzXwAAAP//AwBQSwMEFAAGAAgAAAAhALhmiPDb&#10;AAAABwEAAA8AAABkcnMvZG93bnJldi54bWxMjs1Kw0AUhfeC7zBcwY20kzRBS8ykFCGKm4Kt0O00&#10;c01CZu6EzLSNb+91pcvzwzlfuZmdFRecQu9JQbpMQCA13vTUKvg81Is1iBA1GW09oYJvDLCpbm9K&#10;XRh/pQ+87GMreIRCoRV0MY6FlKHp0Omw9CMSZ19+cjqynFppJn3lcWflKkkepdM98UOnR3zpsBn2&#10;Z6fA5W/vu1hnW9w9HMOQHeyrGWql7u/m7TOIiHP8K8MvPqNDxUwnfyYThFWwSFNusp9kIDhfPeUg&#10;Tgpy1rIq5X/+6gcAAP//AwBQSwECLQAUAAYACAAAACEAtoM4kv4AAADhAQAAEwAAAAAAAAAAAAAA&#10;AAAAAAAAW0NvbnRlbnRfVHlwZXNdLnhtbFBLAQItABQABgAIAAAAIQA4/SH/1gAAAJQBAAALAAAA&#10;AAAAAAAAAAAAAC8BAABfcmVscy8ucmVsc1BLAQItABQABgAIAAAAIQCZ+I6ueQIAAAsFAAAOAAAA&#10;AAAAAAAAAAAAAC4CAABkcnMvZTJvRG9jLnhtbFBLAQItABQABgAIAAAAIQC4Zojw2wAAAAcBAAAP&#10;AAAAAAAAAAAAAAAAANMEAABkcnMvZG93bnJldi54bWxQSwUGAAAAAAQABADzAAAA2wUAAAAA&#10;" fillcolor="#ff9393" strokecolor="#ff9393" strokeweight="1pt">
                      <v:stroke joinstyle="miter"/>
                    </v:shape>
                  </w:pict>
                </mc:Fallback>
              </mc:AlternateContent>
            </w:r>
          </w:p>
        </w:tc>
        <w:tc>
          <w:tcPr>
            <w:tcW w:w="2554" w:type="dxa"/>
            <w:gridSpan w:val="4"/>
          </w:tcPr>
          <w:p w14:paraId="45FF4DB7" w14:textId="77777777" w:rsidR="007F5420" w:rsidRPr="00585A61" w:rsidRDefault="007F5420" w:rsidP="007F5420">
            <w:pPr>
              <w:pStyle w:val="TZSPRtext"/>
              <w:rPr>
                <w:sz w:val="20"/>
                <w:szCs w:val="20"/>
              </w:rPr>
            </w:pPr>
            <w:r>
              <w:rPr>
                <w:sz w:val="20"/>
                <w:szCs w:val="20"/>
              </w:rPr>
              <w:t xml:space="preserve">Project planning and scoping completed. </w:t>
            </w:r>
          </w:p>
        </w:tc>
        <w:tc>
          <w:tcPr>
            <w:tcW w:w="2445" w:type="dxa"/>
            <w:gridSpan w:val="5"/>
          </w:tcPr>
          <w:p w14:paraId="582B95CC" w14:textId="77777777" w:rsidR="007F5420" w:rsidRPr="00585A61" w:rsidRDefault="007F5420" w:rsidP="007F5420">
            <w:pPr>
              <w:pStyle w:val="TZSPRtext"/>
              <w:rPr>
                <w:sz w:val="20"/>
                <w:szCs w:val="20"/>
              </w:rPr>
            </w:pPr>
          </w:p>
        </w:tc>
        <w:tc>
          <w:tcPr>
            <w:tcW w:w="2314" w:type="dxa"/>
            <w:gridSpan w:val="3"/>
          </w:tcPr>
          <w:p w14:paraId="5605D5FE" w14:textId="1102C945" w:rsidR="007F5420" w:rsidRDefault="007F5420" w:rsidP="007F5420">
            <w:pPr>
              <w:pStyle w:val="TZSPRtext"/>
              <w:rPr>
                <w:sz w:val="20"/>
                <w:szCs w:val="20"/>
              </w:rPr>
            </w:pPr>
            <w:r>
              <w:rPr>
                <w:sz w:val="20"/>
                <w:szCs w:val="20"/>
              </w:rPr>
              <w:t>Remaining roads are low volume (aside from urban arterials) and may have less community support.</w:t>
            </w:r>
          </w:p>
          <w:p w14:paraId="32F01683" w14:textId="77777777" w:rsidR="007F5420" w:rsidRDefault="007F5420" w:rsidP="007F5420">
            <w:pPr>
              <w:pStyle w:val="TZSPRtext"/>
              <w:rPr>
                <w:sz w:val="20"/>
                <w:szCs w:val="20"/>
              </w:rPr>
            </w:pPr>
          </w:p>
          <w:p w14:paraId="6F13D7D7" w14:textId="674C442C" w:rsidR="007F5420" w:rsidRDefault="007F5420" w:rsidP="007F5420">
            <w:pPr>
              <w:pStyle w:val="TZSPRtext"/>
              <w:rPr>
                <w:sz w:val="20"/>
                <w:szCs w:val="20"/>
              </w:rPr>
            </w:pPr>
            <w:r>
              <w:rPr>
                <w:sz w:val="20"/>
                <w:szCs w:val="20"/>
              </w:rPr>
              <w:t>Road safety benefit not immediate, but would be long term.</w:t>
            </w:r>
          </w:p>
          <w:p w14:paraId="38EF5F6B" w14:textId="77777777" w:rsidR="007F5420" w:rsidRDefault="007F5420" w:rsidP="007F5420">
            <w:pPr>
              <w:pStyle w:val="TZSPRtext"/>
              <w:rPr>
                <w:sz w:val="20"/>
                <w:szCs w:val="20"/>
              </w:rPr>
            </w:pPr>
          </w:p>
          <w:p w14:paraId="1B1E8502" w14:textId="2DECB514" w:rsidR="007F5420" w:rsidRDefault="007F5420" w:rsidP="007F5420">
            <w:pPr>
              <w:pStyle w:val="TZSPRtext"/>
              <w:rPr>
                <w:sz w:val="20"/>
                <w:szCs w:val="20"/>
              </w:rPr>
            </w:pPr>
            <w:r>
              <w:rPr>
                <w:sz w:val="20"/>
                <w:szCs w:val="20"/>
              </w:rPr>
              <w:t>On hold as not a priority project, but will be progressed as a demonstration of appropriate speeds.</w:t>
            </w:r>
          </w:p>
        </w:tc>
        <w:tc>
          <w:tcPr>
            <w:tcW w:w="1467" w:type="dxa"/>
            <w:gridSpan w:val="6"/>
          </w:tcPr>
          <w:p w14:paraId="7CE165A8" w14:textId="77777777" w:rsidR="007F5420" w:rsidRDefault="007F5420" w:rsidP="007F5420">
            <w:pPr>
              <w:pStyle w:val="TZSPRtext"/>
              <w:jc w:val="right"/>
              <w:rPr>
                <w:sz w:val="20"/>
                <w:szCs w:val="20"/>
              </w:rPr>
            </w:pPr>
            <w:r>
              <w:rPr>
                <w:sz w:val="20"/>
                <w:szCs w:val="20"/>
              </w:rPr>
              <w:t>TBC</w:t>
            </w:r>
          </w:p>
        </w:tc>
        <w:tc>
          <w:tcPr>
            <w:tcW w:w="1396" w:type="dxa"/>
            <w:gridSpan w:val="6"/>
          </w:tcPr>
          <w:p w14:paraId="6E05C641" w14:textId="77777777" w:rsidR="007F5420" w:rsidRPr="00585A61" w:rsidRDefault="007F5420" w:rsidP="007F5420">
            <w:pPr>
              <w:pStyle w:val="TZSPRtext"/>
              <w:jc w:val="right"/>
              <w:rPr>
                <w:sz w:val="20"/>
                <w:szCs w:val="20"/>
              </w:rPr>
            </w:pPr>
          </w:p>
        </w:tc>
      </w:tr>
      <w:tr w:rsidR="007F5420" w:rsidRPr="005167AF" w14:paraId="437DC7FE" w14:textId="77777777" w:rsidTr="008C0DB2">
        <w:tc>
          <w:tcPr>
            <w:tcW w:w="1563" w:type="dxa"/>
          </w:tcPr>
          <w:p w14:paraId="780B3D40" w14:textId="4B6E314A" w:rsidR="007F5420" w:rsidRPr="00C71ED3" w:rsidRDefault="007F5420" w:rsidP="007F5420">
            <w:pPr>
              <w:pStyle w:val="TZSPRtext"/>
              <w:rPr>
                <w:sz w:val="20"/>
                <w:szCs w:val="20"/>
              </w:rPr>
            </w:pPr>
            <w:r>
              <w:rPr>
                <w:sz w:val="20"/>
                <w:szCs w:val="20"/>
              </w:rPr>
              <w:t>Speed Moderation Strategy</w:t>
            </w:r>
          </w:p>
        </w:tc>
        <w:tc>
          <w:tcPr>
            <w:tcW w:w="1559" w:type="dxa"/>
          </w:tcPr>
          <w:p w14:paraId="6239AC12" w14:textId="5D65D1CD" w:rsidR="007F5420" w:rsidRDefault="007F5420" w:rsidP="007F5420">
            <w:pPr>
              <w:pStyle w:val="TZSPRtext"/>
              <w:rPr>
                <w:sz w:val="20"/>
                <w:szCs w:val="20"/>
              </w:rPr>
            </w:pPr>
            <w:r>
              <w:rPr>
                <w:sz w:val="20"/>
                <w:szCs w:val="20"/>
              </w:rPr>
              <w:t>Road Safety, State Growth</w:t>
            </w:r>
          </w:p>
        </w:tc>
        <w:tc>
          <w:tcPr>
            <w:tcW w:w="977" w:type="dxa"/>
            <w:gridSpan w:val="2"/>
            <w:vAlign w:val="center"/>
          </w:tcPr>
          <w:p w14:paraId="598B1710" w14:textId="4BBF08B5" w:rsidR="007F5420" w:rsidRDefault="007F5420" w:rsidP="007F5420">
            <w:pPr>
              <w:pStyle w:val="TZSPRtext"/>
              <w:jc w:val="center"/>
              <w:rPr>
                <w:noProof/>
                <w:lang w:eastAsia="en-AU"/>
              </w:rPr>
            </w:pPr>
            <w:r>
              <w:rPr>
                <w:noProof/>
                <w:lang w:eastAsia="en-AU"/>
              </w:rPr>
              <mc:AlternateContent>
                <mc:Choice Requires="wps">
                  <w:drawing>
                    <wp:anchor distT="0" distB="0" distL="114300" distR="114300" simplePos="0" relativeHeight="252402688" behindDoc="0" locked="0" layoutInCell="1" allowOverlap="1" wp14:anchorId="7ABDDBF8" wp14:editId="60ACBF97">
                      <wp:simplePos x="0" y="0"/>
                      <wp:positionH relativeFrom="column">
                        <wp:posOffset>-6985</wp:posOffset>
                      </wp:positionH>
                      <wp:positionV relativeFrom="paragraph">
                        <wp:posOffset>139065</wp:posOffset>
                      </wp:positionV>
                      <wp:extent cx="180975" cy="190500"/>
                      <wp:effectExtent l="0" t="0" r="28575" b="19050"/>
                      <wp:wrapNone/>
                      <wp:docPr id="238" name="Flowchart: Connector 238"/>
                      <wp:cNvGraphicFramePr/>
                      <a:graphic xmlns:a="http://schemas.openxmlformats.org/drawingml/2006/main">
                        <a:graphicData uri="http://schemas.microsoft.com/office/word/2010/wordprocessingShape">
                          <wps:wsp>
                            <wps:cNvSpPr/>
                            <wps:spPr>
                              <a:xfrm>
                                <a:off x="0" y="0"/>
                                <a:ext cx="180975" cy="190500"/>
                              </a:xfrm>
                              <a:prstGeom prst="flowChartConnector">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24C03C" id="Flowchart: Connector 238" o:spid="_x0000_s1026" type="#_x0000_t120" style="position:absolute;margin-left:-.55pt;margin-top:10.95pt;width:14.25pt;height:15pt;z-index:25240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mrTpwIAAMgFAAAOAAAAZHJzL2Uyb0RvYy54bWysVFFP2zAQfp+0/2D5fSTpYEBEiqqiTpPY&#10;QIOJZ+PYJJLj82y3affrd+ekoQK2h2kvie3zfd/d57u7uNx2hm2UDy3YihdHOWfKSqhb+1TxH/er&#10;D2echShsLQxYVfGdCvxy/v7dRe9KNYMGTK08QxAbyt5VvInRlVkWZKM6EY7AKYtGDb4TEbf+Kau9&#10;6BG9M9kszz9lPfjaeZAqBDy9Gox8nvC1VjLeaB1UZKbiGFtMX5++j/TN5heifPLCNa0cwxD/EEUn&#10;WoukE9SViIKtffsKqmulhwA6HknoMtC6lSrlgNkU+Yts7hrhVMoFxQlukin8P1j5bXPrWVtXfPYR&#10;n8qKDh9pZaCXjfCxZEuwFkUEz8iOavUulOh05279uAu4pNS32nf0x6TYNim8mxRW28gkHhZn+fnp&#10;CWcSTcV5fpKnF8ienZ0P8bOCjtGi4hojWVIkUxxJZbG5DhHp0XHvQMwWVq0x6UmNpYMApq3pLG2o&#10;ptTSeLYRWA1CSmVjkfDMuvsK9XB+ikHto0plSC6J6gANiYkhIzWG/NMq7owiKmO/K42qYsazRDAB&#10;veYOjajVcEzMb1MnQELWmMyEPQT/B+xBnvE+uarUDpNz/rfABufJIzGDjZNz11rwbwEYVHRkHu7v&#10;RRqkIZUeod5hzXkYmjE4uWrxsa9FiLfCY/dhn+JEiTf4ofevOIwrzhrwv946p/vYFGjlrMdurnj4&#10;uRZecWa+WGyX8+L4mNo/bY5PTme48YeWx0OLXXdLwBIpcHY5mZZ0P5r9UnvoHnDwLIgVTcJK5K64&#10;jH6/WcZhyuDokmqxSNew5Z2I1/bOSQInVal877cPwrux4iO2yjfYd74oX5T6cJc8LSzWEXSb+uBZ&#10;11FvHBepZsfRRvPocJ9uPQ/g+W8AAAD//wMAUEsDBBQABgAIAAAAIQA0zJPh3AAAAAcBAAAPAAAA&#10;ZHJzL2Rvd25yZXYueG1sTI7NTsMwEITvSLyDtUhcUOskKn8hmwqoKg6c0vIAbryJI+J1FLtJ+vaY&#10;ExxHM/rmK7aL7cVEo+8cI6TrBARx7XTHLcLXcb96AuGDYq16x4RwIQ/b8vqqULl2M1c0HUIrIoR9&#10;rhBMCEMupa8NWeXXbiCOXeNGq0KMYyv1qOYIt73MkuRBWtVxfDBqoHdD9ffhbBFmEz6mt+NuVzWb&#10;au9621zuPhvE25vl9QVEoCX8jeFXP6pDGZ1O7szaix5hlaZxiZClzyBinz1uQJwQ7mOWZSH/+5c/&#10;AAAA//8DAFBLAQItABQABgAIAAAAIQC2gziS/gAAAOEBAAATAAAAAAAAAAAAAAAAAAAAAABbQ29u&#10;dGVudF9UeXBlc10ueG1sUEsBAi0AFAAGAAgAAAAhADj9If/WAAAAlAEAAAsAAAAAAAAAAAAAAAAA&#10;LwEAAF9yZWxzLy5yZWxzUEsBAi0AFAAGAAgAAAAhALnGatOnAgAAyAUAAA4AAAAAAAAAAAAAAAAA&#10;LgIAAGRycy9lMm9Eb2MueG1sUEsBAi0AFAAGAAgAAAAhADTMk+HcAAAABwEAAA8AAAAAAAAAAAAA&#10;AAAAAQUAAGRycy9kb3ducmV2LnhtbFBLBQYAAAAABAAEAPMAAAAKBgAAAAA=&#10;" filled="f" strokecolor="#2e74b5 [2404]" strokeweight="1pt">
                      <v:stroke joinstyle="miter"/>
                    </v:shape>
                  </w:pict>
                </mc:Fallback>
              </mc:AlternateContent>
            </w:r>
          </w:p>
        </w:tc>
        <w:tc>
          <w:tcPr>
            <w:tcW w:w="2554" w:type="dxa"/>
            <w:gridSpan w:val="4"/>
          </w:tcPr>
          <w:p w14:paraId="4800A990" w14:textId="77777777" w:rsidR="007F5420" w:rsidRDefault="007F5420" w:rsidP="007F5420">
            <w:pPr>
              <w:pStyle w:val="TZSPRtext"/>
              <w:rPr>
                <w:sz w:val="20"/>
                <w:szCs w:val="20"/>
              </w:rPr>
            </w:pPr>
          </w:p>
        </w:tc>
        <w:tc>
          <w:tcPr>
            <w:tcW w:w="2445" w:type="dxa"/>
            <w:gridSpan w:val="5"/>
          </w:tcPr>
          <w:p w14:paraId="5C75D09A" w14:textId="77777777" w:rsidR="007F5420" w:rsidRPr="00585A61" w:rsidRDefault="007F5420" w:rsidP="007F5420">
            <w:pPr>
              <w:pStyle w:val="TZSPRtext"/>
              <w:rPr>
                <w:sz w:val="20"/>
                <w:szCs w:val="20"/>
              </w:rPr>
            </w:pPr>
          </w:p>
        </w:tc>
        <w:tc>
          <w:tcPr>
            <w:tcW w:w="2314" w:type="dxa"/>
            <w:gridSpan w:val="3"/>
          </w:tcPr>
          <w:p w14:paraId="2ED0953D" w14:textId="77777777" w:rsidR="007F5420" w:rsidRDefault="007F5420" w:rsidP="007F5420">
            <w:pPr>
              <w:pStyle w:val="TZSPRtext"/>
              <w:rPr>
                <w:sz w:val="20"/>
                <w:szCs w:val="20"/>
              </w:rPr>
            </w:pPr>
          </w:p>
        </w:tc>
        <w:tc>
          <w:tcPr>
            <w:tcW w:w="1467" w:type="dxa"/>
            <w:gridSpan w:val="6"/>
          </w:tcPr>
          <w:p w14:paraId="12FA1137" w14:textId="77777777" w:rsidR="007F5420" w:rsidRDefault="007F5420" w:rsidP="007F5420">
            <w:pPr>
              <w:pStyle w:val="TZSPRtext"/>
              <w:jc w:val="right"/>
              <w:rPr>
                <w:sz w:val="20"/>
                <w:szCs w:val="20"/>
              </w:rPr>
            </w:pPr>
          </w:p>
        </w:tc>
        <w:tc>
          <w:tcPr>
            <w:tcW w:w="1396" w:type="dxa"/>
            <w:gridSpan w:val="6"/>
          </w:tcPr>
          <w:p w14:paraId="1E732C78" w14:textId="77777777" w:rsidR="007F5420" w:rsidRPr="00585A61" w:rsidRDefault="007F5420" w:rsidP="007F5420">
            <w:pPr>
              <w:pStyle w:val="TZSPRtext"/>
              <w:jc w:val="right"/>
              <w:rPr>
                <w:sz w:val="20"/>
                <w:szCs w:val="20"/>
              </w:rPr>
            </w:pPr>
          </w:p>
        </w:tc>
      </w:tr>
    </w:tbl>
    <w:p w14:paraId="79794032" w14:textId="77777777" w:rsidR="0061046A" w:rsidRDefault="0061046A">
      <w:pPr>
        <w:rPr>
          <w:rFonts w:ascii="Gill Sans MT" w:hAnsi="Gill Sans MT"/>
          <w:color w:val="000000"/>
          <w:sz w:val="24"/>
          <w:szCs w:val="24"/>
          <w14:textFill>
            <w14:solidFill>
              <w14:srgbClr w14:val="000000">
                <w14:lumMod w14:val="60000"/>
                <w14:lumOff w14:val="40000"/>
              </w14:srgbClr>
            </w14:solidFill>
          </w14:textFill>
        </w:rPr>
      </w:pPr>
      <w:r>
        <w:br w:type="page"/>
      </w:r>
    </w:p>
    <w:p w14:paraId="31C94EC8" w14:textId="0050C93A" w:rsidR="004C0105" w:rsidRDefault="004C0105" w:rsidP="004C0105">
      <w:pPr>
        <w:pStyle w:val="TZSPRheading2"/>
      </w:pPr>
      <w:r>
        <w:lastRenderedPageBreak/>
        <w:t>Other</w:t>
      </w:r>
    </w:p>
    <w:tbl>
      <w:tblPr>
        <w:tblStyle w:val="TableGrid"/>
        <w:tblW w:w="14044" w:type="dxa"/>
        <w:tblInd w:w="-10" w:type="dxa"/>
        <w:tblLook w:val="04A0" w:firstRow="1" w:lastRow="0" w:firstColumn="1" w:lastColumn="0" w:noHBand="0" w:noVBand="1"/>
      </w:tblPr>
      <w:tblGrid>
        <w:gridCol w:w="1708"/>
        <w:gridCol w:w="1561"/>
        <w:gridCol w:w="850"/>
        <w:gridCol w:w="2456"/>
        <w:gridCol w:w="2456"/>
        <w:gridCol w:w="2456"/>
        <w:gridCol w:w="1276"/>
        <w:gridCol w:w="1281"/>
      </w:tblGrid>
      <w:tr w:rsidR="001C0CD8" w:rsidRPr="00780D14" w14:paraId="65C09538" w14:textId="77777777" w:rsidTr="00FA5792">
        <w:tc>
          <w:tcPr>
            <w:tcW w:w="1708" w:type="dxa"/>
          </w:tcPr>
          <w:p w14:paraId="12E02E1E" w14:textId="77777777" w:rsidR="001C0CD8" w:rsidRPr="00780D14" w:rsidRDefault="001C0CD8" w:rsidP="0096116D">
            <w:pPr>
              <w:pStyle w:val="TZSPRtext"/>
              <w:rPr>
                <w:b/>
                <w:sz w:val="20"/>
                <w:szCs w:val="20"/>
              </w:rPr>
            </w:pPr>
            <w:r w:rsidRPr="00780D14">
              <w:rPr>
                <w:b/>
                <w:sz w:val="20"/>
                <w:szCs w:val="20"/>
              </w:rPr>
              <w:t>Project</w:t>
            </w:r>
          </w:p>
        </w:tc>
        <w:tc>
          <w:tcPr>
            <w:tcW w:w="1561" w:type="dxa"/>
          </w:tcPr>
          <w:p w14:paraId="3D55F81C" w14:textId="77777777" w:rsidR="001C0CD8" w:rsidRPr="00780D14" w:rsidRDefault="001C0CD8" w:rsidP="0096116D">
            <w:pPr>
              <w:pStyle w:val="TZSPRtext"/>
              <w:rPr>
                <w:b/>
                <w:sz w:val="20"/>
                <w:szCs w:val="20"/>
              </w:rPr>
            </w:pPr>
            <w:r w:rsidRPr="00780D14">
              <w:rPr>
                <w:b/>
                <w:sz w:val="20"/>
                <w:szCs w:val="20"/>
              </w:rPr>
              <w:t>Responsibility</w:t>
            </w:r>
          </w:p>
        </w:tc>
        <w:tc>
          <w:tcPr>
            <w:tcW w:w="850" w:type="dxa"/>
          </w:tcPr>
          <w:p w14:paraId="261C2164" w14:textId="77777777" w:rsidR="001C0CD8" w:rsidRPr="00780D14" w:rsidRDefault="001C0CD8" w:rsidP="0096116D">
            <w:pPr>
              <w:pStyle w:val="TZSPRtext"/>
              <w:rPr>
                <w:b/>
                <w:sz w:val="20"/>
                <w:szCs w:val="20"/>
              </w:rPr>
            </w:pPr>
            <w:r w:rsidRPr="00780D14">
              <w:rPr>
                <w:b/>
                <w:sz w:val="20"/>
                <w:szCs w:val="20"/>
              </w:rPr>
              <w:t>Status</w:t>
            </w:r>
          </w:p>
        </w:tc>
        <w:tc>
          <w:tcPr>
            <w:tcW w:w="2456" w:type="dxa"/>
          </w:tcPr>
          <w:p w14:paraId="2039BD4A" w14:textId="77777777" w:rsidR="001C0CD8" w:rsidRPr="00780D14" w:rsidRDefault="001C0CD8" w:rsidP="0096116D">
            <w:pPr>
              <w:pStyle w:val="TZSPRtext"/>
              <w:rPr>
                <w:b/>
                <w:sz w:val="20"/>
                <w:szCs w:val="20"/>
              </w:rPr>
            </w:pPr>
            <w:r w:rsidRPr="00780D14">
              <w:rPr>
                <w:b/>
                <w:sz w:val="20"/>
                <w:szCs w:val="20"/>
              </w:rPr>
              <w:t>Milestones achieved</w:t>
            </w:r>
          </w:p>
        </w:tc>
        <w:tc>
          <w:tcPr>
            <w:tcW w:w="2456" w:type="dxa"/>
          </w:tcPr>
          <w:p w14:paraId="621F900E" w14:textId="77777777" w:rsidR="001C0CD8" w:rsidRPr="00780D14" w:rsidRDefault="001C0CD8" w:rsidP="0096116D">
            <w:pPr>
              <w:pStyle w:val="TZSPRtext"/>
              <w:rPr>
                <w:b/>
                <w:sz w:val="20"/>
                <w:szCs w:val="20"/>
              </w:rPr>
            </w:pPr>
            <w:r w:rsidRPr="00780D14">
              <w:rPr>
                <w:b/>
                <w:sz w:val="20"/>
                <w:szCs w:val="20"/>
              </w:rPr>
              <w:t>Milestones planned</w:t>
            </w:r>
          </w:p>
        </w:tc>
        <w:tc>
          <w:tcPr>
            <w:tcW w:w="2456" w:type="dxa"/>
          </w:tcPr>
          <w:p w14:paraId="6FE6508F" w14:textId="77777777" w:rsidR="001C0CD8" w:rsidRPr="00780D14" w:rsidRDefault="001C0CD8" w:rsidP="0096116D">
            <w:pPr>
              <w:pStyle w:val="TZSPRtext"/>
              <w:rPr>
                <w:b/>
                <w:sz w:val="20"/>
                <w:szCs w:val="20"/>
              </w:rPr>
            </w:pPr>
            <w:r w:rsidRPr="00780D14">
              <w:rPr>
                <w:b/>
                <w:sz w:val="20"/>
                <w:szCs w:val="20"/>
              </w:rPr>
              <w:t xml:space="preserve">Comments </w:t>
            </w:r>
          </w:p>
        </w:tc>
        <w:tc>
          <w:tcPr>
            <w:tcW w:w="1276" w:type="dxa"/>
          </w:tcPr>
          <w:p w14:paraId="71AD783B" w14:textId="77777777" w:rsidR="001C0CD8" w:rsidRPr="00780D14" w:rsidRDefault="001C0CD8" w:rsidP="0096116D">
            <w:pPr>
              <w:pStyle w:val="TZSPRtext"/>
              <w:jc w:val="right"/>
              <w:rPr>
                <w:b/>
                <w:sz w:val="20"/>
                <w:szCs w:val="20"/>
              </w:rPr>
            </w:pPr>
            <w:r w:rsidRPr="00780D14">
              <w:rPr>
                <w:b/>
                <w:sz w:val="20"/>
                <w:szCs w:val="20"/>
              </w:rPr>
              <w:t>Budget</w:t>
            </w:r>
          </w:p>
          <w:p w14:paraId="26EA5A0F" w14:textId="77777777" w:rsidR="001C0CD8" w:rsidRPr="00780D14" w:rsidRDefault="001C0CD8" w:rsidP="0096116D">
            <w:pPr>
              <w:pStyle w:val="TZSPRtext"/>
              <w:jc w:val="right"/>
              <w:rPr>
                <w:b/>
                <w:sz w:val="20"/>
                <w:szCs w:val="20"/>
              </w:rPr>
            </w:pPr>
            <w:r w:rsidRPr="00780D14">
              <w:rPr>
                <w:b/>
                <w:sz w:val="20"/>
                <w:szCs w:val="20"/>
              </w:rPr>
              <w:t>Life of project</w:t>
            </w:r>
          </w:p>
          <w:p w14:paraId="078DB736" w14:textId="77777777" w:rsidR="001C0CD8" w:rsidRPr="00780D14" w:rsidRDefault="001C0CD8" w:rsidP="0096116D">
            <w:pPr>
              <w:pStyle w:val="TZSPRtext"/>
              <w:jc w:val="right"/>
              <w:rPr>
                <w:b/>
                <w:sz w:val="20"/>
                <w:szCs w:val="20"/>
              </w:rPr>
            </w:pPr>
            <w:r w:rsidRPr="00780D14">
              <w:rPr>
                <w:b/>
                <w:sz w:val="20"/>
                <w:szCs w:val="20"/>
              </w:rPr>
              <w:t>$</w:t>
            </w:r>
          </w:p>
        </w:tc>
        <w:tc>
          <w:tcPr>
            <w:tcW w:w="1281" w:type="dxa"/>
          </w:tcPr>
          <w:p w14:paraId="1FBDF148" w14:textId="44BCB075" w:rsidR="001C0CD8" w:rsidRPr="00780D14" w:rsidRDefault="002565C0" w:rsidP="0096116D">
            <w:pPr>
              <w:pStyle w:val="TZSPRtext"/>
              <w:jc w:val="right"/>
              <w:rPr>
                <w:b/>
                <w:sz w:val="20"/>
                <w:szCs w:val="20"/>
              </w:rPr>
            </w:pPr>
            <w:r>
              <w:rPr>
                <w:b/>
                <w:sz w:val="20"/>
                <w:szCs w:val="20"/>
              </w:rPr>
              <w:t>YTD</w:t>
            </w:r>
          </w:p>
          <w:p w14:paraId="54DE0DB4" w14:textId="77777777" w:rsidR="001C0CD8" w:rsidRPr="00780D14" w:rsidRDefault="001C0CD8" w:rsidP="0096116D">
            <w:pPr>
              <w:pStyle w:val="TZSPRtext"/>
              <w:jc w:val="right"/>
              <w:rPr>
                <w:b/>
                <w:sz w:val="20"/>
                <w:szCs w:val="20"/>
              </w:rPr>
            </w:pPr>
            <w:r w:rsidRPr="00780D14">
              <w:rPr>
                <w:b/>
                <w:sz w:val="20"/>
                <w:szCs w:val="20"/>
              </w:rPr>
              <w:t>$</w:t>
            </w:r>
          </w:p>
        </w:tc>
      </w:tr>
      <w:tr w:rsidR="00BF132F" w:rsidRPr="00780D14" w14:paraId="11A26CC4" w14:textId="77777777" w:rsidTr="00FA5792">
        <w:tc>
          <w:tcPr>
            <w:tcW w:w="1708" w:type="dxa"/>
          </w:tcPr>
          <w:p w14:paraId="28297597" w14:textId="77777777" w:rsidR="00BF132F" w:rsidRPr="00780D14" w:rsidRDefault="00BF132F" w:rsidP="004C0105">
            <w:pPr>
              <w:pStyle w:val="TZSPRtext"/>
              <w:rPr>
                <w:sz w:val="20"/>
                <w:szCs w:val="20"/>
              </w:rPr>
            </w:pPr>
            <w:r w:rsidRPr="00780D14">
              <w:rPr>
                <w:sz w:val="20"/>
                <w:szCs w:val="20"/>
              </w:rPr>
              <w:t>RSAC and Towards Zero Strategy support</w:t>
            </w:r>
          </w:p>
        </w:tc>
        <w:tc>
          <w:tcPr>
            <w:tcW w:w="1561" w:type="dxa"/>
          </w:tcPr>
          <w:p w14:paraId="5990D914" w14:textId="77777777" w:rsidR="00BF132F" w:rsidRPr="00780D14" w:rsidRDefault="00BF132F" w:rsidP="004C0105">
            <w:pPr>
              <w:pStyle w:val="TZSPRtext"/>
              <w:rPr>
                <w:sz w:val="20"/>
                <w:szCs w:val="20"/>
              </w:rPr>
            </w:pPr>
            <w:r w:rsidRPr="00780D14">
              <w:rPr>
                <w:sz w:val="20"/>
                <w:szCs w:val="20"/>
              </w:rPr>
              <w:t>Road Safety, State Growth</w:t>
            </w:r>
          </w:p>
        </w:tc>
        <w:tc>
          <w:tcPr>
            <w:tcW w:w="850" w:type="dxa"/>
            <w:vAlign w:val="center"/>
          </w:tcPr>
          <w:p w14:paraId="24E4A916" w14:textId="77777777" w:rsidR="00BF132F" w:rsidRPr="00780D14" w:rsidRDefault="00BF132F" w:rsidP="004C0105">
            <w:pPr>
              <w:pStyle w:val="TZSPRtext"/>
              <w:jc w:val="center"/>
              <w:rPr>
                <w:noProof/>
                <w:lang w:eastAsia="en-AU"/>
              </w:rPr>
            </w:pPr>
            <w:r w:rsidRPr="00780D14">
              <w:rPr>
                <w:noProof/>
                <w:lang w:eastAsia="en-AU"/>
              </w:rPr>
              <mc:AlternateContent>
                <mc:Choice Requires="wps">
                  <w:drawing>
                    <wp:anchor distT="0" distB="0" distL="114300" distR="114300" simplePos="0" relativeHeight="251985920" behindDoc="0" locked="0" layoutInCell="1" allowOverlap="1" wp14:anchorId="7740904A" wp14:editId="02EC5B66">
                      <wp:simplePos x="0" y="0"/>
                      <wp:positionH relativeFrom="column">
                        <wp:posOffset>-635</wp:posOffset>
                      </wp:positionH>
                      <wp:positionV relativeFrom="paragraph">
                        <wp:posOffset>143510</wp:posOffset>
                      </wp:positionV>
                      <wp:extent cx="180975" cy="190500"/>
                      <wp:effectExtent l="0" t="0" r="28575" b="19050"/>
                      <wp:wrapNone/>
                      <wp:docPr id="29" name="Flowchart: Connector 29"/>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2E6A2E" id="Flowchart: Connector 29" o:spid="_x0000_s1026" type="#_x0000_t120" style="position:absolute;margin-left:-.05pt;margin-top:11.3pt;width:14.25pt;height:15pt;z-index:25198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pb7tQIAAEQGAAAOAAAAZHJzL2Uyb0RvYy54bWzEVFtr2zAUfh/sPwi9r7ZDeompU0JKxqBr&#10;Q9vRZ1WWaoOko0lKnOzX70h23KwrexiD5cGRzv18Oue7vNppRbbC+RZMRYuTnBJhONSteanot8fV&#10;pwtKfGCmZgqMqOheeHo1//jhsrOlmEADqhaOYBDjy85WtAnBllnmeSM08ydghUGlBKdZwKt7yWrH&#10;OoyuVTbJ87OsA1dbB1x4j9LrXknnKb6Ugoc7Kb0IRFUUawvp69L3OX6z+SUrXxyzTcuHMthfVKFZ&#10;azDpGOqaBUY2rv0tlG65Aw8ynHDQGUjZcpF6wG6K/E03Dw2zIvWC4Hg7wuT/XVh+u1070tYVncwo&#10;MUzjG60UdLxhLpRkCcYghuAIqhGrzvoSXR7s2g03j8fY+E46Hf+xJbJL+O5HfMUuEI7C4iKfnZ9S&#10;wlFVzPLTPOGfvTpb58NnAZrEQ0UlFrKMhYxlJIzZ9sYHTI+OB4eY2YNq61WrVLrEARJL5ciW4dMz&#10;zoUJZ8ldbfRXqHv5WY6/fghQjKPSi6cHMaZIoxgjpYS/JFHmf+TFmmLiLL5Fj346hb0SsRxl7oXE&#10;F0W8J6nfsYFjKIpe1bBa9GJ8jPE5Ro/UcgoYI0vEdow9BHgP5iICilUO9tFVpFUcnfM/FdY7jx4p&#10;M5gwOuvWgHsvgApj5t7+AFIPTUTpGeo9zruDngi85asWR+2G+bBmDjcfOQLZLNzhJ05fRWE4UdKA&#10;+/GePNrjQqKWkg6ZpKL++4Y5QYn6YnBVZ8V0GqknXaan5xO8uGPN87HGbPQScGIL5E3L0zHaB3U4&#10;Sgf6CUlvEbOiihmOuSvKgztclqFnOKRNLhaLZIZ0Y1m4MQ+Wx+AR1bg8j7sn5uywbwEX9RYOrMPK&#10;N4vW20ZPA4tNANmmLXzFdcAbqSq9/0CrkQuP78nqlfznPwEAAP//AwBQSwMEFAAGAAgAAAAhAOnU&#10;RazdAAAABgEAAA8AAABkcnMvZG93bnJldi54bWxMjkFLw0AQhe+C/2EZwVu7aailxkyKVAqCKLQK&#10;pbdtMk2C2dk0u03Sf+940uPjPb73pavRNqqnzteOEWbTCBRx7oqaS4Svz81kCcoHw4VpHBPClTys&#10;stub1CSFG3hL/S6USiDsE4NQhdAmWvu8Imv81LXE0p1cZ02Q2JW66MwgcNvoOIoW2pqa5aEyLa0r&#10;yr93F4vw+niuX+brYXN6v+r+49y3++HtgHh/Nz4/gQo0hr8x/OqLOmTidHQXLrxqECYzGSLE8QKU&#10;1PFyDuqI8CBZZ6n+r5/9AAAA//8DAFBLAQItABQABgAIAAAAIQC2gziS/gAAAOEBAAATAAAAAAAA&#10;AAAAAAAAAAAAAABbQ29udGVudF9UeXBlc10ueG1sUEsBAi0AFAAGAAgAAAAhADj9If/WAAAAlAEA&#10;AAsAAAAAAAAAAAAAAAAALwEAAF9yZWxzLy5yZWxzUEsBAi0AFAAGAAgAAAAhAOMelvu1AgAARAYA&#10;AA4AAAAAAAAAAAAAAAAALgIAAGRycy9lMm9Eb2MueG1sUEsBAi0AFAAGAAgAAAAhAOnURazdAAAA&#10;BgEAAA8AAAAAAAAAAAAAAAAADwUAAGRycy9kb3ducmV2LnhtbFBLBQYAAAAABAAEAPMAAAAZBgAA&#10;AAA=&#10;" fillcolor="#a8d08d [1945]" strokecolor="#a8d08d [1945]" strokeweight="1pt">
                      <v:stroke joinstyle="miter"/>
                    </v:shape>
                  </w:pict>
                </mc:Fallback>
              </mc:AlternateContent>
            </w:r>
          </w:p>
        </w:tc>
        <w:tc>
          <w:tcPr>
            <w:tcW w:w="7368" w:type="dxa"/>
            <w:gridSpan w:val="3"/>
          </w:tcPr>
          <w:p w14:paraId="306402D2" w14:textId="77777777" w:rsidR="00BF132F" w:rsidRDefault="00BF132F" w:rsidP="0061046A">
            <w:pPr>
              <w:pStyle w:val="TZSPRtext"/>
              <w:rPr>
                <w:sz w:val="20"/>
                <w:szCs w:val="20"/>
              </w:rPr>
            </w:pPr>
            <w:r w:rsidRPr="00780D14">
              <w:rPr>
                <w:sz w:val="20"/>
                <w:szCs w:val="20"/>
              </w:rPr>
              <w:t xml:space="preserve">Funding for Manager RSAC Secretariat, Chair and </w:t>
            </w:r>
            <w:r w:rsidR="00AA67B0" w:rsidRPr="00780D14">
              <w:rPr>
                <w:sz w:val="20"/>
                <w:szCs w:val="20"/>
              </w:rPr>
              <w:t>E</w:t>
            </w:r>
            <w:r w:rsidRPr="00780D14">
              <w:rPr>
                <w:sz w:val="20"/>
                <w:szCs w:val="20"/>
              </w:rPr>
              <w:t>xpert sitting fees and operation of RSAC.</w:t>
            </w:r>
          </w:p>
          <w:p w14:paraId="73377C24" w14:textId="07CD08C3" w:rsidR="0061046A" w:rsidRPr="00780D14" w:rsidRDefault="0061046A" w:rsidP="0061046A">
            <w:pPr>
              <w:pStyle w:val="TZSPRtext"/>
              <w:rPr>
                <w:sz w:val="20"/>
                <w:szCs w:val="20"/>
              </w:rPr>
            </w:pPr>
            <w:r>
              <w:rPr>
                <w:sz w:val="20"/>
                <w:szCs w:val="20"/>
              </w:rPr>
              <w:t>Funding to support development and implementation of Strategy and supporting Action Plans.</w:t>
            </w:r>
          </w:p>
        </w:tc>
        <w:tc>
          <w:tcPr>
            <w:tcW w:w="1276" w:type="dxa"/>
          </w:tcPr>
          <w:p w14:paraId="32A27866" w14:textId="3917013F" w:rsidR="00BF132F" w:rsidRPr="00780D14" w:rsidRDefault="00BF132F" w:rsidP="00274C38">
            <w:pPr>
              <w:pStyle w:val="TZSPRtext"/>
              <w:jc w:val="right"/>
              <w:rPr>
                <w:sz w:val="20"/>
                <w:szCs w:val="20"/>
              </w:rPr>
            </w:pPr>
            <w:r w:rsidRPr="00780D14">
              <w:rPr>
                <w:sz w:val="20"/>
                <w:szCs w:val="20"/>
              </w:rPr>
              <w:t>Up to 400</w:t>
            </w:r>
            <w:r w:rsidR="00122879">
              <w:rPr>
                <w:sz w:val="20"/>
                <w:szCs w:val="20"/>
              </w:rPr>
              <w:t> </w:t>
            </w:r>
            <w:r w:rsidRPr="00780D14">
              <w:rPr>
                <w:sz w:val="20"/>
                <w:szCs w:val="20"/>
              </w:rPr>
              <w:t>000</w:t>
            </w:r>
          </w:p>
          <w:p w14:paraId="1DF1BCB2" w14:textId="77777777" w:rsidR="00CB42A2" w:rsidRPr="00780D14" w:rsidRDefault="00CB42A2" w:rsidP="00274C38">
            <w:pPr>
              <w:pStyle w:val="TZSPRtext"/>
              <w:jc w:val="right"/>
              <w:rPr>
                <w:sz w:val="20"/>
                <w:szCs w:val="20"/>
              </w:rPr>
            </w:pPr>
            <w:r w:rsidRPr="00780D14">
              <w:rPr>
                <w:sz w:val="20"/>
                <w:szCs w:val="20"/>
              </w:rPr>
              <w:t>p/a</w:t>
            </w:r>
          </w:p>
        </w:tc>
        <w:tc>
          <w:tcPr>
            <w:tcW w:w="1281" w:type="dxa"/>
          </w:tcPr>
          <w:p w14:paraId="5BCF4EF0" w14:textId="4D1E46AB" w:rsidR="00886759" w:rsidRPr="00780D14" w:rsidRDefault="00285F0A" w:rsidP="00274C38">
            <w:pPr>
              <w:pStyle w:val="TZSPRtext"/>
              <w:jc w:val="right"/>
              <w:rPr>
                <w:sz w:val="20"/>
                <w:szCs w:val="20"/>
              </w:rPr>
            </w:pPr>
            <w:r>
              <w:rPr>
                <w:sz w:val="20"/>
                <w:szCs w:val="20"/>
              </w:rPr>
              <w:t>102 256</w:t>
            </w:r>
          </w:p>
          <w:p w14:paraId="3B143783" w14:textId="77777777" w:rsidR="00D42FF0" w:rsidRPr="00780D14" w:rsidRDefault="00D42FF0" w:rsidP="00274C38">
            <w:pPr>
              <w:pStyle w:val="TZSPRtext"/>
              <w:jc w:val="right"/>
              <w:rPr>
                <w:sz w:val="20"/>
                <w:szCs w:val="20"/>
              </w:rPr>
            </w:pPr>
          </w:p>
        </w:tc>
      </w:tr>
      <w:tr w:rsidR="002334F2" w:rsidRPr="00BC3E14" w14:paraId="509243AF" w14:textId="77777777" w:rsidTr="00FA5792">
        <w:tc>
          <w:tcPr>
            <w:tcW w:w="1708" w:type="dxa"/>
          </w:tcPr>
          <w:p w14:paraId="1F335C51" w14:textId="77777777" w:rsidR="002334F2" w:rsidRPr="00726E57" w:rsidRDefault="002334F2" w:rsidP="004C0105">
            <w:pPr>
              <w:pStyle w:val="TZSPRtext"/>
              <w:rPr>
                <w:sz w:val="20"/>
                <w:szCs w:val="20"/>
              </w:rPr>
            </w:pPr>
            <w:r w:rsidRPr="00726E57">
              <w:rPr>
                <w:sz w:val="20"/>
                <w:szCs w:val="20"/>
              </w:rPr>
              <w:t>MAIP Transitional arrangements</w:t>
            </w:r>
          </w:p>
        </w:tc>
        <w:tc>
          <w:tcPr>
            <w:tcW w:w="1561" w:type="dxa"/>
          </w:tcPr>
          <w:p w14:paraId="10696359" w14:textId="77777777" w:rsidR="002334F2" w:rsidRPr="00726E57" w:rsidRDefault="002334F2" w:rsidP="004C0105">
            <w:pPr>
              <w:pStyle w:val="TZSPRtext"/>
              <w:rPr>
                <w:sz w:val="20"/>
                <w:szCs w:val="20"/>
              </w:rPr>
            </w:pPr>
            <w:r w:rsidRPr="00726E57">
              <w:rPr>
                <w:sz w:val="20"/>
                <w:szCs w:val="20"/>
              </w:rPr>
              <w:t>Registration &amp; Licensing, State Growth</w:t>
            </w:r>
          </w:p>
        </w:tc>
        <w:tc>
          <w:tcPr>
            <w:tcW w:w="850" w:type="dxa"/>
            <w:vAlign w:val="center"/>
          </w:tcPr>
          <w:p w14:paraId="36151198" w14:textId="77777777" w:rsidR="002334F2" w:rsidRPr="00726E57" w:rsidRDefault="002334F2" w:rsidP="004C0105">
            <w:pPr>
              <w:pStyle w:val="TZSPRtext"/>
              <w:jc w:val="center"/>
              <w:rPr>
                <w:noProof/>
                <w:lang w:eastAsia="en-AU"/>
              </w:rPr>
            </w:pPr>
            <w:r w:rsidRPr="00726E57">
              <w:rPr>
                <w:noProof/>
                <w:lang w:eastAsia="en-AU"/>
              </w:rPr>
              <mc:AlternateContent>
                <mc:Choice Requires="wps">
                  <w:drawing>
                    <wp:anchor distT="0" distB="0" distL="114300" distR="114300" simplePos="0" relativeHeight="251995136" behindDoc="0" locked="0" layoutInCell="1" allowOverlap="1" wp14:anchorId="407B1CEA" wp14:editId="4E111414">
                      <wp:simplePos x="0" y="0"/>
                      <wp:positionH relativeFrom="column">
                        <wp:posOffset>-635</wp:posOffset>
                      </wp:positionH>
                      <wp:positionV relativeFrom="paragraph">
                        <wp:posOffset>7620</wp:posOffset>
                      </wp:positionV>
                      <wp:extent cx="180975" cy="190500"/>
                      <wp:effectExtent l="0" t="0" r="28575" b="19050"/>
                      <wp:wrapNone/>
                      <wp:docPr id="25" name="Flowchart: Connector 25"/>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E998AF" id="Flowchart: Connector 25" o:spid="_x0000_s1026" type="#_x0000_t120" style="position:absolute;margin-left:-.05pt;margin-top:.6pt;width:14.25pt;height:15pt;z-index:25199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I1ntAIAAEQGAAAOAAAAZHJzL2Uyb0RvYy54bWzEVFtr2zAUfh/sPwi9r7ZDejNxSkjJGHRt&#10;aTv6rMpSbZB0NEmJk/36HcmOm3VhD2OwPDjSuZ9P53yzq61WZCOcb8FUtDjJKRGGQ92a14p+e1p9&#10;uqDEB2ZqpsCIiu6Ep1fzjx9mnS3FBBpQtXAEgxhfdraiTQi2zDLPG6GZPwErDColOM0CXt1rVjvW&#10;YXStskmen2UduNo64MJ7lF73SjpP8aUUPNxJ6UUgqqJYW0hfl74v8ZvNZ6x8dcw2LR/KYH9RhWat&#10;waRjqGsWGFm79rdQuuUOPMhwwkFnIGXLReoBuynyd908NsyK1AuC4+0Ik/93Yfnt5t6Rtq7o5JQS&#10;wzS+0UpBxxvmQkmWYAxiCI6gGrHqrC/R5dHeu+Hm8Rgb30qn4z+2RLYJ392Ir9gGwlFYXOSX55iG&#10;o6q4zE/zhH/25mydD58FaBIPFZVYyDIWMpaRMGabGx8wPTruHWJmD6qtV61S6RIHSCyVIxuGT884&#10;FyacJXe11l+h7uVnOf76IUAxjkovnu7FmCKNYoyUEv6SRJn/kRdriomz+BY9+ukUdkrEcpR5EBJf&#10;FPGepH7HBg6hKHpVw2rRi/ExxucYPVLLKWCMLBHbMfYQ4BjMRQQUqxzso6tIqzg6538qrHcePVJm&#10;MGF01q0BdyyACmPm3n4PUg9NROkF6h3Ou4OeCLzlqxZH7Yb5cM8cbj5yBLJZuMNPnL6KwnCipAH3&#10;45g82uNCopaSDpmkov77mjlBifpicFUvi+k0Uk+6TE/PJ3hxh5qXQ41Z6yXgxBbIm5anY7QPan+U&#10;DvQzkt4iZkUVMxxzV5QHt78sQ89wSJtcLBbJDOnGsnBjHi2PwSOqcXmets/M2WHfAi7qLexZh5Xv&#10;Fq23jZ4GFusAsk1b+IbrgDdSVXr/gVYjFx7ek9Ub+c9/AgAA//8DAFBLAwQUAAYACAAAACEA7IhL&#10;ENsAAAAFAQAADwAAAGRycy9kb3ducmV2LnhtbEyOT0vDQBDF74LfYRnBW7tpLFJjNkUqBUEUrIJ4&#10;m2anSTA7m2a3SfrtHU96fH9475evJ9eqgfrQeDawmCegiEtvG64MfLxvZytQISJbbD2TgTMFWBeX&#10;Fzlm1o/8RsMuVkpGOGRooI6xy7QOZU0Ow9x3xJIdfO8wiuwrbXscZdy1Ok2SW+2wYXmosaNNTeX3&#10;7uQMPN0dm8flZtweXs56eD0O3ef4/GXM9dX0cA8q0hT/yvCLL+hQCNPen9gG1RqYLaQodgpK0nS1&#10;BLU3cCNaF7n+T1/8AAAA//8DAFBLAQItABQABgAIAAAAIQC2gziS/gAAAOEBAAATAAAAAAAAAAAA&#10;AAAAAAAAAABbQ29udGVudF9UeXBlc10ueG1sUEsBAi0AFAAGAAgAAAAhADj9If/WAAAAlAEAAAsA&#10;AAAAAAAAAAAAAAAALwEAAF9yZWxzLy5yZWxzUEsBAi0AFAAGAAgAAAAhAOC8jWe0AgAARAYAAA4A&#10;AAAAAAAAAAAAAAAALgIAAGRycy9lMm9Eb2MueG1sUEsBAi0AFAAGAAgAAAAhAOyISxDbAAAABQEA&#10;AA8AAAAAAAAAAAAAAAAADgUAAGRycy9kb3ducmV2LnhtbFBLBQYAAAAABAAEAPMAAAAWBgAAAAA=&#10;" fillcolor="#a8d08d [1945]" strokecolor="#a8d08d [1945]" strokeweight="1pt">
                      <v:stroke joinstyle="miter"/>
                    </v:shape>
                  </w:pict>
                </mc:Fallback>
              </mc:AlternateContent>
            </w:r>
          </w:p>
        </w:tc>
        <w:tc>
          <w:tcPr>
            <w:tcW w:w="7368" w:type="dxa"/>
            <w:gridSpan w:val="3"/>
          </w:tcPr>
          <w:p w14:paraId="6150B9E6" w14:textId="4A830BAC" w:rsidR="002334F2" w:rsidRPr="00726E57" w:rsidRDefault="000A1996" w:rsidP="00DC600C">
            <w:pPr>
              <w:pStyle w:val="TZSPRtext"/>
              <w:rPr>
                <w:sz w:val="20"/>
                <w:szCs w:val="20"/>
              </w:rPr>
            </w:pPr>
            <w:r w:rsidRPr="00726E57">
              <w:rPr>
                <w:sz w:val="20"/>
                <w:szCs w:val="20"/>
              </w:rPr>
              <w:t>Support for fee waiver.</w:t>
            </w:r>
            <w:r w:rsidR="00DC600C" w:rsidRPr="00726E57">
              <w:rPr>
                <w:sz w:val="20"/>
                <w:szCs w:val="20"/>
              </w:rPr>
              <w:t xml:space="preserve"> </w:t>
            </w:r>
          </w:p>
        </w:tc>
        <w:tc>
          <w:tcPr>
            <w:tcW w:w="1276" w:type="dxa"/>
          </w:tcPr>
          <w:p w14:paraId="0E9B2511" w14:textId="53AA2D8B" w:rsidR="00FE1FF0" w:rsidRPr="00726E57" w:rsidRDefault="00BC3E14" w:rsidP="00A51C54">
            <w:pPr>
              <w:pStyle w:val="TZSPRtext"/>
              <w:jc w:val="right"/>
              <w:rPr>
                <w:sz w:val="20"/>
                <w:szCs w:val="20"/>
              </w:rPr>
            </w:pPr>
            <w:r w:rsidRPr="00726E57">
              <w:rPr>
                <w:sz w:val="20"/>
                <w:szCs w:val="20"/>
              </w:rPr>
              <w:t>3</w:t>
            </w:r>
            <w:r w:rsidR="00A51C54">
              <w:rPr>
                <w:sz w:val="20"/>
                <w:szCs w:val="20"/>
              </w:rPr>
              <w:t xml:space="preserve"> </w:t>
            </w:r>
            <w:r w:rsidRPr="00726E57">
              <w:rPr>
                <w:sz w:val="20"/>
                <w:szCs w:val="20"/>
              </w:rPr>
              <w:t>300</w:t>
            </w:r>
            <w:r w:rsidR="00A51C54">
              <w:rPr>
                <w:sz w:val="20"/>
                <w:szCs w:val="20"/>
              </w:rPr>
              <w:t xml:space="preserve"> </w:t>
            </w:r>
            <w:r w:rsidRPr="00726E57">
              <w:rPr>
                <w:sz w:val="20"/>
                <w:szCs w:val="20"/>
              </w:rPr>
              <w:t>000</w:t>
            </w:r>
          </w:p>
        </w:tc>
        <w:tc>
          <w:tcPr>
            <w:tcW w:w="1281" w:type="dxa"/>
          </w:tcPr>
          <w:p w14:paraId="5639E824" w14:textId="1234E498" w:rsidR="00CC44F0" w:rsidRPr="00FD0247" w:rsidRDefault="00634850" w:rsidP="00634850">
            <w:pPr>
              <w:pStyle w:val="TZSPRtext"/>
              <w:jc w:val="right"/>
              <w:rPr>
                <w:sz w:val="20"/>
                <w:szCs w:val="20"/>
              </w:rPr>
            </w:pPr>
            <w:r>
              <w:rPr>
                <w:sz w:val="20"/>
                <w:szCs w:val="20"/>
              </w:rPr>
              <w:t>2 403 164</w:t>
            </w:r>
            <w:r w:rsidR="00CC44F0" w:rsidRPr="00FD0247">
              <w:rPr>
                <w:sz w:val="20"/>
                <w:szCs w:val="20"/>
              </w:rPr>
              <w:br/>
              <w:t>Fee Waiver</w:t>
            </w:r>
          </w:p>
          <w:p w14:paraId="5C6C71D9" w14:textId="704EDB65" w:rsidR="00A51C54" w:rsidRDefault="008F54E6" w:rsidP="00A51C54">
            <w:pPr>
              <w:pStyle w:val="TZSPRtext"/>
              <w:jc w:val="right"/>
              <w:rPr>
                <w:sz w:val="20"/>
                <w:szCs w:val="20"/>
              </w:rPr>
            </w:pPr>
            <w:r w:rsidRPr="00FD0247" w:rsidDel="00990C69">
              <w:rPr>
                <w:sz w:val="20"/>
                <w:szCs w:val="20"/>
              </w:rPr>
              <w:t xml:space="preserve"> </w:t>
            </w:r>
            <w:r w:rsidR="00FF0838" w:rsidRPr="00FD0247">
              <w:rPr>
                <w:sz w:val="20"/>
                <w:szCs w:val="20"/>
              </w:rPr>
              <w:br/>
            </w:r>
            <w:r w:rsidR="00634850">
              <w:rPr>
                <w:sz w:val="20"/>
                <w:szCs w:val="20"/>
              </w:rPr>
              <w:t>2 486 241</w:t>
            </w:r>
          </w:p>
          <w:p w14:paraId="70E9B359" w14:textId="4758842C" w:rsidR="002334F2" w:rsidRPr="00BC3E14" w:rsidRDefault="00FF0838" w:rsidP="00A51C54">
            <w:pPr>
              <w:pStyle w:val="TZSPRtext"/>
              <w:jc w:val="right"/>
              <w:rPr>
                <w:sz w:val="20"/>
                <w:szCs w:val="20"/>
              </w:rPr>
            </w:pPr>
            <w:r w:rsidRPr="00726E57">
              <w:rPr>
                <w:sz w:val="20"/>
                <w:szCs w:val="20"/>
              </w:rPr>
              <w:t>(Life of project)</w:t>
            </w:r>
          </w:p>
        </w:tc>
      </w:tr>
      <w:tr w:rsidR="000E41B4" w:rsidRPr="00201E12" w14:paraId="34E60753" w14:textId="77777777" w:rsidTr="000E41B4">
        <w:trPr>
          <w:trHeight w:val="491"/>
        </w:trPr>
        <w:tc>
          <w:tcPr>
            <w:tcW w:w="1708" w:type="dxa"/>
          </w:tcPr>
          <w:p w14:paraId="4BFA2EA7" w14:textId="77777777" w:rsidR="000E41B4" w:rsidRPr="000E41B4" w:rsidRDefault="000E41B4" w:rsidP="0096116D">
            <w:pPr>
              <w:pStyle w:val="TZSPRtext"/>
              <w:rPr>
                <w:sz w:val="20"/>
                <w:szCs w:val="20"/>
              </w:rPr>
            </w:pPr>
            <w:r w:rsidRPr="000E41B4">
              <w:rPr>
                <w:sz w:val="20"/>
                <w:szCs w:val="20"/>
              </w:rPr>
              <w:t>Discretionary Activities Fund</w:t>
            </w:r>
          </w:p>
          <w:p w14:paraId="57DC8CFD" w14:textId="77777777" w:rsidR="000E41B4" w:rsidRPr="000E41B4" w:rsidRDefault="000E41B4" w:rsidP="0096116D">
            <w:pPr>
              <w:pStyle w:val="TZSPRtext"/>
              <w:rPr>
                <w:sz w:val="20"/>
                <w:szCs w:val="20"/>
              </w:rPr>
            </w:pPr>
          </w:p>
        </w:tc>
        <w:tc>
          <w:tcPr>
            <w:tcW w:w="1561" w:type="dxa"/>
          </w:tcPr>
          <w:p w14:paraId="4319BB53" w14:textId="77777777" w:rsidR="000E41B4" w:rsidRPr="000E41B4" w:rsidRDefault="000E41B4" w:rsidP="0096116D">
            <w:pPr>
              <w:pStyle w:val="TZSPRtext"/>
              <w:rPr>
                <w:sz w:val="20"/>
                <w:szCs w:val="20"/>
              </w:rPr>
            </w:pPr>
            <w:r w:rsidRPr="000E41B4">
              <w:rPr>
                <w:sz w:val="20"/>
                <w:szCs w:val="20"/>
              </w:rPr>
              <w:t>Road Safety, State Growth</w:t>
            </w:r>
          </w:p>
        </w:tc>
        <w:tc>
          <w:tcPr>
            <w:tcW w:w="850" w:type="dxa"/>
            <w:vAlign w:val="center"/>
          </w:tcPr>
          <w:p w14:paraId="4D342AD4" w14:textId="4D5CBAC5" w:rsidR="000E41B4" w:rsidRPr="000E41B4" w:rsidRDefault="000E41B4" w:rsidP="0096116D">
            <w:pPr>
              <w:pStyle w:val="TZSPRtext"/>
              <w:jc w:val="center"/>
              <w:rPr>
                <w:sz w:val="20"/>
                <w:szCs w:val="20"/>
              </w:rPr>
            </w:pPr>
          </w:p>
        </w:tc>
        <w:tc>
          <w:tcPr>
            <w:tcW w:w="7368" w:type="dxa"/>
            <w:gridSpan w:val="3"/>
          </w:tcPr>
          <w:p w14:paraId="7B5A5C79" w14:textId="45A62B2A" w:rsidR="000E41B4" w:rsidRDefault="00C44C68" w:rsidP="00777817">
            <w:pPr>
              <w:pStyle w:val="TZSPRtext"/>
              <w:numPr>
                <w:ilvl w:val="0"/>
                <w:numId w:val="26"/>
              </w:numPr>
              <w:ind w:left="456" w:right="-534"/>
              <w:rPr>
                <w:sz w:val="20"/>
                <w:szCs w:val="20"/>
              </w:rPr>
            </w:pPr>
            <w:r>
              <w:rPr>
                <w:sz w:val="20"/>
                <w:szCs w:val="20"/>
              </w:rPr>
              <w:t>Activities include:</w:t>
            </w:r>
          </w:p>
          <w:p w14:paraId="7F8BBDE5" w14:textId="18DD85E4" w:rsidR="00C44C68" w:rsidRDefault="00E507E6" w:rsidP="00777817">
            <w:pPr>
              <w:pStyle w:val="TZSPRtext"/>
              <w:numPr>
                <w:ilvl w:val="0"/>
                <w:numId w:val="26"/>
              </w:numPr>
              <w:ind w:left="456" w:right="-534"/>
              <w:rPr>
                <w:iCs/>
                <w:sz w:val="20"/>
                <w:szCs w:val="20"/>
              </w:rPr>
            </w:pPr>
            <w:r w:rsidRPr="00E507E6">
              <w:rPr>
                <w:iCs/>
                <w:sz w:val="20"/>
                <w:szCs w:val="20"/>
              </w:rPr>
              <w:t>Commissioner for Children and Young People event engagement</w:t>
            </w:r>
          </w:p>
          <w:p w14:paraId="2F00F6A6" w14:textId="77777777" w:rsidR="00E507E6" w:rsidRDefault="00E507E6" w:rsidP="00777817">
            <w:pPr>
              <w:pStyle w:val="TZSPRtext"/>
              <w:numPr>
                <w:ilvl w:val="0"/>
                <w:numId w:val="26"/>
              </w:numPr>
              <w:ind w:left="456" w:right="-534"/>
              <w:rPr>
                <w:iCs/>
                <w:sz w:val="20"/>
                <w:szCs w:val="20"/>
              </w:rPr>
            </w:pPr>
            <w:r>
              <w:rPr>
                <w:iCs/>
                <w:sz w:val="20"/>
                <w:szCs w:val="20"/>
              </w:rPr>
              <w:t>Development of the Action Plan 2020-24</w:t>
            </w:r>
          </w:p>
          <w:p w14:paraId="5F350708" w14:textId="77777777" w:rsidR="00E507E6" w:rsidRDefault="00E507E6" w:rsidP="00777817">
            <w:pPr>
              <w:pStyle w:val="TZSPRtext"/>
              <w:numPr>
                <w:ilvl w:val="0"/>
                <w:numId w:val="26"/>
              </w:numPr>
              <w:ind w:left="456" w:right="-534"/>
              <w:rPr>
                <w:iCs/>
                <w:sz w:val="20"/>
                <w:szCs w:val="20"/>
              </w:rPr>
            </w:pPr>
            <w:r>
              <w:rPr>
                <w:iCs/>
                <w:sz w:val="20"/>
                <w:szCs w:val="20"/>
              </w:rPr>
              <w:t>Emergency Vehicles Survey Research</w:t>
            </w:r>
          </w:p>
          <w:p w14:paraId="19C3A293" w14:textId="77777777" w:rsidR="00E507E6" w:rsidRDefault="00E507E6" w:rsidP="00777817">
            <w:pPr>
              <w:pStyle w:val="TZSPRtext"/>
              <w:numPr>
                <w:ilvl w:val="0"/>
                <w:numId w:val="26"/>
              </w:numPr>
              <w:ind w:left="456" w:right="-534"/>
              <w:rPr>
                <w:iCs/>
                <w:sz w:val="20"/>
                <w:szCs w:val="20"/>
              </w:rPr>
            </w:pPr>
            <w:r>
              <w:rPr>
                <w:iCs/>
                <w:sz w:val="20"/>
                <w:szCs w:val="20"/>
              </w:rPr>
              <w:t>Grant Delivery Support</w:t>
            </w:r>
          </w:p>
          <w:p w14:paraId="489464F2" w14:textId="77777777" w:rsidR="00BD3D8A" w:rsidRDefault="00BD3D8A" w:rsidP="00777817">
            <w:pPr>
              <w:pStyle w:val="TZSPRtext"/>
              <w:numPr>
                <w:ilvl w:val="0"/>
                <w:numId w:val="26"/>
              </w:numPr>
              <w:ind w:left="456" w:right="-534"/>
              <w:rPr>
                <w:iCs/>
                <w:sz w:val="20"/>
                <w:szCs w:val="20"/>
              </w:rPr>
            </w:pPr>
            <w:r>
              <w:rPr>
                <w:iCs/>
                <w:sz w:val="20"/>
                <w:szCs w:val="20"/>
              </w:rPr>
              <w:t>School Speed Signage Trial</w:t>
            </w:r>
          </w:p>
          <w:p w14:paraId="28710A47" w14:textId="77777777" w:rsidR="00BD3D8A" w:rsidRDefault="00BD3D8A" w:rsidP="00777817">
            <w:pPr>
              <w:pStyle w:val="TZSPRtext"/>
              <w:numPr>
                <w:ilvl w:val="0"/>
                <w:numId w:val="26"/>
              </w:numPr>
              <w:ind w:left="456" w:right="-534"/>
              <w:rPr>
                <w:iCs/>
                <w:sz w:val="20"/>
                <w:szCs w:val="20"/>
              </w:rPr>
            </w:pPr>
            <w:r>
              <w:rPr>
                <w:iCs/>
                <w:sz w:val="20"/>
                <w:szCs w:val="20"/>
              </w:rPr>
              <w:t>Variable Message Sign (supporting fees) for Local Government</w:t>
            </w:r>
          </w:p>
          <w:p w14:paraId="641E1986" w14:textId="77777777" w:rsidR="00BD3D8A" w:rsidRDefault="00BD3D8A" w:rsidP="00777817">
            <w:pPr>
              <w:pStyle w:val="TZSPRtext"/>
              <w:numPr>
                <w:ilvl w:val="0"/>
                <w:numId w:val="26"/>
              </w:numPr>
              <w:ind w:left="456" w:right="-534"/>
              <w:rPr>
                <w:iCs/>
                <w:sz w:val="20"/>
                <w:szCs w:val="20"/>
              </w:rPr>
            </w:pPr>
            <w:r>
              <w:rPr>
                <w:iCs/>
                <w:sz w:val="20"/>
                <w:szCs w:val="20"/>
              </w:rPr>
              <w:t>Cycling and Walking Australia and New Zealand Contribution</w:t>
            </w:r>
          </w:p>
          <w:p w14:paraId="49333FCE" w14:textId="77777777" w:rsidR="00BD3D8A" w:rsidRDefault="00BD3D8A" w:rsidP="00777817">
            <w:pPr>
              <w:pStyle w:val="TZSPRtext"/>
              <w:numPr>
                <w:ilvl w:val="0"/>
                <w:numId w:val="26"/>
              </w:numPr>
              <w:ind w:left="456" w:right="-534"/>
              <w:rPr>
                <w:iCs/>
                <w:sz w:val="20"/>
                <w:szCs w:val="20"/>
              </w:rPr>
            </w:pPr>
            <w:r>
              <w:rPr>
                <w:iCs/>
                <w:sz w:val="20"/>
                <w:szCs w:val="20"/>
              </w:rPr>
              <w:t>Love 40 Campaign Support</w:t>
            </w:r>
          </w:p>
          <w:p w14:paraId="04829EF9" w14:textId="25307173" w:rsidR="00BD3D8A" w:rsidRDefault="00BD3D8A" w:rsidP="00777817">
            <w:pPr>
              <w:pStyle w:val="TZSPRtext"/>
              <w:numPr>
                <w:ilvl w:val="0"/>
                <w:numId w:val="26"/>
              </w:numPr>
              <w:ind w:left="456" w:right="-534"/>
              <w:rPr>
                <w:iCs/>
                <w:sz w:val="20"/>
                <w:szCs w:val="20"/>
              </w:rPr>
            </w:pPr>
            <w:r>
              <w:rPr>
                <w:iCs/>
                <w:sz w:val="20"/>
                <w:szCs w:val="20"/>
              </w:rPr>
              <w:t>Safe System Training and Capacity Building Strategic Development</w:t>
            </w:r>
          </w:p>
          <w:p w14:paraId="655BF263" w14:textId="644EE4C4" w:rsidR="00BD3D8A" w:rsidRPr="00E507E6" w:rsidRDefault="00BD3D8A" w:rsidP="00777817">
            <w:pPr>
              <w:pStyle w:val="TZSPRtext"/>
              <w:numPr>
                <w:ilvl w:val="0"/>
                <w:numId w:val="26"/>
              </w:numPr>
              <w:ind w:left="456" w:right="-534"/>
              <w:rPr>
                <w:sz w:val="20"/>
                <w:szCs w:val="20"/>
              </w:rPr>
            </w:pPr>
            <w:r>
              <w:rPr>
                <w:iCs/>
                <w:sz w:val="20"/>
                <w:szCs w:val="20"/>
              </w:rPr>
              <w:t xml:space="preserve">Support to the Railton Bike Show 2020 </w:t>
            </w:r>
          </w:p>
        </w:tc>
        <w:tc>
          <w:tcPr>
            <w:tcW w:w="1276" w:type="dxa"/>
            <w:vAlign w:val="center"/>
          </w:tcPr>
          <w:p w14:paraId="136EA4F9" w14:textId="2F04552B" w:rsidR="000E41B4" w:rsidRPr="000E41B4" w:rsidRDefault="000E41B4" w:rsidP="00A51C54">
            <w:pPr>
              <w:pStyle w:val="TZSPRtext"/>
              <w:jc w:val="right"/>
              <w:rPr>
                <w:sz w:val="20"/>
                <w:szCs w:val="20"/>
              </w:rPr>
            </w:pPr>
            <w:r w:rsidRPr="000E41B4">
              <w:rPr>
                <w:sz w:val="20"/>
                <w:szCs w:val="20"/>
              </w:rPr>
              <w:t>250</w:t>
            </w:r>
            <w:r w:rsidR="00A51C54">
              <w:rPr>
                <w:sz w:val="20"/>
                <w:szCs w:val="20"/>
              </w:rPr>
              <w:t xml:space="preserve"> </w:t>
            </w:r>
            <w:r w:rsidRPr="000E41B4">
              <w:rPr>
                <w:sz w:val="20"/>
                <w:szCs w:val="20"/>
              </w:rPr>
              <w:t>000</w:t>
            </w:r>
          </w:p>
        </w:tc>
        <w:tc>
          <w:tcPr>
            <w:tcW w:w="1281" w:type="dxa"/>
          </w:tcPr>
          <w:p w14:paraId="16BB923E" w14:textId="1C43A3A9" w:rsidR="000E41B4" w:rsidRPr="00201E12" w:rsidRDefault="006275A5" w:rsidP="00A51C54">
            <w:pPr>
              <w:pStyle w:val="TZSPRtext"/>
              <w:jc w:val="right"/>
              <w:rPr>
                <w:sz w:val="20"/>
                <w:szCs w:val="20"/>
              </w:rPr>
            </w:pPr>
            <w:r>
              <w:rPr>
                <w:sz w:val="20"/>
                <w:szCs w:val="20"/>
              </w:rPr>
              <w:t>113 190</w:t>
            </w:r>
          </w:p>
        </w:tc>
      </w:tr>
    </w:tbl>
    <w:p w14:paraId="35A9ABD1" w14:textId="77777777" w:rsidR="001C0CD8" w:rsidRDefault="001C0CD8" w:rsidP="001A575D">
      <w:pPr>
        <w:pStyle w:val="TZSPRtext"/>
      </w:pPr>
    </w:p>
    <w:p w14:paraId="4931527B" w14:textId="77777777" w:rsidR="001C0CD8" w:rsidRDefault="001C0CD8" w:rsidP="001A575D">
      <w:pPr>
        <w:pStyle w:val="TZSPRtext"/>
      </w:pPr>
    </w:p>
    <w:p w14:paraId="0436258F" w14:textId="77777777" w:rsidR="001C0CD8" w:rsidRDefault="001C0CD8" w:rsidP="001A575D">
      <w:pPr>
        <w:pStyle w:val="TZSPRtext"/>
        <w:sectPr w:rsidR="001C0CD8" w:rsidSect="006D6D49">
          <w:pgSz w:w="16838" w:h="11906" w:orient="landscape"/>
          <w:pgMar w:top="1440" w:right="1440" w:bottom="1440" w:left="1440" w:header="708" w:footer="708" w:gutter="0"/>
          <w:cols w:space="708"/>
          <w:docGrid w:linePitch="360"/>
        </w:sectPr>
      </w:pPr>
    </w:p>
    <w:p w14:paraId="2C4B8F81" w14:textId="77777777" w:rsidR="00380119" w:rsidRDefault="00380119" w:rsidP="00380119">
      <w:pPr>
        <w:pStyle w:val="TZSPRheading1"/>
      </w:pPr>
      <w:r>
        <w:lastRenderedPageBreak/>
        <w:t>Funding</w:t>
      </w:r>
    </w:p>
    <w:p w14:paraId="69CD1650" w14:textId="77777777" w:rsidR="00535D2C" w:rsidRDefault="00535D2C" w:rsidP="00694142">
      <w:pPr>
        <w:pStyle w:val="TZSPRheading2"/>
        <w:sectPr w:rsidR="00535D2C" w:rsidSect="008B3631">
          <w:pgSz w:w="11906" w:h="16838"/>
          <w:pgMar w:top="1440" w:right="1440" w:bottom="1440" w:left="1440" w:header="708" w:footer="708" w:gutter="0"/>
          <w:cols w:space="708"/>
          <w:docGrid w:linePitch="360"/>
        </w:sectPr>
      </w:pPr>
    </w:p>
    <w:p w14:paraId="7BDDDBB7" w14:textId="77777777" w:rsidR="00774409" w:rsidRDefault="00694142" w:rsidP="00694142">
      <w:pPr>
        <w:pStyle w:val="TZSPRheading2"/>
      </w:pPr>
      <w:r>
        <w:t xml:space="preserve">Road Safety Levy </w:t>
      </w:r>
      <w:r w:rsidR="00774409">
        <w:t>Overview</w:t>
      </w:r>
    </w:p>
    <w:p w14:paraId="094307D3" w14:textId="64F51DD5" w:rsidR="00694142" w:rsidRDefault="00694142" w:rsidP="00694142">
      <w:pPr>
        <w:pStyle w:val="TZSPRheading2"/>
      </w:pPr>
      <w:r>
        <w:t xml:space="preserve">As at </w:t>
      </w:r>
      <w:r w:rsidR="00E533F4">
        <w:t>31 December</w:t>
      </w:r>
      <w:r w:rsidR="00615C32">
        <w:t xml:space="preserve"> 2019</w:t>
      </w:r>
    </w:p>
    <w:tbl>
      <w:tblPr>
        <w:tblStyle w:val="TableGrid"/>
        <w:tblW w:w="9209" w:type="dxa"/>
        <w:tblLook w:val="04A0" w:firstRow="1" w:lastRow="0" w:firstColumn="1" w:lastColumn="0" w:noHBand="0" w:noVBand="1"/>
      </w:tblPr>
      <w:tblGrid>
        <w:gridCol w:w="3937"/>
        <w:gridCol w:w="2636"/>
        <w:gridCol w:w="2636"/>
      </w:tblGrid>
      <w:tr w:rsidR="00A71786" w:rsidRPr="00A65A36" w14:paraId="614EBF44" w14:textId="77777777" w:rsidTr="00A71786">
        <w:tc>
          <w:tcPr>
            <w:tcW w:w="9209" w:type="dxa"/>
            <w:gridSpan w:val="3"/>
            <w:vAlign w:val="center"/>
          </w:tcPr>
          <w:p w14:paraId="787CA83A" w14:textId="70BCCC39" w:rsidR="00A71786" w:rsidRPr="00A65A36" w:rsidRDefault="001E40A3" w:rsidP="00A71786">
            <w:pPr>
              <w:pStyle w:val="TZSPRtext"/>
              <w:spacing w:before="60" w:after="60"/>
              <w:rPr>
                <w:b/>
                <w:sz w:val="22"/>
                <w:szCs w:val="22"/>
              </w:rPr>
            </w:pPr>
            <w:r>
              <w:rPr>
                <w:b/>
                <w:sz w:val="22"/>
                <w:szCs w:val="22"/>
              </w:rPr>
              <w:t>2019/20</w:t>
            </w:r>
            <w:r w:rsidR="00A71786" w:rsidRPr="00A65A36">
              <w:rPr>
                <w:b/>
                <w:sz w:val="22"/>
                <w:szCs w:val="22"/>
              </w:rPr>
              <w:t xml:space="preserve"> Financial Year</w:t>
            </w:r>
          </w:p>
        </w:tc>
      </w:tr>
      <w:tr w:rsidR="00E2370F" w:rsidRPr="00A65A36" w14:paraId="30470415" w14:textId="77777777" w:rsidTr="00436688">
        <w:tc>
          <w:tcPr>
            <w:tcW w:w="6573" w:type="dxa"/>
            <w:gridSpan w:val="2"/>
            <w:tcBorders>
              <w:bottom w:val="single" w:sz="4" w:space="0" w:color="auto"/>
            </w:tcBorders>
          </w:tcPr>
          <w:p w14:paraId="250C79D5" w14:textId="7EA7052F" w:rsidR="00E2370F" w:rsidRPr="00A65A36" w:rsidRDefault="005D0E7C" w:rsidP="00201E12">
            <w:pPr>
              <w:pStyle w:val="TZSPRtext"/>
              <w:spacing w:before="60" w:after="60"/>
              <w:rPr>
                <w:sz w:val="22"/>
                <w:szCs w:val="22"/>
              </w:rPr>
            </w:pPr>
            <w:r>
              <w:rPr>
                <w:sz w:val="22"/>
                <w:szCs w:val="22"/>
              </w:rPr>
              <w:t xml:space="preserve">Opening balance </w:t>
            </w:r>
            <w:r w:rsidR="00E2370F" w:rsidRPr="00A65A36">
              <w:rPr>
                <w:sz w:val="22"/>
                <w:szCs w:val="22"/>
              </w:rPr>
              <w:t xml:space="preserve">as at 1 July </w:t>
            </w:r>
            <w:r w:rsidR="001E40A3">
              <w:rPr>
                <w:sz w:val="22"/>
                <w:szCs w:val="22"/>
              </w:rPr>
              <w:t>2019</w:t>
            </w:r>
          </w:p>
        </w:tc>
        <w:tc>
          <w:tcPr>
            <w:tcW w:w="2636" w:type="dxa"/>
            <w:tcBorders>
              <w:bottom w:val="single" w:sz="4" w:space="0" w:color="auto"/>
            </w:tcBorders>
            <w:vAlign w:val="center"/>
          </w:tcPr>
          <w:p w14:paraId="6AAAA9F5" w14:textId="5FF15746" w:rsidR="00E2370F" w:rsidRPr="00A71786" w:rsidRDefault="00A71786" w:rsidP="001E40A3">
            <w:pPr>
              <w:pStyle w:val="TZSPRtext"/>
              <w:spacing w:before="60" w:after="60"/>
              <w:jc w:val="right"/>
              <w:rPr>
                <w:b/>
                <w:sz w:val="22"/>
                <w:szCs w:val="22"/>
              </w:rPr>
            </w:pPr>
            <w:r w:rsidRPr="005D0E7C">
              <w:rPr>
                <w:sz w:val="22"/>
                <w:szCs w:val="22"/>
              </w:rPr>
              <w:t>$</w:t>
            </w:r>
            <w:r w:rsidR="001E40A3">
              <w:rPr>
                <w:sz w:val="22"/>
                <w:szCs w:val="22"/>
              </w:rPr>
              <w:t>19 628 925</w:t>
            </w:r>
          </w:p>
        </w:tc>
      </w:tr>
      <w:tr w:rsidR="008B3631" w:rsidRPr="00A65A36" w14:paraId="1D76A2B2" w14:textId="77777777" w:rsidTr="008B3631">
        <w:tc>
          <w:tcPr>
            <w:tcW w:w="9209" w:type="dxa"/>
            <w:gridSpan w:val="3"/>
            <w:tcBorders>
              <w:left w:val="nil"/>
              <w:right w:val="nil"/>
            </w:tcBorders>
          </w:tcPr>
          <w:p w14:paraId="2F745892" w14:textId="77777777" w:rsidR="008B3631" w:rsidRPr="00A65A36" w:rsidRDefault="008B3631" w:rsidP="00D875D5">
            <w:pPr>
              <w:pStyle w:val="TZSPRtext"/>
              <w:spacing w:before="60" w:after="60"/>
              <w:rPr>
                <w:b/>
                <w:sz w:val="22"/>
                <w:szCs w:val="22"/>
              </w:rPr>
            </w:pPr>
          </w:p>
        </w:tc>
      </w:tr>
      <w:tr w:rsidR="00A71786" w:rsidRPr="00A65A36" w14:paraId="698CC426" w14:textId="77777777" w:rsidTr="003D1665">
        <w:tc>
          <w:tcPr>
            <w:tcW w:w="3937" w:type="dxa"/>
          </w:tcPr>
          <w:p w14:paraId="175E4C50" w14:textId="5BEC9351" w:rsidR="00A71786" w:rsidRPr="00A65A36" w:rsidRDefault="00A71786" w:rsidP="00201E12">
            <w:pPr>
              <w:pStyle w:val="TZSPRtext"/>
              <w:spacing w:before="60" w:after="60"/>
              <w:rPr>
                <w:b/>
                <w:sz w:val="22"/>
                <w:szCs w:val="22"/>
              </w:rPr>
            </w:pPr>
            <w:r w:rsidRPr="00A65A36">
              <w:rPr>
                <w:b/>
                <w:sz w:val="22"/>
                <w:szCs w:val="22"/>
              </w:rPr>
              <w:t xml:space="preserve">Revenue </w:t>
            </w:r>
            <w:r w:rsidR="005D0E7C">
              <w:rPr>
                <w:b/>
                <w:sz w:val="22"/>
                <w:szCs w:val="22"/>
              </w:rPr>
              <w:t>201</w:t>
            </w:r>
            <w:r w:rsidR="00940214">
              <w:rPr>
                <w:b/>
                <w:sz w:val="22"/>
                <w:szCs w:val="22"/>
              </w:rPr>
              <w:t>9</w:t>
            </w:r>
            <w:r w:rsidR="005D0E7C">
              <w:rPr>
                <w:b/>
                <w:sz w:val="22"/>
                <w:szCs w:val="22"/>
              </w:rPr>
              <w:t>/</w:t>
            </w:r>
            <w:r w:rsidR="00940214">
              <w:rPr>
                <w:b/>
                <w:sz w:val="22"/>
                <w:szCs w:val="22"/>
              </w:rPr>
              <w:t>20</w:t>
            </w:r>
          </w:p>
        </w:tc>
        <w:tc>
          <w:tcPr>
            <w:tcW w:w="2636" w:type="dxa"/>
            <w:vAlign w:val="center"/>
          </w:tcPr>
          <w:p w14:paraId="17A26412" w14:textId="0E645A0B" w:rsidR="00A71786" w:rsidRPr="00A65A36" w:rsidRDefault="001E40A3" w:rsidP="00A71786">
            <w:pPr>
              <w:pStyle w:val="TZSPRtext"/>
              <w:spacing w:before="60" w:after="60"/>
              <w:rPr>
                <w:b/>
                <w:sz w:val="22"/>
                <w:szCs w:val="22"/>
              </w:rPr>
            </w:pPr>
            <w:r>
              <w:rPr>
                <w:b/>
                <w:sz w:val="22"/>
                <w:szCs w:val="22"/>
              </w:rPr>
              <w:t>Forecast</w:t>
            </w:r>
            <w:r w:rsidR="00A71786">
              <w:rPr>
                <w:b/>
                <w:sz w:val="22"/>
                <w:szCs w:val="22"/>
              </w:rPr>
              <w:t xml:space="preserve"> </w:t>
            </w:r>
            <w:r>
              <w:rPr>
                <w:b/>
                <w:sz w:val="22"/>
                <w:szCs w:val="22"/>
              </w:rPr>
              <w:t>(</w:t>
            </w:r>
            <w:proofErr w:type="spellStart"/>
            <w:r>
              <w:rPr>
                <w:b/>
                <w:sz w:val="22"/>
                <w:szCs w:val="22"/>
              </w:rPr>
              <w:t>ytd</w:t>
            </w:r>
            <w:proofErr w:type="spellEnd"/>
            <w:r>
              <w:rPr>
                <w:b/>
                <w:sz w:val="22"/>
                <w:szCs w:val="22"/>
              </w:rPr>
              <w:t>)</w:t>
            </w:r>
          </w:p>
        </w:tc>
        <w:tc>
          <w:tcPr>
            <w:tcW w:w="2636" w:type="dxa"/>
            <w:vAlign w:val="center"/>
          </w:tcPr>
          <w:p w14:paraId="6B4C4F58" w14:textId="2304B8A4" w:rsidR="00A71786" w:rsidRPr="00A65A36" w:rsidRDefault="00A71786" w:rsidP="00A71786">
            <w:pPr>
              <w:pStyle w:val="TZSPRtext"/>
              <w:spacing w:before="60" w:after="60"/>
              <w:rPr>
                <w:b/>
                <w:sz w:val="22"/>
                <w:szCs w:val="22"/>
              </w:rPr>
            </w:pPr>
            <w:r>
              <w:rPr>
                <w:b/>
                <w:sz w:val="22"/>
                <w:szCs w:val="22"/>
              </w:rPr>
              <w:t>Actual (</w:t>
            </w:r>
            <w:proofErr w:type="spellStart"/>
            <w:r>
              <w:rPr>
                <w:b/>
                <w:sz w:val="22"/>
                <w:szCs w:val="22"/>
              </w:rPr>
              <w:t>ytd</w:t>
            </w:r>
            <w:proofErr w:type="spellEnd"/>
            <w:r>
              <w:rPr>
                <w:b/>
                <w:sz w:val="22"/>
                <w:szCs w:val="22"/>
              </w:rPr>
              <w:t>)</w:t>
            </w:r>
          </w:p>
        </w:tc>
      </w:tr>
      <w:tr w:rsidR="00436688" w:rsidRPr="00A65A36" w14:paraId="62707F0E" w14:textId="77777777" w:rsidTr="003D1665">
        <w:tc>
          <w:tcPr>
            <w:tcW w:w="3937" w:type="dxa"/>
          </w:tcPr>
          <w:p w14:paraId="584DD645" w14:textId="77777777" w:rsidR="00436688" w:rsidRPr="00A65A36" w:rsidRDefault="00436688" w:rsidP="00436688">
            <w:pPr>
              <w:pStyle w:val="TZSPRtext"/>
              <w:spacing w:before="60" w:after="60"/>
              <w:rPr>
                <w:sz w:val="22"/>
                <w:szCs w:val="22"/>
              </w:rPr>
            </w:pPr>
            <w:r w:rsidRPr="00A65A36">
              <w:rPr>
                <w:sz w:val="22"/>
                <w:szCs w:val="22"/>
              </w:rPr>
              <w:t>Road safety levy collected</w:t>
            </w:r>
          </w:p>
        </w:tc>
        <w:tc>
          <w:tcPr>
            <w:tcW w:w="2636" w:type="dxa"/>
            <w:vAlign w:val="center"/>
          </w:tcPr>
          <w:p w14:paraId="3D22078F" w14:textId="1DDC8071" w:rsidR="00436688" w:rsidRPr="003F2B0F" w:rsidRDefault="00436688" w:rsidP="00BB3372">
            <w:pPr>
              <w:pStyle w:val="TZSPRtext"/>
              <w:spacing w:before="60" w:after="60"/>
              <w:jc w:val="right"/>
              <w:rPr>
                <w:sz w:val="22"/>
                <w:szCs w:val="22"/>
                <w:highlight w:val="yellow"/>
              </w:rPr>
            </w:pPr>
            <w:r>
              <w:rPr>
                <w:sz w:val="22"/>
                <w:szCs w:val="22"/>
              </w:rPr>
              <w:t>$</w:t>
            </w:r>
            <w:r w:rsidR="00BB3372">
              <w:rPr>
                <w:sz w:val="22"/>
                <w:szCs w:val="22"/>
              </w:rPr>
              <w:t>7 000 438</w:t>
            </w:r>
          </w:p>
        </w:tc>
        <w:tc>
          <w:tcPr>
            <w:tcW w:w="2636" w:type="dxa"/>
            <w:vAlign w:val="center"/>
          </w:tcPr>
          <w:p w14:paraId="5D88C167" w14:textId="2F3825C0" w:rsidR="00436688" w:rsidRPr="00A65A36" w:rsidRDefault="005A6F28" w:rsidP="005A4716">
            <w:pPr>
              <w:pStyle w:val="TZSPRtext"/>
              <w:spacing w:before="60" w:after="60"/>
              <w:jc w:val="right"/>
              <w:rPr>
                <w:sz w:val="22"/>
                <w:szCs w:val="22"/>
              </w:rPr>
            </w:pPr>
            <w:r>
              <w:rPr>
                <w:sz w:val="22"/>
                <w:szCs w:val="22"/>
              </w:rPr>
              <w:t>$</w:t>
            </w:r>
            <w:r w:rsidR="005A4716">
              <w:rPr>
                <w:sz w:val="22"/>
                <w:szCs w:val="22"/>
              </w:rPr>
              <w:t>7 729 883</w:t>
            </w:r>
          </w:p>
        </w:tc>
      </w:tr>
      <w:tr w:rsidR="00436688" w:rsidRPr="00A65A36" w14:paraId="6272CFB7" w14:textId="77777777" w:rsidTr="003D1665">
        <w:tc>
          <w:tcPr>
            <w:tcW w:w="3937" w:type="dxa"/>
          </w:tcPr>
          <w:p w14:paraId="10C738D8" w14:textId="77777777" w:rsidR="00436688" w:rsidRPr="00A65A36" w:rsidRDefault="00436688" w:rsidP="00436688">
            <w:pPr>
              <w:pStyle w:val="TZSPRtext"/>
              <w:spacing w:before="60" w:after="60"/>
              <w:rPr>
                <w:sz w:val="22"/>
                <w:szCs w:val="22"/>
              </w:rPr>
            </w:pPr>
            <w:r w:rsidRPr="00A65A36">
              <w:rPr>
                <w:sz w:val="22"/>
                <w:szCs w:val="22"/>
              </w:rPr>
              <w:t>Funds available for distribution</w:t>
            </w:r>
          </w:p>
        </w:tc>
        <w:tc>
          <w:tcPr>
            <w:tcW w:w="2636" w:type="dxa"/>
            <w:vAlign w:val="center"/>
          </w:tcPr>
          <w:p w14:paraId="45DC7A81" w14:textId="45F21D2B" w:rsidR="00436688" w:rsidRPr="00821FBB" w:rsidRDefault="00436688" w:rsidP="00BB3372">
            <w:pPr>
              <w:pStyle w:val="TZSPRtext"/>
              <w:spacing w:before="60" w:after="60"/>
              <w:jc w:val="right"/>
              <w:rPr>
                <w:sz w:val="22"/>
                <w:szCs w:val="22"/>
              </w:rPr>
            </w:pPr>
            <w:r>
              <w:rPr>
                <w:sz w:val="22"/>
                <w:szCs w:val="22"/>
              </w:rPr>
              <w:t>$</w:t>
            </w:r>
            <w:r w:rsidR="00BB3372">
              <w:rPr>
                <w:sz w:val="22"/>
                <w:szCs w:val="22"/>
              </w:rPr>
              <w:t>4 000 438</w:t>
            </w:r>
          </w:p>
        </w:tc>
        <w:tc>
          <w:tcPr>
            <w:tcW w:w="2636" w:type="dxa"/>
            <w:vAlign w:val="center"/>
          </w:tcPr>
          <w:p w14:paraId="36547E01" w14:textId="7455D8F4" w:rsidR="00436688" w:rsidRPr="00A65A36" w:rsidRDefault="007F2031" w:rsidP="005A4716">
            <w:pPr>
              <w:pStyle w:val="TZSPRtext"/>
              <w:spacing w:before="60" w:after="60"/>
              <w:jc w:val="right"/>
              <w:rPr>
                <w:sz w:val="22"/>
                <w:szCs w:val="22"/>
              </w:rPr>
            </w:pPr>
            <w:r>
              <w:rPr>
                <w:sz w:val="22"/>
                <w:szCs w:val="22"/>
              </w:rPr>
              <w:t>$</w:t>
            </w:r>
            <w:r w:rsidR="005A4716">
              <w:rPr>
                <w:sz w:val="22"/>
                <w:szCs w:val="22"/>
              </w:rPr>
              <w:t>5 129 883</w:t>
            </w:r>
          </w:p>
        </w:tc>
      </w:tr>
      <w:tr w:rsidR="00436688" w:rsidRPr="00A65A36" w14:paraId="3811E317" w14:textId="77777777" w:rsidTr="003D1665">
        <w:tc>
          <w:tcPr>
            <w:tcW w:w="3937" w:type="dxa"/>
            <w:tcBorders>
              <w:bottom w:val="single" w:sz="4" w:space="0" w:color="auto"/>
            </w:tcBorders>
          </w:tcPr>
          <w:p w14:paraId="69979A23" w14:textId="77777777" w:rsidR="00436688" w:rsidRPr="00A65A36" w:rsidRDefault="00436688" w:rsidP="00436688">
            <w:pPr>
              <w:pStyle w:val="TZSPRtext"/>
              <w:spacing w:before="60" w:after="60"/>
              <w:rPr>
                <w:b/>
                <w:sz w:val="22"/>
                <w:szCs w:val="22"/>
              </w:rPr>
            </w:pPr>
            <w:r w:rsidRPr="00A65A36">
              <w:rPr>
                <w:b/>
                <w:sz w:val="22"/>
                <w:szCs w:val="22"/>
              </w:rPr>
              <w:t>Total funds available for distribution</w:t>
            </w:r>
          </w:p>
        </w:tc>
        <w:tc>
          <w:tcPr>
            <w:tcW w:w="2636" w:type="dxa"/>
            <w:tcBorders>
              <w:bottom w:val="single" w:sz="4" w:space="0" w:color="auto"/>
            </w:tcBorders>
            <w:vAlign w:val="center"/>
          </w:tcPr>
          <w:p w14:paraId="780117D0" w14:textId="1C70FCC8" w:rsidR="00436688" w:rsidRPr="00821FBB" w:rsidRDefault="007F2031" w:rsidP="00BB3372">
            <w:pPr>
              <w:pStyle w:val="TZSPRtext"/>
              <w:spacing w:before="60" w:after="60"/>
              <w:jc w:val="right"/>
              <w:rPr>
                <w:b/>
                <w:sz w:val="22"/>
                <w:szCs w:val="22"/>
              </w:rPr>
            </w:pPr>
            <w:r>
              <w:rPr>
                <w:b/>
                <w:sz w:val="22"/>
                <w:szCs w:val="22"/>
              </w:rPr>
              <w:t>$</w:t>
            </w:r>
            <w:r w:rsidR="00BB3372">
              <w:rPr>
                <w:b/>
                <w:sz w:val="22"/>
                <w:szCs w:val="22"/>
              </w:rPr>
              <w:t>24 029 363</w:t>
            </w:r>
          </w:p>
        </w:tc>
        <w:tc>
          <w:tcPr>
            <w:tcW w:w="2636" w:type="dxa"/>
            <w:tcBorders>
              <w:bottom w:val="single" w:sz="4" w:space="0" w:color="auto"/>
            </w:tcBorders>
            <w:vAlign w:val="center"/>
          </w:tcPr>
          <w:p w14:paraId="5CFB845E" w14:textId="359E4D1D" w:rsidR="00436688" w:rsidRPr="00A65A36" w:rsidRDefault="005A6F28" w:rsidP="005A4716">
            <w:pPr>
              <w:pStyle w:val="TZSPRtext"/>
              <w:spacing w:before="60" w:after="60"/>
              <w:jc w:val="right"/>
              <w:rPr>
                <w:b/>
                <w:sz w:val="22"/>
                <w:szCs w:val="22"/>
              </w:rPr>
            </w:pPr>
            <w:r>
              <w:rPr>
                <w:b/>
                <w:sz w:val="22"/>
                <w:szCs w:val="22"/>
              </w:rPr>
              <w:t>$</w:t>
            </w:r>
            <w:r w:rsidR="005A4716">
              <w:rPr>
                <w:b/>
                <w:sz w:val="22"/>
                <w:szCs w:val="22"/>
              </w:rPr>
              <w:t>24 758 808</w:t>
            </w:r>
          </w:p>
        </w:tc>
      </w:tr>
      <w:tr w:rsidR="00956A7D" w:rsidRPr="00A65A36" w14:paraId="70A860D4" w14:textId="77777777" w:rsidTr="00956A7D">
        <w:tc>
          <w:tcPr>
            <w:tcW w:w="9209" w:type="dxa"/>
            <w:gridSpan w:val="3"/>
            <w:tcBorders>
              <w:left w:val="nil"/>
              <w:right w:val="nil"/>
            </w:tcBorders>
          </w:tcPr>
          <w:p w14:paraId="2141B423" w14:textId="77777777" w:rsidR="00956A7D" w:rsidRPr="00A65A36" w:rsidRDefault="00956A7D" w:rsidP="00D875D5">
            <w:pPr>
              <w:pStyle w:val="TZSPRtext"/>
              <w:spacing w:before="60" w:after="60"/>
              <w:jc w:val="right"/>
              <w:rPr>
                <w:sz w:val="22"/>
                <w:szCs w:val="22"/>
              </w:rPr>
            </w:pPr>
          </w:p>
        </w:tc>
      </w:tr>
      <w:tr w:rsidR="00A71786" w:rsidRPr="00A65A36" w14:paraId="004022D3" w14:textId="77777777" w:rsidTr="00436688">
        <w:tc>
          <w:tcPr>
            <w:tcW w:w="6573" w:type="dxa"/>
            <w:gridSpan w:val="2"/>
          </w:tcPr>
          <w:p w14:paraId="705A5898" w14:textId="77777777" w:rsidR="00A71786" w:rsidRPr="00A65A36" w:rsidRDefault="00A71786" w:rsidP="004331E5">
            <w:pPr>
              <w:pStyle w:val="TZSPRtext"/>
              <w:spacing w:before="60" w:after="60"/>
              <w:rPr>
                <w:sz w:val="22"/>
                <w:szCs w:val="22"/>
              </w:rPr>
            </w:pPr>
            <w:r w:rsidRPr="00A65A36">
              <w:rPr>
                <w:b/>
                <w:sz w:val="22"/>
                <w:szCs w:val="22"/>
              </w:rPr>
              <w:t>Expenditure</w:t>
            </w:r>
          </w:p>
        </w:tc>
        <w:tc>
          <w:tcPr>
            <w:tcW w:w="2636" w:type="dxa"/>
            <w:vAlign w:val="center"/>
          </w:tcPr>
          <w:p w14:paraId="0697951D" w14:textId="6A606590" w:rsidR="00A71786" w:rsidRPr="00A65A36" w:rsidRDefault="00A71786" w:rsidP="00A71786">
            <w:pPr>
              <w:pStyle w:val="TZSPRtext"/>
              <w:spacing w:before="60" w:after="60"/>
              <w:rPr>
                <w:sz w:val="22"/>
                <w:szCs w:val="22"/>
              </w:rPr>
            </w:pPr>
            <w:r>
              <w:rPr>
                <w:b/>
                <w:sz w:val="22"/>
                <w:szCs w:val="22"/>
              </w:rPr>
              <w:t>Actual (</w:t>
            </w:r>
            <w:proofErr w:type="spellStart"/>
            <w:r>
              <w:rPr>
                <w:b/>
                <w:sz w:val="22"/>
                <w:szCs w:val="22"/>
              </w:rPr>
              <w:t>ytd</w:t>
            </w:r>
            <w:proofErr w:type="spellEnd"/>
            <w:r>
              <w:rPr>
                <w:b/>
                <w:sz w:val="22"/>
                <w:szCs w:val="22"/>
              </w:rPr>
              <w:t>)</w:t>
            </w:r>
          </w:p>
        </w:tc>
      </w:tr>
      <w:tr w:rsidR="00436688" w:rsidRPr="001675AD" w14:paraId="7786E777" w14:textId="77777777" w:rsidTr="00436688">
        <w:trPr>
          <w:trHeight w:val="314"/>
        </w:trPr>
        <w:tc>
          <w:tcPr>
            <w:tcW w:w="6573" w:type="dxa"/>
            <w:gridSpan w:val="2"/>
            <w:shd w:val="clear" w:color="auto" w:fill="auto"/>
          </w:tcPr>
          <w:p w14:paraId="3784AF5A" w14:textId="77777777" w:rsidR="00436688" w:rsidRPr="001675AD" w:rsidRDefault="00436688" w:rsidP="00436688">
            <w:pPr>
              <w:pStyle w:val="TZSPRtext"/>
              <w:spacing w:before="60" w:after="60"/>
              <w:rPr>
                <w:sz w:val="22"/>
                <w:szCs w:val="22"/>
              </w:rPr>
            </w:pPr>
            <w:r w:rsidRPr="001675AD">
              <w:rPr>
                <w:sz w:val="22"/>
                <w:szCs w:val="22"/>
              </w:rPr>
              <w:t xml:space="preserve">Roads and Roadsides </w:t>
            </w:r>
          </w:p>
        </w:tc>
        <w:tc>
          <w:tcPr>
            <w:tcW w:w="2636" w:type="dxa"/>
            <w:shd w:val="clear" w:color="auto" w:fill="auto"/>
            <w:vAlign w:val="center"/>
          </w:tcPr>
          <w:p w14:paraId="7847DA19" w14:textId="15011DD1" w:rsidR="00436688" w:rsidRPr="001675AD" w:rsidRDefault="00E57475" w:rsidP="006447FA">
            <w:pPr>
              <w:pStyle w:val="TZSPRtext"/>
              <w:spacing w:before="60" w:after="60"/>
              <w:jc w:val="right"/>
              <w:rPr>
                <w:sz w:val="22"/>
                <w:szCs w:val="22"/>
              </w:rPr>
            </w:pPr>
            <w:r w:rsidRPr="001455AE">
              <w:rPr>
                <w:sz w:val="22"/>
                <w:szCs w:val="22"/>
              </w:rPr>
              <w:t>$</w:t>
            </w:r>
            <w:r w:rsidR="006447FA">
              <w:rPr>
                <w:sz w:val="22"/>
                <w:szCs w:val="22"/>
              </w:rPr>
              <w:t>602 958</w:t>
            </w:r>
          </w:p>
        </w:tc>
      </w:tr>
      <w:tr w:rsidR="00436688" w:rsidRPr="001675AD" w14:paraId="3371CF56" w14:textId="77777777" w:rsidTr="00436688">
        <w:trPr>
          <w:trHeight w:val="349"/>
        </w:trPr>
        <w:tc>
          <w:tcPr>
            <w:tcW w:w="6573" w:type="dxa"/>
            <w:gridSpan w:val="2"/>
            <w:shd w:val="clear" w:color="auto" w:fill="auto"/>
          </w:tcPr>
          <w:p w14:paraId="0D6AC023" w14:textId="77777777" w:rsidR="00436688" w:rsidRPr="001675AD" w:rsidRDefault="00436688" w:rsidP="00436688">
            <w:pPr>
              <w:pStyle w:val="TZSPRtext"/>
              <w:spacing w:before="60" w:after="60"/>
              <w:rPr>
                <w:sz w:val="22"/>
                <w:szCs w:val="22"/>
              </w:rPr>
            </w:pPr>
            <w:r w:rsidRPr="001675AD">
              <w:rPr>
                <w:sz w:val="22"/>
                <w:szCs w:val="22"/>
              </w:rPr>
              <w:t>Policy and Projects</w:t>
            </w:r>
          </w:p>
        </w:tc>
        <w:tc>
          <w:tcPr>
            <w:tcW w:w="2636" w:type="dxa"/>
            <w:shd w:val="clear" w:color="auto" w:fill="auto"/>
            <w:vAlign w:val="center"/>
          </w:tcPr>
          <w:p w14:paraId="5359B496" w14:textId="66E18AF4" w:rsidR="00436688" w:rsidRPr="001675AD" w:rsidRDefault="007F2031" w:rsidP="00940214">
            <w:pPr>
              <w:pStyle w:val="TZSPRtext"/>
              <w:spacing w:before="60" w:after="60"/>
              <w:jc w:val="right"/>
              <w:rPr>
                <w:sz w:val="22"/>
                <w:szCs w:val="22"/>
              </w:rPr>
            </w:pPr>
            <w:r>
              <w:rPr>
                <w:sz w:val="22"/>
                <w:szCs w:val="22"/>
              </w:rPr>
              <w:t>$</w:t>
            </w:r>
            <w:r w:rsidR="00940214">
              <w:rPr>
                <w:sz w:val="22"/>
                <w:szCs w:val="22"/>
              </w:rPr>
              <w:t>2 611 344</w:t>
            </w:r>
          </w:p>
        </w:tc>
      </w:tr>
      <w:tr w:rsidR="00436688" w:rsidRPr="001675AD" w14:paraId="0DFB6B83" w14:textId="77777777" w:rsidTr="00436688">
        <w:trPr>
          <w:trHeight w:val="349"/>
        </w:trPr>
        <w:tc>
          <w:tcPr>
            <w:tcW w:w="6573" w:type="dxa"/>
            <w:gridSpan w:val="2"/>
            <w:tcBorders>
              <w:bottom w:val="single" w:sz="4" w:space="0" w:color="auto"/>
            </w:tcBorders>
            <w:shd w:val="clear" w:color="auto" w:fill="auto"/>
          </w:tcPr>
          <w:p w14:paraId="302BDED9" w14:textId="77777777" w:rsidR="00436688" w:rsidRPr="001675AD" w:rsidRDefault="00436688" w:rsidP="00436688">
            <w:pPr>
              <w:pStyle w:val="TZSPRtext"/>
              <w:spacing w:before="60" w:after="60"/>
              <w:rPr>
                <w:b/>
                <w:sz w:val="22"/>
                <w:szCs w:val="22"/>
              </w:rPr>
            </w:pPr>
            <w:r w:rsidRPr="001675AD">
              <w:rPr>
                <w:b/>
                <w:sz w:val="22"/>
                <w:szCs w:val="22"/>
              </w:rPr>
              <w:t>Total Expenditure</w:t>
            </w:r>
          </w:p>
        </w:tc>
        <w:tc>
          <w:tcPr>
            <w:tcW w:w="2636" w:type="dxa"/>
            <w:tcBorders>
              <w:bottom w:val="single" w:sz="4" w:space="0" w:color="auto"/>
            </w:tcBorders>
            <w:shd w:val="clear" w:color="auto" w:fill="auto"/>
            <w:vAlign w:val="center"/>
          </w:tcPr>
          <w:p w14:paraId="1E11050C" w14:textId="759C9D09" w:rsidR="00436688" w:rsidRPr="00821FBB" w:rsidRDefault="007F2031" w:rsidP="006447FA">
            <w:pPr>
              <w:pStyle w:val="TZSPRtext"/>
              <w:spacing w:before="60" w:after="60"/>
              <w:jc w:val="right"/>
              <w:rPr>
                <w:b/>
                <w:sz w:val="22"/>
                <w:szCs w:val="22"/>
              </w:rPr>
            </w:pPr>
            <w:r>
              <w:rPr>
                <w:b/>
                <w:sz w:val="22"/>
                <w:szCs w:val="22"/>
              </w:rPr>
              <w:t>$</w:t>
            </w:r>
            <w:r w:rsidR="006447FA">
              <w:rPr>
                <w:b/>
                <w:sz w:val="22"/>
                <w:szCs w:val="22"/>
              </w:rPr>
              <w:t>3 214 302</w:t>
            </w:r>
          </w:p>
        </w:tc>
      </w:tr>
      <w:tr w:rsidR="00CC7D38" w:rsidRPr="001675AD" w14:paraId="60016C4F" w14:textId="77777777" w:rsidTr="003D1665">
        <w:trPr>
          <w:trHeight w:val="349"/>
        </w:trPr>
        <w:tc>
          <w:tcPr>
            <w:tcW w:w="3937" w:type="dxa"/>
            <w:tcBorders>
              <w:left w:val="nil"/>
              <w:right w:val="nil"/>
            </w:tcBorders>
            <w:shd w:val="clear" w:color="auto" w:fill="auto"/>
          </w:tcPr>
          <w:p w14:paraId="0A366686" w14:textId="0ACF4460" w:rsidR="00CC7D38" w:rsidRPr="001675AD" w:rsidRDefault="00CC7D38" w:rsidP="00CC7D38">
            <w:pPr>
              <w:pStyle w:val="TZSPRtext"/>
              <w:spacing w:before="60" w:after="60"/>
              <w:rPr>
                <w:b/>
                <w:sz w:val="22"/>
                <w:szCs w:val="22"/>
              </w:rPr>
            </w:pPr>
          </w:p>
        </w:tc>
        <w:tc>
          <w:tcPr>
            <w:tcW w:w="2636" w:type="dxa"/>
            <w:tcBorders>
              <w:left w:val="nil"/>
              <w:right w:val="nil"/>
            </w:tcBorders>
            <w:shd w:val="clear" w:color="auto" w:fill="auto"/>
            <w:vAlign w:val="center"/>
          </w:tcPr>
          <w:p w14:paraId="0D827631" w14:textId="0E8120AD" w:rsidR="00CC7D38" w:rsidRPr="001675AD" w:rsidRDefault="00CC7D38" w:rsidP="00CC7D38">
            <w:pPr>
              <w:pStyle w:val="TZSPRtext"/>
              <w:spacing w:before="60" w:after="60"/>
              <w:rPr>
                <w:b/>
                <w:sz w:val="22"/>
                <w:szCs w:val="22"/>
              </w:rPr>
            </w:pPr>
          </w:p>
        </w:tc>
        <w:tc>
          <w:tcPr>
            <w:tcW w:w="2636" w:type="dxa"/>
            <w:tcBorders>
              <w:left w:val="nil"/>
              <w:right w:val="nil"/>
            </w:tcBorders>
            <w:shd w:val="clear" w:color="auto" w:fill="auto"/>
            <w:vAlign w:val="center"/>
          </w:tcPr>
          <w:p w14:paraId="60FCDEEF" w14:textId="702D2213" w:rsidR="00CC7D38" w:rsidRDefault="00CC7D38" w:rsidP="00CC7D38">
            <w:pPr>
              <w:pStyle w:val="TZSPRtext"/>
              <w:spacing w:before="60" w:after="60"/>
              <w:jc w:val="right"/>
              <w:rPr>
                <w:b/>
                <w:sz w:val="22"/>
                <w:szCs w:val="22"/>
              </w:rPr>
            </w:pPr>
          </w:p>
        </w:tc>
      </w:tr>
      <w:tr w:rsidR="00CC7D38" w:rsidRPr="001675AD" w14:paraId="0EC2EADE" w14:textId="77777777" w:rsidTr="003D1665">
        <w:trPr>
          <w:trHeight w:val="349"/>
        </w:trPr>
        <w:tc>
          <w:tcPr>
            <w:tcW w:w="3937" w:type="dxa"/>
            <w:shd w:val="clear" w:color="auto" w:fill="auto"/>
            <w:vAlign w:val="center"/>
          </w:tcPr>
          <w:p w14:paraId="348C719D" w14:textId="1C973C4C" w:rsidR="00CC7D38" w:rsidRPr="005D0E7C" w:rsidRDefault="005D0E7C" w:rsidP="005D0E7C">
            <w:pPr>
              <w:pStyle w:val="TZSPRtext"/>
              <w:spacing w:before="60" w:after="60"/>
              <w:rPr>
                <w:sz w:val="22"/>
                <w:szCs w:val="22"/>
              </w:rPr>
            </w:pPr>
            <w:r>
              <w:rPr>
                <w:b/>
                <w:sz w:val="22"/>
                <w:szCs w:val="22"/>
              </w:rPr>
              <w:t>Balance</w:t>
            </w:r>
          </w:p>
        </w:tc>
        <w:tc>
          <w:tcPr>
            <w:tcW w:w="2636" w:type="dxa"/>
            <w:shd w:val="clear" w:color="auto" w:fill="auto"/>
            <w:vAlign w:val="center"/>
          </w:tcPr>
          <w:p w14:paraId="725639BD" w14:textId="4F92BEFE" w:rsidR="00CC7D38" w:rsidRPr="001675AD" w:rsidRDefault="00ED7341" w:rsidP="00CC7D38">
            <w:pPr>
              <w:pStyle w:val="TZSPRtext"/>
              <w:spacing w:before="60" w:after="60"/>
              <w:rPr>
                <w:b/>
                <w:sz w:val="22"/>
                <w:szCs w:val="22"/>
              </w:rPr>
            </w:pPr>
            <w:r>
              <w:rPr>
                <w:b/>
                <w:sz w:val="22"/>
                <w:szCs w:val="22"/>
              </w:rPr>
              <w:t>Forecast</w:t>
            </w:r>
          </w:p>
        </w:tc>
        <w:tc>
          <w:tcPr>
            <w:tcW w:w="2636" w:type="dxa"/>
            <w:shd w:val="clear" w:color="auto" w:fill="auto"/>
            <w:vAlign w:val="center"/>
          </w:tcPr>
          <w:p w14:paraId="70F1FEA5" w14:textId="56412EAF" w:rsidR="00CC7D38" w:rsidRDefault="00ED7341" w:rsidP="00940214">
            <w:pPr>
              <w:pStyle w:val="TZSPRtext"/>
              <w:spacing w:before="60" w:after="60"/>
              <w:rPr>
                <w:b/>
                <w:sz w:val="22"/>
                <w:szCs w:val="22"/>
              </w:rPr>
            </w:pPr>
            <w:r>
              <w:rPr>
                <w:b/>
                <w:sz w:val="22"/>
                <w:szCs w:val="22"/>
              </w:rPr>
              <w:t>Actual as of 3</w:t>
            </w:r>
            <w:r w:rsidR="00940214">
              <w:rPr>
                <w:b/>
                <w:sz w:val="22"/>
                <w:szCs w:val="22"/>
              </w:rPr>
              <w:t>1 December 2019</w:t>
            </w:r>
          </w:p>
        </w:tc>
      </w:tr>
      <w:tr w:rsidR="003D1665" w:rsidRPr="001675AD" w14:paraId="3A3CE7E4" w14:textId="77777777" w:rsidTr="003D1665">
        <w:trPr>
          <w:trHeight w:val="349"/>
        </w:trPr>
        <w:tc>
          <w:tcPr>
            <w:tcW w:w="3937" w:type="dxa"/>
            <w:shd w:val="clear" w:color="auto" w:fill="auto"/>
            <w:vAlign w:val="center"/>
          </w:tcPr>
          <w:p w14:paraId="3592504B" w14:textId="4BB5EAB8" w:rsidR="003D1665" w:rsidRPr="001675AD" w:rsidRDefault="003D1665" w:rsidP="003D1665">
            <w:pPr>
              <w:pStyle w:val="TZSPRtext"/>
              <w:spacing w:before="60" w:after="60"/>
              <w:rPr>
                <w:b/>
                <w:sz w:val="22"/>
                <w:szCs w:val="22"/>
              </w:rPr>
            </w:pPr>
            <w:r w:rsidRPr="005D0E7C">
              <w:rPr>
                <w:sz w:val="22"/>
                <w:szCs w:val="22"/>
              </w:rPr>
              <w:t xml:space="preserve">Closing balance </w:t>
            </w:r>
          </w:p>
        </w:tc>
        <w:tc>
          <w:tcPr>
            <w:tcW w:w="2636" w:type="dxa"/>
            <w:shd w:val="clear" w:color="auto" w:fill="auto"/>
            <w:vAlign w:val="center"/>
          </w:tcPr>
          <w:p w14:paraId="0AB091C7" w14:textId="21B269C3" w:rsidR="003D1665" w:rsidRPr="005D0E7C" w:rsidRDefault="003D1665" w:rsidP="00940214">
            <w:pPr>
              <w:pStyle w:val="TZSPRtext"/>
              <w:spacing w:before="60" w:after="60"/>
              <w:jc w:val="right"/>
              <w:rPr>
                <w:sz w:val="22"/>
                <w:szCs w:val="22"/>
              </w:rPr>
            </w:pPr>
            <w:r>
              <w:rPr>
                <w:sz w:val="22"/>
                <w:szCs w:val="22"/>
              </w:rPr>
              <w:t>$</w:t>
            </w:r>
            <w:r w:rsidR="00940214">
              <w:rPr>
                <w:sz w:val="22"/>
                <w:szCs w:val="22"/>
              </w:rPr>
              <w:t>16 880 561</w:t>
            </w:r>
          </w:p>
        </w:tc>
        <w:tc>
          <w:tcPr>
            <w:tcW w:w="2636" w:type="dxa"/>
            <w:shd w:val="clear" w:color="auto" w:fill="auto"/>
            <w:vAlign w:val="center"/>
          </w:tcPr>
          <w:p w14:paraId="32D54175" w14:textId="5490337B" w:rsidR="003D1665" w:rsidRPr="005D0E7C" w:rsidRDefault="003D1665" w:rsidP="006447FA">
            <w:pPr>
              <w:pStyle w:val="TZSPRtext"/>
              <w:spacing w:before="60" w:after="60"/>
              <w:jc w:val="right"/>
              <w:rPr>
                <w:sz w:val="22"/>
                <w:szCs w:val="22"/>
              </w:rPr>
            </w:pPr>
            <w:r>
              <w:rPr>
                <w:sz w:val="22"/>
                <w:szCs w:val="22"/>
              </w:rPr>
              <w:t>$</w:t>
            </w:r>
            <w:r w:rsidR="006447FA">
              <w:rPr>
                <w:sz w:val="22"/>
                <w:szCs w:val="22"/>
              </w:rPr>
              <w:t>21 544 506</w:t>
            </w:r>
          </w:p>
        </w:tc>
      </w:tr>
      <w:tr w:rsidR="00CC7D38" w:rsidRPr="001675AD" w14:paraId="55C539F6" w14:textId="77777777" w:rsidTr="001675AD">
        <w:tc>
          <w:tcPr>
            <w:tcW w:w="9209" w:type="dxa"/>
            <w:gridSpan w:val="3"/>
            <w:tcBorders>
              <w:left w:val="nil"/>
              <w:right w:val="nil"/>
            </w:tcBorders>
            <w:shd w:val="clear" w:color="auto" w:fill="auto"/>
          </w:tcPr>
          <w:p w14:paraId="7572F245" w14:textId="77777777" w:rsidR="00CC7D38" w:rsidRPr="001675AD" w:rsidRDefault="00CC7D38" w:rsidP="00CC7D38">
            <w:pPr>
              <w:pStyle w:val="TZSPRtext"/>
              <w:spacing w:before="60" w:after="60"/>
              <w:rPr>
                <w:b/>
                <w:sz w:val="22"/>
                <w:szCs w:val="22"/>
              </w:rPr>
            </w:pPr>
          </w:p>
        </w:tc>
      </w:tr>
      <w:tr w:rsidR="00CC7D38" w:rsidRPr="001675AD" w14:paraId="4B8DA2ED" w14:textId="77777777" w:rsidTr="001675AD">
        <w:tc>
          <w:tcPr>
            <w:tcW w:w="9209" w:type="dxa"/>
            <w:gridSpan w:val="3"/>
            <w:shd w:val="clear" w:color="auto" w:fill="auto"/>
          </w:tcPr>
          <w:p w14:paraId="3A6EE681" w14:textId="0596909E" w:rsidR="00CC7D38" w:rsidRPr="001675AD" w:rsidRDefault="00CC7D38" w:rsidP="00535962">
            <w:pPr>
              <w:pStyle w:val="TZSPRtext"/>
              <w:spacing w:before="60" w:after="60"/>
              <w:rPr>
                <w:b/>
                <w:sz w:val="22"/>
                <w:szCs w:val="22"/>
              </w:rPr>
            </w:pPr>
            <w:r>
              <w:rPr>
                <w:b/>
                <w:sz w:val="22"/>
                <w:szCs w:val="22"/>
              </w:rPr>
              <w:t>Funding of Expenditure (201</w:t>
            </w:r>
            <w:r w:rsidR="00940214">
              <w:rPr>
                <w:b/>
                <w:sz w:val="22"/>
                <w:szCs w:val="22"/>
              </w:rPr>
              <w:t>9</w:t>
            </w:r>
            <w:r>
              <w:rPr>
                <w:b/>
                <w:sz w:val="22"/>
                <w:szCs w:val="22"/>
              </w:rPr>
              <w:t>/</w:t>
            </w:r>
            <w:r w:rsidR="00940214">
              <w:rPr>
                <w:b/>
                <w:sz w:val="22"/>
                <w:szCs w:val="22"/>
              </w:rPr>
              <w:t>20</w:t>
            </w:r>
            <w:r>
              <w:rPr>
                <w:b/>
                <w:sz w:val="22"/>
                <w:szCs w:val="22"/>
              </w:rPr>
              <w:t>)</w:t>
            </w:r>
          </w:p>
        </w:tc>
      </w:tr>
      <w:tr w:rsidR="00C55D2B" w:rsidRPr="001675AD" w14:paraId="5A8FD8A5" w14:textId="77777777" w:rsidTr="003D1665">
        <w:tc>
          <w:tcPr>
            <w:tcW w:w="3937" w:type="dxa"/>
            <w:shd w:val="clear" w:color="auto" w:fill="auto"/>
          </w:tcPr>
          <w:p w14:paraId="1ABBD6A0" w14:textId="63F7177B" w:rsidR="00C55D2B" w:rsidRPr="001675AD" w:rsidRDefault="00C55D2B" w:rsidP="00DB36FA">
            <w:pPr>
              <w:pStyle w:val="TZSPRtext"/>
              <w:spacing w:before="60" w:after="60"/>
              <w:rPr>
                <w:b/>
                <w:sz w:val="22"/>
                <w:szCs w:val="22"/>
              </w:rPr>
            </w:pPr>
            <w:r>
              <w:rPr>
                <w:b/>
                <w:sz w:val="22"/>
                <w:szCs w:val="22"/>
              </w:rPr>
              <w:t>Remaining a</w:t>
            </w:r>
            <w:r w:rsidRPr="001675AD">
              <w:rPr>
                <w:b/>
                <w:sz w:val="22"/>
                <w:szCs w:val="22"/>
              </w:rPr>
              <w:t>llocated funding</w:t>
            </w:r>
          </w:p>
        </w:tc>
        <w:tc>
          <w:tcPr>
            <w:tcW w:w="2636" w:type="dxa"/>
            <w:shd w:val="clear" w:color="auto" w:fill="auto"/>
            <w:vAlign w:val="center"/>
          </w:tcPr>
          <w:p w14:paraId="3325872D" w14:textId="66E3E6E3" w:rsidR="00C55D2B" w:rsidRPr="001675AD" w:rsidRDefault="00C55D2B" w:rsidP="00ED7341">
            <w:pPr>
              <w:pStyle w:val="TZSPRtext"/>
              <w:spacing w:before="60" w:after="60"/>
              <w:rPr>
                <w:b/>
                <w:sz w:val="22"/>
                <w:szCs w:val="22"/>
              </w:rPr>
            </w:pPr>
          </w:p>
        </w:tc>
        <w:tc>
          <w:tcPr>
            <w:tcW w:w="2636" w:type="dxa"/>
            <w:vMerge w:val="restart"/>
            <w:shd w:val="clear" w:color="auto" w:fill="D9D9D9" w:themeFill="background1" w:themeFillShade="D9"/>
            <w:vAlign w:val="center"/>
          </w:tcPr>
          <w:p w14:paraId="0A4D8263" w14:textId="55C52A7B" w:rsidR="00C55D2B" w:rsidRPr="001675AD" w:rsidRDefault="00C55D2B" w:rsidP="00ED7341">
            <w:pPr>
              <w:pStyle w:val="TZSPRtext"/>
              <w:spacing w:before="60" w:after="60"/>
              <w:rPr>
                <w:b/>
                <w:sz w:val="22"/>
                <w:szCs w:val="22"/>
              </w:rPr>
            </w:pPr>
          </w:p>
        </w:tc>
      </w:tr>
      <w:tr w:rsidR="00C55D2B" w:rsidRPr="001675AD" w14:paraId="732BFE30" w14:textId="77777777" w:rsidTr="003D1665">
        <w:tc>
          <w:tcPr>
            <w:tcW w:w="3937" w:type="dxa"/>
            <w:shd w:val="clear" w:color="auto" w:fill="auto"/>
          </w:tcPr>
          <w:p w14:paraId="3119372D" w14:textId="77777777" w:rsidR="00C55D2B" w:rsidRPr="001675AD" w:rsidRDefault="00C55D2B" w:rsidP="003D1665">
            <w:pPr>
              <w:pStyle w:val="TZSPRtext"/>
              <w:spacing w:before="60" w:after="60"/>
              <w:rPr>
                <w:b/>
                <w:sz w:val="22"/>
                <w:szCs w:val="22"/>
              </w:rPr>
            </w:pPr>
            <w:r w:rsidRPr="001675AD">
              <w:rPr>
                <w:sz w:val="22"/>
                <w:szCs w:val="22"/>
              </w:rPr>
              <w:t>Safe Roads and Roadsides</w:t>
            </w:r>
          </w:p>
        </w:tc>
        <w:tc>
          <w:tcPr>
            <w:tcW w:w="2636" w:type="dxa"/>
            <w:shd w:val="clear" w:color="auto" w:fill="auto"/>
            <w:vAlign w:val="center"/>
          </w:tcPr>
          <w:p w14:paraId="5B77131F" w14:textId="7C36B6A4" w:rsidR="00C55D2B" w:rsidRPr="001675AD" w:rsidRDefault="00C55D2B" w:rsidP="006447FA">
            <w:pPr>
              <w:pStyle w:val="TZSPRtext"/>
              <w:spacing w:before="60" w:after="60"/>
              <w:jc w:val="right"/>
              <w:rPr>
                <w:b/>
                <w:sz w:val="22"/>
                <w:szCs w:val="22"/>
              </w:rPr>
            </w:pPr>
            <w:r>
              <w:rPr>
                <w:sz w:val="22"/>
                <w:szCs w:val="22"/>
              </w:rPr>
              <w:t>$</w:t>
            </w:r>
            <w:r w:rsidR="001E40A3">
              <w:rPr>
                <w:sz w:val="22"/>
                <w:szCs w:val="22"/>
              </w:rPr>
              <w:t xml:space="preserve">12 </w:t>
            </w:r>
            <w:r w:rsidR="006447FA">
              <w:rPr>
                <w:sz w:val="22"/>
                <w:szCs w:val="22"/>
              </w:rPr>
              <w:t>434 280</w:t>
            </w:r>
          </w:p>
        </w:tc>
        <w:tc>
          <w:tcPr>
            <w:tcW w:w="2636" w:type="dxa"/>
            <w:vMerge/>
            <w:shd w:val="clear" w:color="auto" w:fill="D9D9D9" w:themeFill="background1" w:themeFillShade="D9"/>
            <w:vAlign w:val="center"/>
          </w:tcPr>
          <w:p w14:paraId="02257CA9" w14:textId="3DF7D507" w:rsidR="00C55D2B" w:rsidRPr="001675AD" w:rsidRDefault="00C55D2B" w:rsidP="003D1665">
            <w:pPr>
              <w:pStyle w:val="TZSPRtext"/>
              <w:spacing w:before="60" w:after="60"/>
              <w:jc w:val="right"/>
              <w:rPr>
                <w:sz w:val="22"/>
                <w:szCs w:val="22"/>
              </w:rPr>
            </w:pPr>
          </w:p>
        </w:tc>
      </w:tr>
      <w:tr w:rsidR="00C55D2B" w:rsidRPr="001675AD" w14:paraId="7BC3B23B" w14:textId="77777777" w:rsidTr="003D1665">
        <w:tc>
          <w:tcPr>
            <w:tcW w:w="3937" w:type="dxa"/>
            <w:shd w:val="clear" w:color="auto" w:fill="auto"/>
          </w:tcPr>
          <w:p w14:paraId="07963E21" w14:textId="77777777" w:rsidR="00C55D2B" w:rsidRPr="001675AD" w:rsidRDefault="00C55D2B" w:rsidP="003D1665">
            <w:pPr>
              <w:pStyle w:val="TZSPRtext"/>
              <w:spacing w:before="60" w:after="60"/>
              <w:rPr>
                <w:b/>
                <w:sz w:val="22"/>
                <w:szCs w:val="22"/>
              </w:rPr>
            </w:pPr>
            <w:r w:rsidRPr="001675AD">
              <w:rPr>
                <w:sz w:val="22"/>
                <w:szCs w:val="22"/>
              </w:rPr>
              <w:t>Policy and Projects</w:t>
            </w:r>
          </w:p>
        </w:tc>
        <w:tc>
          <w:tcPr>
            <w:tcW w:w="2636" w:type="dxa"/>
            <w:shd w:val="clear" w:color="auto" w:fill="auto"/>
            <w:vAlign w:val="center"/>
          </w:tcPr>
          <w:p w14:paraId="79C36A60" w14:textId="5A09A916" w:rsidR="00C55D2B" w:rsidRPr="00DE24DD" w:rsidRDefault="007F2031" w:rsidP="00940214">
            <w:pPr>
              <w:pStyle w:val="TZSPRtext"/>
              <w:spacing w:before="60" w:after="60"/>
              <w:jc w:val="right"/>
              <w:rPr>
                <w:sz w:val="22"/>
                <w:szCs w:val="22"/>
              </w:rPr>
            </w:pPr>
            <w:r>
              <w:rPr>
                <w:sz w:val="22"/>
                <w:szCs w:val="22"/>
              </w:rPr>
              <w:t>$</w:t>
            </w:r>
            <w:r w:rsidR="001E40A3">
              <w:rPr>
                <w:sz w:val="22"/>
                <w:szCs w:val="22"/>
              </w:rPr>
              <w:t xml:space="preserve">5 </w:t>
            </w:r>
            <w:r w:rsidR="00940214">
              <w:rPr>
                <w:sz w:val="22"/>
                <w:szCs w:val="22"/>
              </w:rPr>
              <w:t>035 679</w:t>
            </w:r>
          </w:p>
        </w:tc>
        <w:tc>
          <w:tcPr>
            <w:tcW w:w="2636" w:type="dxa"/>
            <w:vMerge/>
            <w:shd w:val="clear" w:color="auto" w:fill="D9D9D9" w:themeFill="background1" w:themeFillShade="D9"/>
            <w:vAlign w:val="center"/>
          </w:tcPr>
          <w:p w14:paraId="58D4EE38" w14:textId="67B453E5" w:rsidR="00C55D2B" w:rsidRPr="001675AD" w:rsidRDefault="00C55D2B" w:rsidP="003D1665">
            <w:pPr>
              <w:pStyle w:val="TZSPRtext"/>
              <w:spacing w:before="60" w:after="60"/>
              <w:jc w:val="right"/>
              <w:rPr>
                <w:sz w:val="22"/>
                <w:szCs w:val="22"/>
              </w:rPr>
            </w:pPr>
          </w:p>
        </w:tc>
      </w:tr>
      <w:tr w:rsidR="00C55D2B" w:rsidRPr="001675AD" w14:paraId="06C15340" w14:textId="77777777" w:rsidTr="003D1665">
        <w:tc>
          <w:tcPr>
            <w:tcW w:w="3937" w:type="dxa"/>
            <w:tcBorders>
              <w:bottom w:val="single" w:sz="4" w:space="0" w:color="auto"/>
            </w:tcBorders>
            <w:shd w:val="clear" w:color="auto" w:fill="auto"/>
          </w:tcPr>
          <w:p w14:paraId="7D4ECA35" w14:textId="629C9102" w:rsidR="00C55D2B" w:rsidRPr="001675AD" w:rsidRDefault="00C55D2B" w:rsidP="003D1665">
            <w:pPr>
              <w:pStyle w:val="TZSPRtext"/>
              <w:spacing w:before="60" w:after="60"/>
              <w:rPr>
                <w:b/>
                <w:sz w:val="22"/>
                <w:szCs w:val="22"/>
              </w:rPr>
            </w:pPr>
            <w:r w:rsidRPr="001675AD">
              <w:rPr>
                <w:b/>
                <w:sz w:val="22"/>
                <w:szCs w:val="22"/>
              </w:rPr>
              <w:t xml:space="preserve">Total </w:t>
            </w:r>
            <w:r>
              <w:rPr>
                <w:b/>
                <w:sz w:val="22"/>
                <w:szCs w:val="22"/>
              </w:rPr>
              <w:t xml:space="preserve">remaining </w:t>
            </w:r>
            <w:r w:rsidRPr="001675AD">
              <w:rPr>
                <w:b/>
                <w:sz w:val="22"/>
                <w:szCs w:val="22"/>
              </w:rPr>
              <w:t>allocated funding</w:t>
            </w:r>
          </w:p>
        </w:tc>
        <w:tc>
          <w:tcPr>
            <w:tcW w:w="2636" w:type="dxa"/>
            <w:tcBorders>
              <w:bottom w:val="single" w:sz="4" w:space="0" w:color="auto"/>
            </w:tcBorders>
            <w:shd w:val="clear" w:color="auto" w:fill="auto"/>
            <w:vAlign w:val="center"/>
          </w:tcPr>
          <w:p w14:paraId="1D99841C" w14:textId="4404AF75" w:rsidR="002B0223" w:rsidRPr="001675AD" w:rsidRDefault="00C55D2B" w:rsidP="00657A39">
            <w:pPr>
              <w:pStyle w:val="TZSPRtext"/>
              <w:spacing w:before="60" w:after="60"/>
              <w:jc w:val="right"/>
              <w:rPr>
                <w:b/>
                <w:sz w:val="22"/>
                <w:szCs w:val="22"/>
              </w:rPr>
            </w:pPr>
            <w:r>
              <w:rPr>
                <w:b/>
                <w:sz w:val="22"/>
                <w:szCs w:val="22"/>
              </w:rPr>
              <w:t>$</w:t>
            </w:r>
            <w:r w:rsidR="006447FA">
              <w:rPr>
                <w:b/>
                <w:sz w:val="22"/>
                <w:szCs w:val="22"/>
              </w:rPr>
              <w:t>17 469 959</w:t>
            </w:r>
          </w:p>
        </w:tc>
        <w:tc>
          <w:tcPr>
            <w:tcW w:w="2636" w:type="dxa"/>
            <w:vMerge/>
            <w:tcBorders>
              <w:bottom w:val="single" w:sz="4" w:space="0" w:color="auto"/>
            </w:tcBorders>
            <w:shd w:val="clear" w:color="auto" w:fill="D9D9D9" w:themeFill="background1" w:themeFillShade="D9"/>
            <w:vAlign w:val="center"/>
          </w:tcPr>
          <w:p w14:paraId="256DF79F" w14:textId="0C0356AE" w:rsidR="00C55D2B" w:rsidRPr="001675AD" w:rsidRDefault="00C55D2B" w:rsidP="003D1665">
            <w:pPr>
              <w:pStyle w:val="TZSPRtext"/>
              <w:spacing w:before="60" w:after="60"/>
              <w:jc w:val="right"/>
              <w:rPr>
                <w:b/>
                <w:sz w:val="22"/>
                <w:szCs w:val="22"/>
              </w:rPr>
            </w:pPr>
          </w:p>
        </w:tc>
      </w:tr>
      <w:tr w:rsidR="006B622F" w:rsidRPr="001675AD" w14:paraId="366B7CF3" w14:textId="77777777" w:rsidTr="001675AD">
        <w:tc>
          <w:tcPr>
            <w:tcW w:w="9209" w:type="dxa"/>
            <w:gridSpan w:val="3"/>
            <w:tcBorders>
              <w:left w:val="nil"/>
              <w:right w:val="nil"/>
            </w:tcBorders>
            <w:shd w:val="clear" w:color="auto" w:fill="auto"/>
          </w:tcPr>
          <w:p w14:paraId="41A3727A" w14:textId="3763C26E" w:rsidR="006B622F" w:rsidRPr="001675AD" w:rsidRDefault="006B622F" w:rsidP="006B622F">
            <w:pPr>
              <w:pStyle w:val="TZSPRtext"/>
              <w:spacing w:before="60" w:after="60"/>
              <w:jc w:val="right"/>
              <w:rPr>
                <w:b/>
                <w:sz w:val="22"/>
                <w:szCs w:val="22"/>
              </w:rPr>
            </w:pPr>
          </w:p>
        </w:tc>
      </w:tr>
      <w:tr w:rsidR="006B622F" w:rsidRPr="001675AD" w14:paraId="6480E642" w14:textId="77777777" w:rsidTr="00ED7341">
        <w:tc>
          <w:tcPr>
            <w:tcW w:w="9209" w:type="dxa"/>
            <w:gridSpan w:val="3"/>
            <w:shd w:val="clear" w:color="auto" w:fill="auto"/>
          </w:tcPr>
          <w:p w14:paraId="54A54CD2" w14:textId="5EBBF782" w:rsidR="006B622F" w:rsidRPr="001675AD" w:rsidRDefault="00DB36FA" w:rsidP="00DB36FA">
            <w:pPr>
              <w:pStyle w:val="TZSPRtext"/>
              <w:spacing w:before="60" w:after="60"/>
              <w:rPr>
                <w:b/>
                <w:sz w:val="22"/>
                <w:szCs w:val="22"/>
              </w:rPr>
            </w:pPr>
            <w:r>
              <w:rPr>
                <w:b/>
                <w:sz w:val="22"/>
                <w:szCs w:val="22"/>
              </w:rPr>
              <w:t>Remaining u</w:t>
            </w:r>
            <w:r w:rsidR="006B622F" w:rsidRPr="001675AD">
              <w:rPr>
                <w:b/>
                <w:sz w:val="22"/>
                <w:szCs w:val="22"/>
              </w:rPr>
              <w:t>nallocated funding</w:t>
            </w:r>
          </w:p>
        </w:tc>
      </w:tr>
      <w:tr w:rsidR="00C55D2B" w:rsidRPr="001675AD" w14:paraId="7DA1C4F3" w14:textId="77777777" w:rsidTr="003D1665">
        <w:tc>
          <w:tcPr>
            <w:tcW w:w="3937" w:type="dxa"/>
            <w:shd w:val="clear" w:color="auto" w:fill="auto"/>
          </w:tcPr>
          <w:p w14:paraId="523D6244" w14:textId="77777777" w:rsidR="00C55D2B" w:rsidRPr="001675AD" w:rsidRDefault="00C55D2B" w:rsidP="003D1665">
            <w:pPr>
              <w:pStyle w:val="TZSPRtext"/>
              <w:spacing w:before="60" w:after="60"/>
              <w:rPr>
                <w:sz w:val="22"/>
                <w:szCs w:val="22"/>
              </w:rPr>
            </w:pPr>
            <w:r w:rsidRPr="001675AD">
              <w:rPr>
                <w:sz w:val="22"/>
                <w:szCs w:val="22"/>
              </w:rPr>
              <w:t>Safe Roads and Roadsides</w:t>
            </w:r>
          </w:p>
        </w:tc>
        <w:tc>
          <w:tcPr>
            <w:tcW w:w="2636" w:type="dxa"/>
            <w:shd w:val="clear" w:color="auto" w:fill="auto"/>
            <w:vAlign w:val="center"/>
          </w:tcPr>
          <w:p w14:paraId="400E673D" w14:textId="63D665FD" w:rsidR="00C55D2B" w:rsidRPr="001675AD" w:rsidRDefault="00C55D2B" w:rsidP="003D1665">
            <w:pPr>
              <w:pStyle w:val="TZSPRtext"/>
              <w:spacing w:before="60" w:after="60"/>
              <w:jc w:val="right"/>
              <w:rPr>
                <w:sz w:val="22"/>
                <w:szCs w:val="22"/>
              </w:rPr>
            </w:pPr>
            <w:r>
              <w:rPr>
                <w:sz w:val="22"/>
                <w:szCs w:val="22"/>
              </w:rPr>
              <w:t>$0</w:t>
            </w:r>
          </w:p>
        </w:tc>
        <w:tc>
          <w:tcPr>
            <w:tcW w:w="2636" w:type="dxa"/>
            <w:vMerge w:val="restart"/>
            <w:shd w:val="clear" w:color="auto" w:fill="D9D9D9" w:themeFill="background1" w:themeFillShade="D9"/>
            <w:vAlign w:val="center"/>
          </w:tcPr>
          <w:p w14:paraId="039B7345" w14:textId="6E5AB47B" w:rsidR="00C55D2B" w:rsidRPr="001675AD" w:rsidRDefault="00C55D2B" w:rsidP="003D1665">
            <w:pPr>
              <w:pStyle w:val="TZSPRtext"/>
              <w:spacing w:before="60" w:after="60"/>
              <w:jc w:val="right"/>
              <w:rPr>
                <w:sz w:val="22"/>
                <w:szCs w:val="22"/>
              </w:rPr>
            </w:pPr>
          </w:p>
        </w:tc>
      </w:tr>
      <w:tr w:rsidR="00C55D2B" w:rsidRPr="002041C5" w14:paraId="458D08FE" w14:textId="77777777" w:rsidTr="003D1665">
        <w:tc>
          <w:tcPr>
            <w:tcW w:w="3937" w:type="dxa"/>
            <w:shd w:val="clear" w:color="auto" w:fill="auto"/>
          </w:tcPr>
          <w:p w14:paraId="466B0B82" w14:textId="77777777" w:rsidR="00C55D2B" w:rsidRPr="001675AD" w:rsidRDefault="00C55D2B" w:rsidP="003D1665">
            <w:pPr>
              <w:pStyle w:val="TZSPRtext"/>
              <w:spacing w:before="60" w:after="60"/>
              <w:rPr>
                <w:sz w:val="22"/>
                <w:szCs w:val="22"/>
              </w:rPr>
            </w:pPr>
            <w:r w:rsidRPr="001675AD">
              <w:rPr>
                <w:sz w:val="22"/>
                <w:szCs w:val="22"/>
              </w:rPr>
              <w:t>Policy and Projects</w:t>
            </w:r>
          </w:p>
        </w:tc>
        <w:tc>
          <w:tcPr>
            <w:tcW w:w="2636" w:type="dxa"/>
            <w:shd w:val="clear" w:color="auto" w:fill="auto"/>
            <w:vAlign w:val="center"/>
          </w:tcPr>
          <w:p w14:paraId="420DA8E5" w14:textId="13F92FAA" w:rsidR="001E40A3" w:rsidRPr="001675AD" w:rsidRDefault="00C55D2B" w:rsidP="001E40A3">
            <w:pPr>
              <w:pStyle w:val="TZSPRtext"/>
              <w:spacing w:before="60" w:after="60"/>
              <w:jc w:val="right"/>
              <w:rPr>
                <w:sz w:val="22"/>
                <w:szCs w:val="22"/>
              </w:rPr>
            </w:pPr>
            <w:r>
              <w:rPr>
                <w:sz w:val="22"/>
                <w:szCs w:val="22"/>
              </w:rPr>
              <w:t>$</w:t>
            </w:r>
            <w:r w:rsidR="001E40A3">
              <w:rPr>
                <w:sz w:val="22"/>
                <w:szCs w:val="22"/>
              </w:rPr>
              <w:t>0</w:t>
            </w:r>
          </w:p>
        </w:tc>
        <w:tc>
          <w:tcPr>
            <w:tcW w:w="2636" w:type="dxa"/>
            <w:vMerge/>
            <w:shd w:val="clear" w:color="auto" w:fill="D9D9D9" w:themeFill="background1" w:themeFillShade="D9"/>
            <w:vAlign w:val="center"/>
          </w:tcPr>
          <w:p w14:paraId="21153488" w14:textId="28CAD5E3" w:rsidR="00C55D2B" w:rsidRPr="002041C5" w:rsidRDefault="00C55D2B" w:rsidP="003D1665">
            <w:pPr>
              <w:pStyle w:val="TZSPRtext"/>
              <w:spacing w:before="60" w:after="60"/>
              <w:jc w:val="right"/>
              <w:rPr>
                <w:sz w:val="22"/>
                <w:szCs w:val="22"/>
              </w:rPr>
            </w:pPr>
          </w:p>
        </w:tc>
      </w:tr>
      <w:tr w:rsidR="00C55D2B" w:rsidRPr="005D37C4" w14:paraId="53BC039C" w14:textId="77777777" w:rsidTr="003D1665">
        <w:tc>
          <w:tcPr>
            <w:tcW w:w="3937" w:type="dxa"/>
            <w:tcBorders>
              <w:bottom w:val="single" w:sz="4" w:space="0" w:color="auto"/>
            </w:tcBorders>
          </w:tcPr>
          <w:p w14:paraId="787DA1BF" w14:textId="1F3AAD96" w:rsidR="00C55D2B" w:rsidRPr="002041C5" w:rsidRDefault="00C55D2B" w:rsidP="003D1665">
            <w:pPr>
              <w:pStyle w:val="TZSPRtext"/>
              <w:spacing w:before="60" w:after="60"/>
              <w:rPr>
                <w:b/>
                <w:sz w:val="22"/>
                <w:szCs w:val="22"/>
              </w:rPr>
            </w:pPr>
            <w:r>
              <w:rPr>
                <w:b/>
                <w:sz w:val="22"/>
                <w:szCs w:val="22"/>
              </w:rPr>
              <w:t>Total remaining unallocated funding</w:t>
            </w:r>
          </w:p>
        </w:tc>
        <w:tc>
          <w:tcPr>
            <w:tcW w:w="2636" w:type="dxa"/>
            <w:tcBorders>
              <w:bottom w:val="single" w:sz="4" w:space="0" w:color="auto"/>
            </w:tcBorders>
            <w:vAlign w:val="center"/>
          </w:tcPr>
          <w:p w14:paraId="4E9ECBF8" w14:textId="0AEC50B4" w:rsidR="001E40A3" w:rsidRPr="002041C5" w:rsidRDefault="00C55D2B" w:rsidP="001E40A3">
            <w:pPr>
              <w:pStyle w:val="TZSPRtext"/>
              <w:spacing w:before="60" w:after="60"/>
              <w:jc w:val="right"/>
              <w:rPr>
                <w:b/>
                <w:sz w:val="22"/>
                <w:szCs w:val="22"/>
              </w:rPr>
            </w:pPr>
            <w:r>
              <w:rPr>
                <w:b/>
                <w:sz w:val="22"/>
                <w:szCs w:val="22"/>
              </w:rPr>
              <w:t>$</w:t>
            </w:r>
            <w:r w:rsidR="001E40A3">
              <w:rPr>
                <w:b/>
                <w:sz w:val="22"/>
                <w:szCs w:val="22"/>
              </w:rPr>
              <w:t>0</w:t>
            </w:r>
          </w:p>
        </w:tc>
        <w:tc>
          <w:tcPr>
            <w:tcW w:w="2636" w:type="dxa"/>
            <w:vMerge/>
            <w:tcBorders>
              <w:bottom w:val="single" w:sz="4" w:space="0" w:color="auto"/>
            </w:tcBorders>
            <w:shd w:val="clear" w:color="auto" w:fill="D9D9D9" w:themeFill="background1" w:themeFillShade="D9"/>
            <w:vAlign w:val="center"/>
          </w:tcPr>
          <w:p w14:paraId="3D03BED0" w14:textId="087C1B0B" w:rsidR="00C55D2B" w:rsidRDefault="00C55D2B" w:rsidP="003D1665">
            <w:pPr>
              <w:pStyle w:val="TZSPRtext"/>
              <w:spacing w:before="60" w:after="60"/>
              <w:jc w:val="right"/>
              <w:rPr>
                <w:b/>
                <w:sz w:val="22"/>
                <w:szCs w:val="22"/>
              </w:rPr>
            </w:pPr>
          </w:p>
        </w:tc>
      </w:tr>
    </w:tbl>
    <w:p w14:paraId="1D9D0C7F" w14:textId="0B4D1E85" w:rsidR="00CC7D38" w:rsidRDefault="00CC7D38" w:rsidP="00700C04">
      <w:pPr>
        <w:rPr>
          <w:rFonts w:ascii="Gill Sans MT" w:hAnsi="Gill Sans MT"/>
          <w:b/>
          <w:color w:val="00A1DF"/>
          <w:sz w:val="32"/>
          <w:szCs w:val="32"/>
          <w14:textFill>
            <w14:solidFill>
              <w14:srgbClr w14:val="00A1DF">
                <w14:lumMod w14:val="60000"/>
                <w14:lumOff w14:val="40000"/>
              </w14:srgbClr>
            </w14:solidFill>
          </w14:textFill>
        </w:rPr>
      </w:pPr>
    </w:p>
    <w:p w14:paraId="2CF52241" w14:textId="77777777" w:rsidR="00CC7D38" w:rsidRDefault="00CC7D38" w:rsidP="00700C04">
      <w:pPr>
        <w:rPr>
          <w:rFonts w:ascii="Gill Sans MT" w:hAnsi="Gill Sans MT"/>
          <w:b/>
          <w:color w:val="00A1DF"/>
          <w:sz w:val="32"/>
          <w:szCs w:val="32"/>
          <w14:textFill>
            <w14:solidFill>
              <w14:srgbClr w14:val="00A1DF">
                <w14:lumMod w14:val="60000"/>
                <w14:lumOff w14:val="40000"/>
              </w14:srgbClr>
            </w14:solidFill>
          </w14:textFill>
        </w:rPr>
      </w:pPr>
    </w:p>
    <w:p w14:paraId="7FF846A9" w14:textId="77777777" w:rsidR="00026932" w:rsidRDefault="00026932" w:rsidP="00700C04">
      <w:pPr>
        <w:rPr>
          <w:rFonts w:ascii="Gill Sans MT" w:hAnsi="Gill Sans MT"/>
          <w:b/>
          <w:color w:val="00A1DF"/>
          <w:sz w:val="32"/>
          <w:szCs w:val="32"/>
          <w14:textFill>
            <w14:solidFill>
              <w14:srgbClr w14:val="00A1DF">
                <w14:lumMod w14:val="60000"/>
                <w14:lumOff w14:val="40000"/>
              </w14:srgbClr>
            </w14:solidFill>
          </w14:textFill>
        </w:rPr>
      </w:pPr>
    </w:p>
    <w:p w14:paraId="72BBB515" w14:textId="77777777" w:rsidR="00026932" w:rsidRDefault="00026932" w:rsidP="00700C04">
      <w:pPr>
        <w:rPr>
          <w:rFonts w:ascii="Gill Sans MT" w:hAnsi="Gill Sans MT"/>
          <w:b/>
          <w:color w:val="00A1DF"/>
          <w:sz w:val="32"/>
          <w:szCs w:val="32"/>
          <w14:textFill>
            <w14:solidFill>
              <w14:srgbClr w14:val="00A1DF">
                <w14:lumMod w14:val="60000"/>
                <w14:lumOff w14:val="40000"/>
              </w14:srgbClr>
            </w14:solidFill>
          </w14:textFill>
        </w:rPr>
      </w:pPr>
    </w:p>
    <w:p w14:paraId="13A81737" w14:textId="26A63F3D" w:rsidR="00700C04" w:rsidRPr="00AF78F8" w:rsidRDefault="00700C04" w:rsidP="00700C04">
      <w:pPr>
        <w:rPr>
          <w:rFonts w:ascii="Gill Sans MT" w:hAnsi="Gill Sans MT"/>
          <w:b/>
          <w:color w:val="00A1DF"/>
          <w:sz w:val="32"/>
          <w:szCs w:val="32"/>
          <w14:textFill>
            <w14:solidFill>
              <w14:srgbClr w14:val="00A1DF">
                <w14:lumMod w14:val="60000"/>
                <w14:lumOff w14:val="40000"/>
              </w14:srgbClr>
            </w14:solidFill>
          </w14:textFill>
        </w:rPr>
      </w:pPr>
      <w:r w:rsidRPr="00AF78F8">
        <w:rPr>
          <w:rFonts w:ascii="Gill Sans MT" w:hAnsi="Gill Sans MT"/>
          <w:b/>
          <w:color w:val="00A1DF"/>
          <w:sz w:val="32"/>
          <w:szCs w:val="32"/>
          <w14:textFill>
            <w14:solidFill>
              <w14:srgbClr w14:val="00A1DF">
                <w14:lumMod w14:val="60000"/>
                <w14:lumOff w14:val="40000"/>
              </w14:srgbClr>
            </w14:solidFill>
          </w14:textFill>
        </w:rPr>
        <w:t xml:space="preserve">MAIB Funding </w:t>
      </w:r>
    </w:p>
    <w:p w14:paraId="191D555F" w14:textId="40D17D59" w:rsidR="003D1665" w:rsidRPr="00AF78F8" w:rsidRDefault="003D1665" w:rsidP="003D1665">
      <w:pPr>
        <w:rPr>
          <w:rFonts w:ascii="Gill Sans MT" w:hAnsi="Gill Sans MT"/>
          <w:b/>
          <w:color w:val="00A1DF"/>
          <w:sz w:val="32"/>
          <w:szCs w:val="32"/>
          <w14:textFill>
            <w14:solidFill>
              <w14:srgbClr w14:val="00A1DF">
                <w14:lumMod w14:val="60000"/>
                <w14:lumOff w14:val="40000"/>
              </w14:srgbClr>
            </w14:solidFill>
          </w14:textFill>
        </w:rPr>
      </w:pPr>
      <w:r w:rsidRPr="00AF78F8">
        <w:rPr>
          <w:rFonts w:ascii="Gill Sans MT" w:hAnsi="Gill Sans MT"/>
          <w:b/>
          <w:color w:val="00A1DF"/>
          <w:sz w:val="32"/>
          <w:szCs w:val="32"/>
          <w14:textFill>
            <w14:solidFill>
              <w14:srgbClr w14:val="00A1DF">
                <w14:lumMod w14:val="60000"/>
                <w14:lumOff w14:val="40000"/>
              </w14:srgbClr>
            </w14:solidFill>
          </w14:textFill>
        </w:rPr>
        <w:t xml:space="preserve">As at </w:t>
      </w:r>
      <w:r w:rsidR="00E533F4">
        <w:rPr>
          <w:rFonts w:ascii="Gill Sans MT" w:hAnsi="Gill Sans MT"/>
          <w:b/>
          <w:color w:val="00A1DF"/>
          <w:sz w:val="32"/>
          <w:szCs w:val="32"/>
          <w14:textFill>
            <w14:solidFill>
              <w14:srgbClr w14:val="00A1DF">
                <w14:lumMod w14:val="60000"/>
                <w14:lumOff w14:val="40000"/>
              </w14:srgbClr>
            </w14:solidFill>
          </w14:textFill>
        </w:rPr>
        <w:t>31 December</w:t>
      </w:r>
      <w:r w:rsidR="0067330A">
        <w:rPr>
          <w:rFonts w:ascii="Gill Sans MT" w:hAnsi="Gill Sans MT"/>
          <w:b/>
          <w:color w:val="00A1DF"/>
          <w:sz w:val="32"/>
          <w:szCs w:val="32"/>
          <w14:textFill>
            <w14:solidFill>
              <w14:srgbClr w14:val="00A1DF">
                <w14:lumMod w14:val="60000"/>
                <w14:lumOff w14:val="40000"/>
              </w14:srgbClr>
            </w14:solidFill>
          </w14:textFill>
        </w:rPr>
        <w:t xml:space="preserve"> </w:t>
      </w:r>
      <w:r w:rsidR="00615C32" w:rsidRPr="00AF78F8">
        <w:rPr>
          <w:rFonts w:ascii="Gill Sans MT" w:hAnsi="Gill Sans MT"/>
          <w:b/>
          <w:color w:val="00A1DF"/>
          <w:sz w:val="32"/>
          <w:szCs w:val="32"/>
          <w14:textFill>
            <w14:solidFill>
              <w14:srgbClr w14:val="00A1DF">
                <w14:lumMod w14:val="60000"/>
                <w14:lumOff w14:val="40000"/>
              </w14:srgbClr>
            </w14:solidFill>
          </w14:textFill>
        </w:rPr>
        <w:t>2019</w:t>
      </w:r>
    </w:p>
    <w:tbl>
      <w:tblPr>
        <w:tblStyle w:val="TableGrid"/>
        <w:tblW w:w="0" w:type="auto"/>
        <w:tblLook w:val="04A0" w:firstRow="1" w:lastRow="0" w:firstColumn="1" w:lastColumn="0" w:noHBand="0" w:noVBand="1"/>
      </w:tblPr>
      <w:tblGrid>
        <w:gridCol w:w="4106"/>
        <w:gridCol w:w="1185"/>
        <w:gridCol w:w="1668"/>
        <w:gridCol w:w="2004"/>
      </w:tblGrid>
      <w:tr w:rsidR="00700C04" w:rsidRPr="00AF78F8" w14:paraId="37CF496C" w14:textId="77777777" w:rsidTr="003D1665">
        <w:tc>
          <w:tcPr>
            <w:tcW w:w="4106" w:type="dxa"/>
            <w:shd w:val="clear" w:color="auto" w:fill="auto"/>
          </w:tcPr>
          <w:p w14:paraId="3E60D715" w14:textId="5FDB8CC9" w:rsidR="00700C04" w:rsidRPr="00AF78F8" w:rsidRDefault="003435C1" w:rsidP="00700C04">
            <w:pPr>
              <w:spacing w:before="60" w:after="60"/>
              <w:rPr>
                <w:b/>
                <w:color w:val="000000"/>
                <w14:textFill>
                  <w14:solidFill>
                    <w14:srgbClr w14:val="000000">
                      <w14:lumMod w14:val="60000"/>
                      <w14:lumOff w14:val="40000"/>
                    </w14:srgbClr>
                  </w14:solidFill>
                </w14:textFill>
              </w:rPr>
            </w:pPr>
            <w:r>
              <w:rPr>
                <w:b/>
                <w:color w:val="000000"/>
                <w14:textFill>
                  <w14:solidFill>
                    <w14:srgbClr w14:val="000000">
                      <w14:lumMod w14:val="60000"/>
                      <w14:lumOff w14:val="40000"/>
                    </w14:srgbClr>
                  </w14:solidFill>
                </w14:textFill>
              </w:rPr>
              <w:t>2019/20</w:t>
            </w:r>
            <w:r w:rsidR="003D1665" w:rsidRPr="00AF78F8">
              <w:rPr>
                <w:b/>
                <w:color w:val="000000"/>
                <w14:textFill>
                  <w14:solidFill>
                    <w14:srgbClr w14:val="000000">
                      <w14:lumMod w14:val="60000"/>
                      <w14:lumOff w14:val="40000"/>
                    </w14:srgbClr>
                  </w14:solidFill>
                </w14:textFill>
              </w:rPr>
              <w:t xml:space="preserve"> Financial Year</w:t>
            </w:r>
          </w:p>
        </w:tc>
        <w:tc>
          <w:tcPr>
            <w:tcW w:w="1185" w:type="dxa"/>
            <w:shd w:val="clear" w:color="auto" w:fill="auto"/>
          </w:tcPr>
          <w:p w14:paraId="24281081" w14:textId="77777777" w:rsidR="00700C04" w:rsidRPr="00AF78F8" w:rsidRDefault="00700C04" w:rsidP="00700C04">
            <w:pPr>
              <w:spacing w:before="60" w:after="60"/>
              <w:jc w:val="right"/>
              <w:rPr>
                <w:b/>
                <w:color w:val="000000"/>
                <w14:textFill>
                  <w14:solidFill>
                    <w14:srgbClr w14:val="000000">
                      <w14:lumMod w14:val="60000"/>
                      <w14:lumOff w14:val="40000"/>
                    </w14:srgbClr>
                  </w14:solidFill>
                </w14:textFill>
              </w:rPr>
            </w:pPr>
            <w:r w:rsidRPr="00AF78F8">
              <w:rPr>
                <w:b/>
                <w:color w:val="000000"/>
                <w14:textFill>
                  <w14:solidFill>
                    <w14:srgbClr w14:val="000000">
                      <w14:lumMod w14:val="60000"/>
                      <w14:lumOff w14:val="40000"/>
                    </w14:srgbClr>
                  </w14:solidFill>
                </w14:textFill>
              </w:rPr>
              <w:t>Budget</w:t>
            </w:r>
          </w:p>
          <w:p w14:paraId="300DF078" w14:textId="77777777" w:rsidR="00700C04" w:rsidRPr="00AF78F8" w:rsidRDefault="00700C04" w:rsidP="00700C04">
            <w:pPr>
              <w:spacing w:before="60" w:after="60"/>
              <w:jc w:val="right"/>
              <w:rPr>
                <w:b/>
                <w:color w:val="000000"/>
                <w14:textFill>
                  <w14:solidFill>
                    <w14:srgbClr w14:val="000000">
                      <w14:lumMod w14:val="60000"/>
                      <w14:lumOff w14:val="40000"/>
                    </w14:srgbClr>
                  </w14:solidFill>
                </w14:textFill>
              </w:rPr>
            </w:pPr>
            <w:r w:rsidRPr="00AF78F8">
              <w:rPr>
                <w:b/>
                <w:color w:val="000000"/>
                <w14:textFill>
                  <w14:solidFill>
                    <w14:srgbClr w14:val="000000">
                      <w14:lumMod w14:val="60000"/>
                      <w14:lumOff w14:val="40000"/>
                    </w14:srgbClr>
                  </w14:solidFill>
                </w14:textFill>
              </w:rPr>
              <w:t>$</w:t>
            </w:r>
          </w:p>
        </w:tc>
        <w:tc>
          <w:tcPr>
            <w:tcW w:w="1668" w:type="dxa"/>
            <w:shd w:val="clear" w:color="auto" w:fill="auto"/>
          </w:tcPr>
          <w:p w14:paraId="21CEE9A3" w14:textId="77777777" w:rsidR="00700C04" w:rsidRPr="00AF78F8" w:rsidRDefault="00700C04" w:rsidP="00700C04">
            <w:pPr>
              <w:spacing w:before="60" w:after="60"/>
              <w:jc w:val="right"/>
              <w:rPr>
                <w:b/>
                <w:color w:val="000000"/>
                <w14:textFill>
                  <w14:solidFill>
                    <w14:srgbClr w14:val="000000">
                      <w14:lumMod w14:val="60000"/>
                      <w14:lumOff w14:val="40000"/>
                    </w14:srgbClr>
                  </w14:solidFill>
                </w14:textFill>
              </w:rPr>
            </w:pPr>
            <w:r w:rsidRPr="00AF78F8">
              <w:rPr>
                <w:b/>
                <w:color w:val="000000"/>
                <w14:textFill>
                  <w14:solidFill>
                    <w14:srgbClr w14:val="000000">
                      <w14:lumMod w14:val="60000"/>
                      <w14:lumOff w14:val="40000"/>
                    </w14:srgbClr>
                  </w14:solidFill>
                </w14:textFill>
              </w:rPr>
              <w:t>Actual (</w:t>
            </w:r>
            <w:proofErr w:type="spellStart"/>
            <w:r w:rsidRPr="00AF78F8">
              <w:rPr>
                <w:b/>
                <w:color w:val="000000"/>
                <w14:textFill>
                  <w14:solidFill>
                    <w14:srgbClr w14:val="000000">
                      <w14:lumMod w14:val="60000"/>
                      <w14:lumOff w14:val="40000"/>
                    </w14:srgbClr>
                  </w14:solidFill>
                </w14:textFill>
              </w:rPr>
              <w:t>ytd</w:t>
            </w:r>
            <w:proofErr w:type="spellEnd"/>
            <w:r w:rsidRPr="00AF78F8">
              <w:rPr>
                <w:b/>
                <w:color w:val="000000"/>
                <w14:textFill>
                  <w14:solidFill>
                    <w14:srgbClr w14:val="000000">
                      <w14:lumMod w14:val="60000"/>
                      <w14:lumOff w14:val="40000"/>
                    </w14:srgbClr>
                  </w14:solidFill>
                </w14:textFill>
              </w:rPr>
              <w:t>)</w:t>
            </w:r>
          </w:p>
          <w:p w14:paraId="19E5D4FB" w14:textId="77777777" w:rsidR="00700C04" w:rsidRPr="00AF78F8" w:rsidRDefault="00700C04" w:rsidP="00700C04">
            <w:pPr>
              <w:spacing w:before="60" w:after="60"/>
              <w:jc w:val="right"/>
              <w:rPr>
                <w:b/>
                <w:color w:val="000000"/>
                <w14:textFill>
                  <w14:solidFill>
                    <w14:srgbClr w14:val="000000">
                      <w14:lumMod w14:val="60000"/>
                      <w14:lumOff w14:val="40000"/>
                    </w14:srgbClr>
                  </w14:solidFill>
                </w14:textFill>
              </w:rPr>
            </w:pPr>
            <w:r w:rsidRPr="00AF78F8">
              <w:rPr>
                <w:b/>
                <w:color w:val="000000"/>
                <w14:textFill>
                  <w14:solidFill>
                    <w14:srgbClr w14:val="000000">
                      <w14:lumMod w14:val="60000"/>
                      <w14:lumOff w14:val="40000"/>
                    </w14:srgbClr>
                  </w14:solidFill>
                </w14:textFill>
              </w:rPr>
              <w:t>$</w:t>
            </w:r>
          </w:p>
        </w:tc>
        <w:tc>
          <w:tcPr>
            <w:tcW w:w="2004" w:type="dxa"/>
            <w:shd w:val="clear" w:color="auto" w:fill="auto"/>
          </w:tcPr>
          <w:p w14:paraId="21284E98" w14:textId="77777777" w:rsidR="00700C04" w:rsidRPr="00AF78F8" w:rsidRDefault="00700C04" w:rsidP="00700C04">
            <w:pPr>
              <w:spacing w:before="60" w:after="60"/>
              <w:jc w:val="right"/>
              <w:rPr>
                <w:b/>
                <w:color w:val="000000"/>
                <w14:textFill>
                  <w14:solidFill>
                    <w14:srgbClr w14:val="000000">
                      <w14:lumMod w14:val="60000"/>
                      <w14:lumOff w14:val="40000"/>
                    </w14:srgbClr>
                  </w14:solidFill>
                </w14:textFill>
              </w:rPr>
            </w:pPr>
            <w:r w:rsidRPr="00AF78F8">
              <w:rPr>
                <w:b/>
                <w:color w:val="000000"/>
                <w14:textFill>
                  <w14:solidFill>
                    <w14:srgbClr w14:val="000000">
                      <w14:lumMod w14:val="60000"/>
                      <w14:lumOff w14:val="40000"/>
                    </w14:srgbClr>
                  </w14:solidFill>
                </w14:textFill>
              </w:rPr>
              <w:t>Balance</w:t>
            </w:r>
          </w:p>
          <w:p w14:paraId="225BD38B" w14:textId="77777777" w:rsidR="00700C04" w:rsidRPr="00AF78F8" w:rsidRDefault="00700C04" w:rsidP="00700C04">
            <w:pPr>
              <w:spacing w:before="60" w:after="60"/>
              <w:jc w:val="right"/>
              <w:rPr>
                <w:b/>
                <w:color w:val="000000"/>
                <w14:textFill>
                  <w14:solidFill>
                    <w14:srgbClr w14:val="000000">
                      <w14:lumMod w14:val="60000"/>
                      <w14:lumOff w14:val="40000"/>
                    </w14:srgbClr>
                  </w14:solidFill>
                </w14:textFill>
              </w:rPr>
            </w:pPr>
            <w:r w:rsidRPr="00AF78F8">
              <w:rPr>
                <w:b/>
                <w:color w:val="000000"/>
                <w14:textFill>
                  <w14:solidFill>
                    <w14:srgbClr w14:val="000000">
                      <w14:lumMod w14:val="60000"/>
                      <w14:lumOff w14:val="40000"/>
                    </w14:srgbClr>
                  </w14:solidFill>
                </w14:textFill>
              </w:rPr>
              <w:t>$</w:t>
            </w:r>
          </w:p>
        </w:tc>
      </w:tr>
      <w:tr w:rsidR="00700C04" w:rsidRPr="00AF78F8" w14:paraId="29E98F80" w14:textId="77777777" w:rsidTr="003D1665">
        <w:tc>
          <w:tcPr>
            <w:tcW w:w="4106" w:type="dxa"/>
            <w:shd w:val="clear" w:color="auto" w:fill="auto"/>
          </w:tcPr>
          <w:p w14:paraId="26408A7B" w14:textId="77777777" w:rsidR="00700C04" w:rsidRPr="00AF78F8" w:rsidRDefault="00700C04" w:rsidP="00700C04">
            <w:pPr>
              <w:spacing w:before="60" w:after="60"/>
              <w:rPr>
                <w:b/>
                <w:color w:val="000000"/>
                <w14:textFill>
                  <w14:solidFill>
                    <w14:srgbClr w14:val="000000">
                      <w14:lumMod w14:val="60000"/>
                      <w14:lumOff w14:val="40000"/>
                    </w14:srgbClr>
                  </w14:solidFill>
                </w14:textFill>
              </w:rPr>
            </w:pPr>
            <w:r w:rsidRPr="00AF78F8">
              <w:rPr>
                <w:b/>
                <w:color w:val="000000"/>
                <w14:textFill>
                  <w14:solidFill>
                    <w14:srgbClr w14:val="000000">
                      <w14:lumMod w14:val="60000"/>
                      <w14:lumOff w14:val="40000"/>
                    </w14:srgbClr>
                  </w14:solidFill>
                </w14:textFill>
              </w:rPr>
              <w:t>Expenditure (State Growth)</w:t>
            </w:r>
          </w:p>
        </w:tc>
        <w:tc>
          <w:tcPr>
            <w:tcW w:w="1185" w:type="dxa"/>
            <w:shd w:val="clear" w:color="auto" w:fill="auto"/>
          </w:tcPr>
          <w:p w14:paraId="150D46C9" w14:textId="77777777" w:rsidR="00700C04" w:rsidRPr="00AF78F8" w:rsidRDefault="00700C04" w:rsidP="00700C04">
            <w:pPr>
              <w:spacing w:before="60" w:after="60"/>
              <w:jc w:val="right"/>
              <w:rPr>
                <w:b/>
                <w:color w:val="000000"/>
                <w14:textFill>
                  <w14:solidFill>
                    <w14:srgbClr w14:val="000000">
                      <w14:lumMod w14:val="60000"/>
                      <w14:lumOff w14:val="40000"/>
                    </w14:srgbClr>
                  </w14:solidFill>
                </w14:textFill>
              </w:rPr>
            </w:pPr>
          </w:p>
        </w:tc>
        <w:tc>
          <w:tcPr>
            <w:tcW w:w="1668" w:type="dxa"/>
            <w:shd w:val="clear" w:color="auto" w:fill="auto"/>
          </w:tcPr>
          <w:p w14:paraId="3961460A" w14:textId="77777777" w:rsidR="00700C04" w:rsidRPr="00AF78F8" w:rsidRDefault="00700C04" w:rsidP="00700C04">
            <w:pPr>
              <w:spacing w:before="60" w:after="60"/>
              <w:jc w:val="right"/>
              <w:rPr>
                <w:b/>
                <w:color w:val="000000"/>
                <w14:textFill>
                  <w14:solidFill>
                    <w14:srgbClr w14:val="000000">
                      <w14:lumMod w14:val="60000"/>
                      <w14:lumOff w14:val="40000"/>
                    </w14:srgbClr>
                  </w14:solidFill>
                </w14:textFill>
              </w:rPr>
            </w:pPr>
          </w:p>
        </w:tc>
        <w:tc>
          <w:tcPr>
            <w:tcW w:w="2004" w:type="dxa"/>
            <w:shd w:val="clear" w:color="auto" w:fill="auto"/>
          </w:tcPr>
          <w:p w14:paraId="63C8D03D" w14:textId="77777777" w:rsidR="00700C04" w:rsidRPr="00AF78F8" w:rsidRDefault="00700C04" w:rsidP="00700C04">
            <w:pPr>
              <w:spacing w:before="60" w:after="60"/>
              <w:jc w:val="right"/>
              <w:rPr>
                <w:b/>
                <w:color w:val="000000"/>
                <w14:textFill>
                  <w14:solidFill>
                    <w14:srgbClr w14:val="000000">
                      <w14:lumMod w14:val="60000"/>
                      <w14:lumOff w14:val="40000"/>
                    </w14:srgbClr>
                  </w14:solidFill>
                </w14:textFill>
              </w:rPr>
            </w:pPr>
          </w:p>
        </w:tc>
      </w:tr>
      <w:tr w:rsidR="003D1665" w:rsidRPr="00AF78F8" w14:paraId="5D018C4D" w14:textId="77777777" w:rsidTr="003D1665">
        <w:tc>
          <w:tcPr>
            <w:tcW w:w="4106" w:type="dxa"/>
            <w:shd w:val="clear" w:color="auto" w:fill="auto"/>
          </w:tcPr>
          <w:p w14:paraId="0032E517" w14:textId="77777777" w:rsidR="003D1665" w:rsidRPr="00AF78F8" w:rsidRDefault="003D1665" w:rsidP="003D1665">
            <w:pPr>
              <w:spacing w:before="60" w:after="60"/>
              <w:rPr>
                <w:color w:val="000000"/>
                <w14:textFill>
                  <w14:solidFill>
                    <w14:srgbClr w14:val="000000">
                      <w14:lumMod w14:val="60000"/>
                      <w14:lumOff w14:val="40000"/>
                    </w14:srgbClr>
                  </w14:solidFill>
                </w14:textFill>
              </w:rPr>
            </w:pPr>
            <w:r w:rsidRPr="00AF78F8">
              <w:rPr>
                <w:color w:val="000000"/>
                <w14:textFill>
                  <w14:solidFill>
                    <w14:srgbClr w14:val="000000">
                      <w14:lumMod w14:val="60000"/>
                      <w14:lumOff w14:val="40000"/>
                    </w14:srgbClr>
                  </w14:solidFill>
                </w14:textFill>
              </w:rPr>
              <w:t>Administration &amp; Public Relations</w:t>
            </w:r>
          </w:p>
        </w:tc>
        <w:tc>
          <w:tcPr>
            <w:tcW w:w="1185" w:type="dxa"/>
            <w:shd w:val="clear" w:color="auto" w:fill="auto"/>
          </w:tcPr>
          <w:p w14:paraId="3B8B50B0" w14:textId="02CC06E1" w:rsidR="003D1665" w:rsidRPr="00AF78F8" w:rsidRDefault="00111427">
            <w:pPr>
              <w:spacing w:before="60" w:after="60"/>
              <w:jc w:val="right"/>
              <w:rPr>
                <w:color w:val="000000"/>
                <w14:textFill>
                  <w14:solidFill>
                    <w14:srgbClr w14:val="000000">
                      <w14:lumMod w14:val="60000"/>
                      <w14:lumOff w14:val="40000"/>
                    </w14:srgbClr>
                  </w14:solidFill>
                </w14:textFill>
              </w:rPr>
            </w:pPr>
            <w:r>
              <w:rPr>
                <w:color w:val="000000"/>
                <w14:textFill>
                  <w14:solidFill>
                    <w14:srgbClr w14:val="000000">
                      <w14:lumMod w14:val="60000"/>
                      <w14:lumOff w14:val="40000"/>
                    </w14:srgbClr>
                  </w14:solidFill>
                </w14:textFill>
              </w:rPr>
              <w:t xml:space="preserve">348 </w:t>
            </w:r>
            <w:r w:rsidR="00B12AC0">
              <w:rPr>
                <w:color w:val="000000"/>
                <w14:textFill>
                  <w14:solidFill>
                    <w14:srgbClr w14:val="000000">
                      <w14:lumMod w14:val="60000"/>
                      <w14:lumOff w14:val="40000"/>
                    </w14:srgbClr>
                  </w14:solidFill>
                </w14:textFill>
              </w:rPr>
              <w:t>360</w:t>
            </w:r>
          </w:p>
        </w:tc>
        <w:tc>
          <w:tcPr>
            <w:tcW w:w="1668" w:type="dxa"/>
            <w:shd w:val="clear" w:color="auto" w:fill="auto"/>
          </w:tcPr>
          <w:p w14:paraId="6AA345A8" w14:textId="6830A460" w:rsidR="003D1665" w:rsidRPr="00AF78F8" w:rsidRDefault="00D51A5B" w:rsidP="003D1665">
            <w:pPr>
              <w:spacing w:before="60" w:after="60"/>
              <w:jc w:val="right"/>
              <w:rPr>
                <w:color w:val="000000"/>
                <w14:textFill>
                  <w14:solidFill>
                    <w14:srgbClr w14:val="000000">
                      <w14:lumMod w14:val="60000"/>
                      <w14:lumOff w14:val="40000"/>
                    </w14:srgbClr>
                  </w14:solidFill>
                </w14:textFill>
              </w:rPr>
            </w:pPr>
            <w:r>
              <w:rPr>
                <w:color w:val="000000"/>
                <w14:textFill>
                  <w14:solidFill>
                    <w14:srgbClr w14:val="000000">
                      <w14:lumMod w14:val="60000"/>
                      <w14:lumOff w14:val="40000"/>
                    </w14:srgbClr>
                  </w14:solidFill>
                </w14:textFill>
              </w:rPr>
              <w:t>145 309</w:t>
            </w:r>
          </w:p>
        </w:tc>
        <w:tc>
          <w:tcPr>
            <w:tcW w:w="2004" w:type="dxa"/>
            <w:shd w:val="clear" w:color="auto" w:fill="auto"/>
          </w:tcPr>
          <w:p w14:paraId="14B41E78" w14:textId="171F2CC6" w:rsidR="003D1665" w:rsidRPr="00AF78F8" w:rsidRDefault="00D51A5B">
            <w:pPr>
              <w:spacing w:before="60" w:after="60"/>
              <w:jc w:val="right"/>
              <w:rPr>
                <w:color w:val="000000"/>
                <w14:textFill>
                  <w14:solidFill>
                    <w14:srgbClr w14:val="000000">
                      <w14:lumMod w14:val="60000"/>
                      <w14:lumOff w14:val="40000"/>
                    </w14:srgbClr>
                  </w14:solidFill>
                </w14:textFill>
              </w:rPr>
            </w:pPr>
            <w:r>
              <w:rPr>
                <w:color w:val="000000"/>
                <w14:textFill>
                  <w14:solidFill>
                    <w14:srgbClr w14:val="000000">
                      <w14:lumMod w14:val="60000"/>
                      <w14:lumOff w14:val="40000"/>
                    </w14:srgbClr>
                  </w14:solidFill>
                </w14:textFill>
              </w:rPr>
              <w:t>203 05</w:t>
            </w:r>
            <w:r w:rsidR="00B12AC0">
              <w:rPr>
                <w:color w:val="000000"/>
                <w14:textFill>
                  <w14:solidFill>
                    <w14:srgbClr w14:val="000000">
                      <w14:lumMod w14:val="60000"/>
                      <w14:lumOff w14:val="40000"/>
                    </w14:srgbClr>
                  </w14:solidFill>
                </w14:textFill>
              </w:rPr>
              <w:t>1</w:t>
            </w:r>
          </w:p>
        </w:tc>
      </w:tr>
      <w:tr w:rsidR="003D1665" w:rsidRPr="00AF78F8" w14:paraId="6ECB9A9D" w14:textId="77777777" w:rsidTr="003D1665">
        <w:tc>
          <w:tcPr>
            <w:tcW w:w="4106" w:type="dxa"/>
            <w:shd w:val="clear" w:color="auto" w:fill="auto"/>
          </w:tcPr>
          <w:p w14:paraId="1F705458" w14:textId="77777777" w:rsidR="003D1665" w:rsidRPr="00AF78F8" w:rsidRDefault="003D1665" w:rsidP="003D1665">
            <w:pPr>
              <w:spacing w:before="60" w:after="60"/>
              <w:rPr>
                <w:color w:val="000000"/>
                <w14:textFill>
                  <w14:solidFill>
                    <w14:srgbClr w14:val="000000">
                      <w14:lumMod w14:val="60000"/>
                      <w14:lumOff w14:val="40000"/>
                    </w14:srgbClr>
                  </w14:solidFill>
                </w14:textFill>
              </w:rPr>
            </w:pPr>
            <w:r w:rsidRPr="00AF78F8">
              <w:rPr>
                <w:color w:val="000000"/>
                <w14:textFill>
                  <w14:solidFill>
                    <w14:srgbClr w14:val="000000">
                      <w14:lumMod w14:val="60000"/>
                      <w14:lumOff w14:val="40000"/>
                    </w14:srgbClr>
                  </w14:solidFill>
                </w14:textFill>
              </w:rPr>
              <w:t>Public Education</w:t>
            </w:r>
          </w:p>
        </w:tc>
        <w:tc>
          <w:tcPr>
            <w:tcW w:w="1185" w:type="dxa"/>
            <w:shd w:val="clear" w:color="auto" w:fill="auto"/>
          </w:tcPr>
          <w:p w14:paraId="33607CCD" w14:textId="22055830" w:rsidR="003D1665" w:rsidRPr="00AF78F8" w:rsidRDefault="00111427">
            <w:pPr>
              <w:spacing w:before="60" w:after="60"/>
              <w:jc w:val="right"/>
              <w:rPr>
                <w:color w:val="000000"/>
                <w14:textFill>
                  <w14:solidFill>
                    <w14:srgbClr w14:val="000000">
                      <w14:lumMod w14:val="60000"/>
                      <w14:lumOff w14:val="40000"/>
                    </w14:srgbClr>
                  </w14:solidFill>
                </w14:textFill>
              </w:rPr>
            </w:pPr>
            <w:r>
              <w:rPr>
                <w:color w:val="000000"/>
                <w14:textFill>
                  <w14:solidFill>
                    <w14:srgbClr w14:val="000000">
                      <w14:lumMod w14:val="60000"/>
                      <w14:lumOff w14:val="40000"/>
                    </w14:srgbClr>
                  </w14:solidFill>
                </w14:textFill>
              </w:rPr>
              <w:t>1 030 38</w:t>
            </w:r>
            <w:r w:rsidR="00B12AC0">
              <w:rPr>
                <w:color w:val="000000"/>
                <w14:textFill>
                  <w14:solidFill>
                    <w14:srgbClr w14:val="000000">
                      <w14:lumMod w14:val="60000"/>
                      <w14:lumOff w14:val="40000"/>
                    </w14:srgbClr>
                  </w14:solidFill>
                </w14:textFill>
              </w:rPr>
              <w:t>7</w:t>
            </w:r>
          </w:p>
        </w:tc>
        <w:tc>
          <w:tcPr>
            <w:tcW w:w="1668" w:type="dxa"/>
            <w:shd w:val="clear" w:color="auto" w:fill="auto"/>
          </w:tcPr>
          <w:p w14:paraId="17A08D3B" w14:textId="4214DC04" w:rsidR="003D1665" w:rsidRPr="00AF78F8" w:rsidRDefault="00D51A5B" w:rsidP="003D1665">
            <w:pPr>
              <w:spacing w:before="60" w:after="60"/>
              <w:jc w:val="right"/>
              <w:rPr>
                <w:color w:val="000000"/>
                <w14:textFill>
                  <w14:solidFill>
                    <w14:srgbClr w14:val="000000">
                      <w14:lumMod w14:val="60000"/>
                      <w14:lumOff w14:val="40000"/>
                    </w14:srgbClr>
                  </w14:solidFill>
                </w14:textFill>
              </w:rPr>
            </w:pPr>
            <w:r>
              <w:rPr>
                <w:color w:val="000000"/>
                <w14:textFill>
                  <w14:solidFill>
                    <w14:srgbClr w14:val="000000">
                      <w14:lumMod w14:val="60000"/>
                      <w14:lumOff w14:val="40000"/>
                    </w14:srgbClr>
                  </w14:solidFill>
                </w14:textFill>
              </w:rPr>
              <w:t>540 179</w:t>
            </w:r>
          </w:p>
        </w:tc>
        <w:tc>
          <w:tcPr>
            <w:tcW w:w="2004" w:type="dxa"/>
            <w:shd w:val="clear" w:color="auto" w:fill="auto"/>
          </w:tcPr>
          <w:p w14:paraId="0556D239" w14:textId="3549503C" w:rsidR="003D1665" w:rsidRPr="00AF78F8" w:rsidRDefault="00D51A5B" w:rsidP="003D1665">
            <w:pPr>
              <w:spacing w:before="60" w:after="60"/>
              <w:jc w:val="right"/>
              <w:rPr>
                <w:color w:val="000000"/>
                <w14:textFill>
                  <w14:solidFill>
                    <w14:srgbClr w14:val="000000">
                      <w14:lumMod w14:val="60000"/>
                      <w14:lumOff w14:val="40000"/>
                    </w14:srgbClr>
                  </w14:solidFill>
                </w14:textFill>
              </w:rPr>
            </w:pPr>
            <w:r>
              <w:rPr>
                <w:color w:val="000000"/>
                <w14:textFill>
                  <w14:solidFill>
                    <w14:srgbClr w14:val="000000">
                      <w14:lumMod w14:val="60000"/>
                      <w14:lumOff w14:val="40000"/>
                    </w14:srgbClr>
                  </w14:solidFill>
                </w14:textFill>
              </w:rPr>
              <w:t>490 208</w:t>
            </w:r>
          </w:p>
        </w:tc>
      </w:tr>
      <w:tr w:rsidR="003D1665" w:rsidRPr="00AF78F8" w14:paraId="7901D77F" w14:textId="77777777" w:rsidTr="003D1665">
        <w:trPr>
          <w:trHeight w:val="401"/>
        </w:trPr>
        <w:tc>
          <w:tcPr>
            <w:tcW w:w="4106" w:type="dxa"/>
            <w:shd w:val="clear" w:color="auto" w:fill="auto"/>
          </w:tcPr>
          <w:p w14:paraId="13F764EF" w14:textId="77777777" w:rsidR="003D1665" w:rsidRPr="00AF78F8" w:rsidRDefault="003D1665" w:rsidP="003D1665">
            <w:pPr>
              <w:spacing w:before="60" w:after="60"/>
              <w:rPr>
                <w:color w:val="000000"/>
                <w14:textFill>
                  <w14:solidFill>
                    <w14:srgbClr w14:val="000000">
                      <w14:lumMod w14:val="60000"/>
                      <w14:lumOff w14:val="40000"/>
                    </w14:srgbClr>
                  </w14:solidFill>
                </w14:textFill>
              </w:rPr>
            </w:pPr>
            <w:r w:rsidRPr="00AF78F8">
              <w:rPr>
                <w:color w:val="000000"/>
                <w14:textFill>
                  <w14:solidFill>
                    <w14:srgbClr w14:val="000000">
                      <w14:lumMod w14:val="60000"/>
                      <w14:lumOff w14:val="40000"/>
                    </w14:srgbClr>
                  </w14:solidFill>
                </w14:textFill>
              </w:rPr>
              <w:t>Research</w:t>
            </w:r>
          </w:p>
        </w:tc>
        <w:tc>
          <w:tcPr>
            <w:tcW w:w="1185" w:type="dxa"/>
            <w:shd w:val="clear" w:color="auto" w:fill="auto"/>
          </w:tcPr>
          <w:p w14:paraId="14E7EDE2" w14:textId="5897CBE9" w:rsidR="003D1665" w:rsidRPr="00AF78F8" w:rsidRDefault="00111427">
            <w:pPr>
              <w:spacing w:before="60" w:after="60"/>
              <w:jc w:val="right"/>
              <w:rPr>
                <w:color w:val="000000"/>
                <w14:textFill>
                  <w14:solidFill>
                    <w14:srgbClr w14:val="000000">
                      <w14:lumMod w14:val="60000"/>
                      <w14:lumOff w14:val="40000"/>
                    </w14:srgbClr>
                  </w14:solidFill>
                </w14:textFill>
              </w:rPr>
            </w:pPr>
            <w:r>
              <w:rPr>
                <w:color w:val="000000"/>
                <w14:textFill>
                  <w14:solidFill>
                    <w14:srgbClr w14:val="000000">
                      <w14:lumMod w14:val="60000"/>
                      <w14:lumOff w14:val="40000"/>
                    </w14:srgbClr>
                  </w14:solidFill>
                </w14:textFill>
              </w:rPr>
              <w:t xml:space="preserve">143 </w:t>
            </w:r>
            <w:r w:rsidR="00B12AC0">
              <w:rPr>
                <w:color w:val="000000"/>
                <w14:textFill>
                  <w14:solidFill>
                    <w14:srgbClr w14:val="000000">
                      <w14:lumMod w14:val="60000"/>
                      <w14:lumOff w14:val="40000"/>
                    </w14:srgbClr>
                  </w14:solidFill>
                </w14:textFill>
              </w:rPr>
              <w:t>735</w:t>
            </w:r>
          </w:p>
        </w:tc>
        <w:tc>
          <w:tcPr>
            <w:tcW w:w="1668" w:type="dxa"/>
            <w:shd w:val="clear" w:color="auto" w:fill="auto"/>
          </w:tcPr>
          <w:p w14:paraId="209DAE67" w14:textId="527699BD" w:rsidR="003D1665" w:rsidRPr="00AF78F8" w:rsidRDefault="00D51A5B" w:rsidP="00D65BB5">
            <w:pPr>
              <w:spacing w:before="60" w:after="60"/>
              <w:jc w:val="right"/>
              <w:rPr>
                <w:color w:val="000000"/>
                <w14:textFill>
                  <w14:solidFill>
                    <w14:srgbClr w14:val="000000">
                      <w14:lumMod w14:val="60000"/>
                      <w14:lumOff w14:val="40000"/>
                    </w14:srgbClr>
                  </w14:solidFill>
                </w14:textFill>
              </w:rPr>
            </w:pPr>
            <w:r>
              <w:rPr>
                <w:color w:val="000000"/>
                <w14:textFill>
                  <w14:solidFill>
                    <w14:srgbClr w14:val="000000">
                      <w14:lumMod w14:val="60000"/>
                      <w14:lumOff w14:val="40000"/>
                    </w14:srgbClr>
                  </w14:solidFill>
                </w14:textFill>
              </w:rPr>
              <w:t>35 095</w:t>
            </w:r>
          </w:p>
        </w:tc>
        <w:tc>
          <w:tcPr>
            <w:tcW w:w="2004" w:type="dxa"/>
            <w:shd w:val="clear" w:color="auto" w:fill="auto"/>
          </w:tcPr>
          <w:p w14:paraId="5C385AD7" w14:textId="2AF4B74F" w:rsidR="003D1665" w:rsidRPr="00AF78F8" w:rsidRDefault="00D51A5B" w:rsidP="003D1665">
            <w:pPr>
              <w:spacing w:before="60" w:after="60"/>
              <w:jc w:val="right"/>
              <w:rPr>
                <w:color w:val="000000"/>
                <w14:textFill>
                  <w14:solidFill>
                    <w14:srgbClr w14:val="000000">
                      <w14:lumMod w14:val="60000"/>
                      <w14:lumOff w14:val="40000"/>
                    </w14:srgbClr>
                  </w14:solidFill>
                </w14:textFill>
              </w:rPr>
            </w:pPr>
            <w:r>
              <w:rPr>
                <w:color w:val="000000"/>
                <w14:textFill>
                  <w14:solidFill>
                    <w14:srgbClr w14:val="000000">
                      <w14:lumMod w14:val="60000"/>
                      <w14:lumOff w14:val="40000"/>
                    </w14:srgbClr>
                  </w14:solidFill>
                </w14:textFill>
              </w:rPr>
              <w:t>108 640</w:t>
            </w:r>
          </w:p>
        </w:tc>
      </w:tr>
      <w:tr w:rsidR="003D1665" w:rsidRPr="00AF78F8" w14:paraId="23F45A92" w14:textId="77777777" w:rsidTr="003D1665">
        <w:tc>
          <w:tcPr>
            <w:tcW w:w="4106" w:type="dxa"/>
            <w:shd w:val="clear" w:color="auto" w:fill="auto"/>
          </w:tcPr>
          <w:p w14:paraId="56B52AD5" w14:textId="77777777" w:rsidR="003D1665" w:rsidRPr="00AF78F8" w:rsidRDefault="003D1665" w:rsidP="003D1665">
            <w:pPr>
              <w:spacing w:before="60" w:after="60"/>
              <w:rPr>
                <w:b/>
                <w:color w:val="000000"/>
                <w14:textFill>
                  <w14:solidFill>
                    <w14:srgbClr w14:val="000000">
                      <w14:lumMod w14:val="60000"/>
                      <w14:lumOff w14:val="40000"/>
                    </w14:srgbClr>
                  </w14:solidFill>
                </w14:textFill>
              </w:rPr>
            </w:pPr>
            <w:r w:rsidRPr="00AF78F8">
              <w:rPr>
                <w:b/>
                <w:color w:val="000000"/>
                <w14:textFill>
                  <w14:solidFill>
                    <w14:srgbClr w14:val="000000">
                      <w14:lumMod w14:val="60000"/>
                      <w14:lumOff w14:val="40000"/>
                    </w14:srgbClr>
                  </w14:solidFill>
                </w14:textFill>
              </w:rPr>
              <w:t>Subtotal</w:t>
            </w:r>
          </w:p>
        </w:tc>
        <w:tc>
          <w:tcPr>
            <w:tcW w:w="1185" w:type="dxa"/>
            <w:shd w:val="clear" w:color="auto" w:fill="auto"/>
          </w:tcPr>
          <w:p w14:paraId="7F39056B" w14:textId="09292EC4" w:rsidR="003D1665" w:rsidRPr="00AF78F8" w:rsidRDefault="00111427">
            <w:pPr>
              <w:spacing w:before="60" w:after="60"/>
              <w:jc w:val="right"/>
              <w:rPr>
                <w:b/>
                <w:color w:val="000000"/>
                <w14:textFill>
                  <w14:solidFill>
                    <w14:srgbClr w14:val="000000">
                      <w14:lumMod w14:val="60000"/>
                      <w14:lumOff w14:val="40000"/>
                    </w14:srgbClr>
                  </w14:solidFill>
                </w14:textFill>
              </w:rPr>
            </w:pPr>
            <w:r>
              <w:rPr>
                <w:b/>
                <w:color w:val="000000"/>
                <w14:textFill>
                  <w14:solidFill>
                    <w14:srgbClr w14:val="000000">
                      <w14:lumMod w14:val="60000"/>
                      <w14:lumOff w14:val="40000"/>
                    </w14:srgbClr>
                  </w14:solidFill>
                </w14:textFill>
              </w:rPr>
              <w:t>1 522 4</w:t>
            </w:r>
            <w:r w:rsidR="00642FDC">
              <w:rPr>
                <w:b/>
                <w:color w:val="000000"/>
                <w14:textFill>
                  <w14:solidFill>
                    <w14:srgbClr w14:val="000000">
                      <w14:lumMod w14:val="60000"/>
                      <w14:lumOff w14:val="40000"/>
                    </w14:srgbClr>
                  </w14:solidFill>
                </w14:textFill>
              </w:rPr>
              <w:t>8</w:t>
            </w:r>
            <w:r w:rsidR="00B12AC0">
              <w:rPr>
                <w:b/>
                <w:color w:val="000000"/>
                <w14:textFill>
                  <w14:solidFill>
                    <w14:srgbClr w14:val="000000">
                      <w14:lumMod w14:val="60000"/>
                      <w14:lumOff w14:val="40000"/>
                    </w14:srgbClr>
                  </w14:solidFill>
                </w14:textFill>
              </w:rPr>
              <w:t>2</w:t>
            </w:r>
          </w:p>
        </w:tc>
        <w:tc>
          <w:tcPr>
            <w:tcW w:w="1668" w:type="dxa"/>
            <w:shd w:val="clear" w:color="auto" w:fill="auto"/>
          </w:tcPr>
          <w:p w14:paraId="4991C41F" w14:textId="0BF3B93F" w:rsidR="003D1665" w:rsidRPr="00AF78F8" w:rsidRDefault="00D51A5B" w:rsidP="003D1665">
            <w:pPr>
              <w:spacing w:before="60" w:after="60"/>
              <w:jc w:val="right"/>
              <w:rPr>
                <w:b/>
                <w:color w:val="000000"/>
                <w14:textFill>
                  <w14:solidFill>
                    <w14:srgbClr w14:val="000000">
                      <w14:lumMod w14:val="60000"/>
                      <w14:lumOff w14:val="40000"/>
                    </w14:srgbClr>
                  </w14:solidFill>
                </w14:textFill>
              </w:rPr>
            </w:pPr>
            <w:r>
              <w:rPr>
                <w:b/>
                <w:color w:val="000000"/>
                <w14:textFill>
                  <w14:solidFill>
                    <w14:srgbClr w14:val="000000">
                      <w14:lumMod w14:val="60000"/>
                      <w14:lumOff w14:val="40000"/>
                    </w14:srgbClr>
                  </w14:solidFill>
                </w14:textFill>
              </w:rPr>
              <w:t>720 583</w:t>
            </w:r>
          </w:p>
        </w:tc>
        <w:tc>
          <w:tcPr>
            <w:tcW w:w="2004" w:type="dxa"/>
            <w:shd w:val="clear" w:color="auto" w:fill="auto"/>
          </w:tcPr>
          <w:p w14:paraId="781DA29D" w14:textId="168E5E04" w:rsidR="003D1665" w:rsidRPr="00AF78F8" w:rsidRDefault="00D51A5B">
            <w:pPr>
              <w:spacing w:before="60" w:after="60"/>
              <w:jc w:val="right"/>
              <w:rPr>
                <w:b/>
                <w:color w:val="000000"/>
                <w14:textFill>
                  <w14:solidFill>
                    <w14:srgbClr w14:val="000000">
                      <w14:lumMod w14:val="60000"/>
                      <w14:lumOff w14:val="40000"/>
                    </w14:srgbClr>
                  </w14:solidFill>
                </w14:textFill>
              </w:rPr>
            </w:pPr>
            <w:r>
              <w:rPr>
                <w:b/>
                <w:color w:val="000000"/>
                <w14:textFill>
                  <w14:solidFill>
                    <w14:srgbClr w14:val="000000">
                      <w14:lumMod w14:val="60000"/>
                      <w14:lumOff w14:val="40000"/>
                    </w14:srgbClr>
                  </w14:solidFill>
                </w14:textFill>
              </w:rPr>
              <w:t>801 89</w:t>
            </w:r>
            <w:r w:rsidR="00B12AC0">
              <w:rPr>
                <w:b/>
                <w:color w:val="000000"/>
                <w14:textFill>
                  <w14:solidFill>
                    <w14:srgbClr w14:val="000000">
                      <w14:lumMod w14:val="60000"/>
                      <w14:lumOff w14:val="40000"/>
                    </w14:srgbClr>
                  </w14:solidFill>
                </w14:textFill>
              </w:rPr>
              <w:t>9</w:t>
            </w:r>
          </w:p>
        </w:tc>
      </w:tr>
      <w:tr w:rsidR="00700C04" w:rsidRPr="00AF78F8" w14:paraId="638CDE3D" w14:textId="77777777" w:rsidTr="003D1665">
        <w:tc>
          <w:tcPr>
            <w:tcW w:w="8963" w:type="dxa"/>
            <w:gridSpan w:val="4"/>
            <w:shd w:val="clear" w:color="auto" w:fill="auto"/>
          </w:tcPr>
          <w:p w14:paraId="70435E7D" w14:textId="77777777" w:rsidR="00700C04" w:rsidRPr="00AF78F8" w:rsidRDefault="00700C04" w:rsidP="00700C04">
            <w:pPr>
              <w:spacing w:before="60" w:after="60"/>
              <w:jc w:val="right"/>
              <w:rPr>
                <w:color w:val="000000"/>
                <w14:textFill>
                  <w14:solidFill>
                    <w14:srgbClr w14:val="000000">
                      <w14:lumMod w14:val="60000"/>
                      <w14:lumOff w14:val="40000"/>
                    </w14:srgbClr>
                  </w14:solidFill>
                </w14:textFill>
              </w:rPr>
            </w:pPr>
          </w:p>
        </w:tc>
      </w:tr>
      <w:tr w:rsidR="00700C04" w:rsidRPr="00AF78F8" w14:paraId="05760B4E" w14:textId="77777777" w:rsidTr="003D1665">
        <w:tc>
          <w:tcPr>
            <w:tcW w:w="4106" w:type="dxa"/>
            <w:shd w:val="clear" w:color="auto" w:fill="auto"/>
          </w:tcPr>
          <w:p w14:paraId="2E36BBAE" w14:textId="77777777" w:rsidR="00700C04" w:rsidRPr="00AF78F8" w:rsidRDefault="00700C04" w:rsidP="00700C04">
            <w:pPr>
              <w:spacing w:before="60" w:after="60"/>
              <w:rPr>
                <w:b/>
                <w:color w:val="000000"/>
                <w14:textFill>
                  <w14:solidFill>
                    <w14:srgbClr w14:val="000000">
                      <w14:lumMod w14:val="60000"/>
                      <w14:lumOff w14:val="40000"/>
                    </w14:srgbClr>
                  </w14:solidFill>
                </w14:textFill>
              </w:rPr>
            </w:pPr>
            <w:r w:rsidRPr="00AF78F8">
              <w:rPr>
                <w:b/>
                <w:color w:val="000000"/>
                <w14:textFill>
                  <w14:solidFill>
                    <w14:srgbClr w14:val="000000">
                      <w14:lumMod w14:val="60000"/>
                      <w14:lumOff w14:val="40000"/>
                    </w14:srgbClr>
                  </w14:solidFill>
                </w14:textFill>
              </w:rPr>
              <w:t>Expenditure (Tasmania Police)</w:t>
            </w:r>
          </w:p>
        </w:tc>
        <w:tc>
          <w:tcPr>
            <w:tcW w:w="1185" w:type="dxa"/>
            <w:shd w:val="clear" w:color="auto" w:fill="auto"/>
          </w:tcPr>
          <w:p w14:paraId="04CABCCF" w14:textId="77777777" w:rsidR="00700C04" w:rsidRPr="00AF78F8" w:rsidRDefault="00700C04" w:rsidP="00700C04">
            <w:pPr>
              <w:spacing w:before="60" w:after="60"/>
              <w:jc w:val="right"/>
              <w:rPr>
                <w:b/>
                <w:color w:val="000000"/>
                <w14:textFill>
                  <w14:solidFill>
                    <w14:srgbClr w14:val="000000">
                      <w14:lumMod w14:val="60000"/>
                      <w14:lumOff w14:val="40000"/>
                    </w14:srgbClr>
                  </w14:solidFill>
                </w14:textFill>
              </w:rPr>
            </w:pPr>
          </w:p>
        </w:tc>
        <w:tc>
          <w:tcPr>
            <w:tcW w:w="1668" w:type="dxa"/>
            <w:shd w:val="clear" w:color="auto" w:fill="auto"/>
          </w:tcPr>
          <w:p w14:paraId="70BA0652" w14:textId="77777777" w:rsidR="00700C04" w:rsidRPr="00AF78F8" w:rsidRDefault="00700C04" w:rsidP="00700C04">
            <w:pPr>
              <w:spacing w:before="60" w:after="60"/>
              <w:jc w:val="right"/>
              <w:rPr>
                <w:b/>
                <w:color w:val="000000"/>
                <w14:textFill>
                  <w14:solidFill>
                    <w14:srgbClr w14:val="000000">
                      <w14:lumMod w14:val="60000"/>
                      <w14:lumOff w14:val="40000"/>
                    </w14:srgbClr>
                  </w14:solidFill>
                </w14:textFill>
              </w:rPr>
            </w:pPr>
          </w:p>
        </w:tc>
        <w:tc>
          <w:tcPr>
            <w:tcW w:w="2004" w:type="dxa"/>
            <w:shd w:val="clear" w:color="auto" w:fill="auto"/>
          </w:tcPr>
          <w:p w14:paraId="2B916FAD" w14:textId="77777777" w:rsidR="00700C04" w:rsidRPr="00AF78F8" w:rsidRDefault="00700C04" w:rsidP="00700C04">
            <w:pPr>
              <w:spacing w:before="60" w:after="60"/>
              <w:jc w:val="right"/>
              <w:rPr>
                <w:b/>
                <w:color w:val="000000"/>
                <w14:textFill>
                  <w14:solidFill>
                    <w14:srgbClr w14:val="000000">
                      <w14:lumMod w14:val="60000"/>
                      <w14:lumOff w14:val="40000"/>
                    </w14:srgbClr>
                  </w14:solidFill>
                </w14:textFill>
              </w:rPr>
            </w:pPr>
          </w:p>
        </w:tc>
      </w:tr>
      <w:tr w:rsidR="003D1665" w:rsidRPr="00AF78F8" w14:paraId="7F7CCEE7" w14:textId="77777777" w:rsidTr="003D1665">
        <w:tc>
          <w:tcPr>
            <w:tcW w:w="4106" w:type="dxa"/>
            <w:shd w:val="clear" w:color="auto" w:fill="auto"/>
          </w:tcPr>
          <w:p w14:paraId="1C9C5F71" w14:textId="77777777" w:rsidR="003D1665" w:rsidRPr="00AF78F8" w:rsidRDefault="003D1665" w:rsidP="003D1665">
            <w:pPr>
              <w:spacing w:before="60" w:after="60"/>
              <w:rPr>
                <w:color w:val="000000"/>
                <w14:textFill>
                  <w14:solidFill>
                    <w14:srgbClr w14:val="000000">
                      <w14:lumMod w14:val="60000"/>
                      <w14:lumOff w14:val="40000"/>
                    </w14:srgbClr>
                  </w14:solidFill>
                </w14:textFill>
              </w:rPr>
            </w:pPr>
            <w:r w:rsidRPr="00AF78F8">
              <w:rPr>
                <w:color w:val="000000"/>
                <w14:textFill>
                  <w14:solidFill>
                    <w14:srgbClr w14:val="000000">
                      <w14:lumMod w14:val="60000"/>
                      <w14:lumOff w14:val="40000"/>
                    </w14:srgbClr>
                  </w14:solidFill>
                </w14:textFill>
              </w:rPr>
              <w:t>Salaries</w:t>
            </w:r>
          </w:p>
        </w:tc>
        <w:tc>
          <w:tcPr>
            <w:tcW w:w="1185" w:type="dxa"/>
            <w:shd w:val="clear" w:color="auto" w:fill="auto"/>
          </w:tcPr>
          <w:p w14:paraId="36063D0E" w14:textId="6666CCE0" w:rsidR="003D1665" w:rsidRPr="00AF78F8" w:rsidRDefault="005F20F8" w:rsidP="003D1665">
            <w:pPr>
              <w:spacing w:before="60" w:after="60"/>
              <w:jc w:val="right"/>
              <w:rPr>
                <w:color w:val="000000"/>
                <w14:textFill>
                  <w14:solidFill>
                    <w14:srgbClr w14:val="000000">
                      <w14:lumMod w14:val="60000"/>
                      <w14:lumOff w14:val="40000"/>
                    </w14:srgbClr>
                  </w14:solidFill>
                </w14:textFill>
              </w:rPr>
            </w:pPr>
            <w:r>
              <w:rPr>
                <w:color w:val="000000"/>
                <w14:textFill>
                  <w14:solidFill>
                    <w14:srgbClr w14:val="000000">
                      <w14:lumMod w14:val="60000"/>
                      <w14:lumOff w14:val="40000"/>
                    </w14:srgbClr>
                  </w14:solidFill>
                </w14:textFill>
              </w:rPr>
              <w:t>1 942 700</w:t>
            </w:r>
          </w:p>
        </w:tc>
        <w:tc>
          <w:tcPr>
            <w:tcW w:w="1668" w:type="dxa"/>
            <w:shd w:val="clear" w:color="auto" w:fill="auto"/>
          </w:tcPr>
          <w:p w14:paraId="2861151C" w14:textId="6EB98D3A" w:rsidR="003D1665" w:rsidRPr="00AF78F8" w:rsidRDefault="00642FDC">
            <w:pPr>
              <w:spacing w:before="60" w:after="60"/>
              <w:jc w:val="right"/>
              <w:rPr>
                <w:color w:val="000000"/>
                <w14:textFill>
                  <w14:solidFill>
                    <w14:srgbClr w14:val="000000">
                      <w14:lumMod w14:val="60000"/>
                      <w14:lumOff w14:val="40000"/>
                    </w14:srgbClr>
                  </w14:solidFill>
                </w14:textFill>
              </w:rPr>
            </w:pPr>
            <w:r>
              <w:rPr>
                <w:color w:val="000000"/>
                <w14:textFill>
                  <w14:solidFill>
                    <w14:srgbClr w14:val="000000">
                      <w14:lumMod w14:val="60000"/>
                      <w14:lumOff w14:val="40000"/>
                    </w14:srgbClr>
                  </w14:solidFill>
                </w14:textFill>
              </w:rPr>
              <w:t>1 032 820</w:t>
            </w:r>
          </w:p>
        </w:tc>
        <w:tc>
          <w:tcPr>
            <w:tcW w:w="2004" w:type="dxa"/>
            <w:shd w:val="clear" w:color="auto" w:fill="auto"/>
          </w:tcPr>
          <w:p w14:paraId="2F73908A" w14:textId="5F6BD8BD" w:rsidR="003D1665" w:rsidRPr="00AF78F8" w:rsidRDefault="00642FDC">
            <w:pPr>
              <w:spacing w:before="60" w:after="60"/>
              <w:jc w:val="right"/>
              <w:rPr>
                <w:color w:val="000000"/>
                <w14:textFill>
                  <w14:solidFill>
                    <w14:srgbClr w14:val="000000">
                      <w14:lumMod w14:val="60000"/>
                      <w14:lumOff w14:val="40000"/>
                    </w14:srgbClr>
                  </w14:solidFill>
                </w14:textFill>
              </w:rPr>
            </w:pPr>
            <w:r>
              <w:rPr>
                <w:color w:val="000000"/>
                <w14:textFill>
                  <w14:solidFill>
                    <w14:srgbClr w14:val="000000">
                      <w14:lumMod w14:val="60000"/>
                      <w14:lumOff w14:val="40000"/>
                    </w14:srgbClr>
                  </w14:solidFill>
                </w14:textFill>
              </w:rPr>
              <w:t>909 880</w:t>
            </w:r>
          </w:p>
        </w:tc>
      </w:tr>
      <w:tr w:rsidR="003D1665" w:rsidRPr="00AF78F8" w14:paraId="5008BCE2" w14:textId="77777777" w:rsidTr="003D1665">
        <w:tc>
          <w:tcPr>
            <w:tcW w:w="4106" w:type="dxa"/>
            <w:shd w:val="clear" w:color="auto" w:fill="auto"/>
          </w:tcPr>
          <w:p w14:paraId="721A6CC6" w14:textId="77777777" w:rsidR="003D1665" w:rsidRPr="00AF78F8" w:rsidRDefault="003D1665" w:rsidP="003D1665">
            <w:pPr>
              <w:spacing w:before="60" w:after="60"/>
              <w:rPr>
                <w:color w:val="000000"/>
                <w14:textFill>
                  <w14:solidFill>
                    <w14:srgbClr w14:val="000000">
                      <w14:lumMod w14:val="60000"/>
                      <w14:lumOff w14:val="40000"/>
                    </w14:srgbClr>
                  </w14:solidFill>
                </w14:textFill>
              </w:rPr>
            </w:pPr>
            <w:r w:rsidRPr="00AF78F8">
              <w:rPr>
                <w:color w:val="000000"/>
                <w14:textFill>
                  <w14:solidFill>
                    <w14:srgbClr w14:val="000000">
                      <w14:lumMod w14:val="60000"/>
                      <w14:lumOff w14:val="40000"/>
                    </w14:srgbClr>
                  </w14:solidFill>
                </w14:textFill>
              </w:rPr>
              <w:t>Operating Expenses</w:t>
            </w:r>
          </w:p>
        </w:tc>
        <w:tc>
          <w:tcPr>
            <w:tcW w:w="1185" w:type="dxa"/>
            <w:shd w:val="clear" w:color="auto" w:fill="auto"/>
          </w:tcPr>
          <w:p w14:paraId="7ACBE7AE" w14:textId="4766AF70" w:rsidR="003D1665" w:rsidRPr="00AF78F8" w:rsidRDefault="005F20F8">
            <w:pPr>
              <w:spacing w:before="60" w:after="60"/>
              <w:jc w:val="right"/>
              <w:rPr>
                <w:color w:val="000000"/>
                <w14:textFill>
                  <w14:solidFill>
                    <w14:srgbClr w14:val="000000">
                      <w14:lumMod w14:val="60000"/>
                      <w14:lumOff w14:val="40000"/>
                    </w14:srgbClr>
                  </w14:solidFill>
                </w14:textFill>
              </w:rPr>
            </w:pPr>
            <w:r>
              <w:rPr>
                <w:color w:val="000000"/>
                <w14:textFill>
                  <w14:solidFill>
                    <w14:srgbClr w14:val="000000">
                      <w14:lumMod w14:val="60000"/>
                      <w14:lumOff w14:val="40000"/>
                    </w14:srgbClr>
                  </w14:solidFill>
                </w14:textFill>
              </w:rPr>
              <w:t>18</w:t>
            </w:r>
            <w:r w:rsidR="00642FDC">
              <w:rPr>
                <w:color w:val="000000"/>
                <w14:textFill>
                  <w14:solidFill>
                    <w14:srgbClr w14:val="000000">
                      <w14:lumMod w14:val="60000"/>
                      <w14:lumOff w14:val="40000"/>
                    </w14:srgbClr>
                  </w14:solidFill>
                </w14:textFill>
              </w:rPr>
              <w:t>2</w:t>
            </w:r>
            <w:r>
              <w:rPr>
                <w:color w:val="000000"/>
                <w14:textFill>
                  <w14:solidFill>
                    <w14:srgbClr w14:val="000000">
                      <w14:lumMod w14:val="60000"/>
                      <w14:lumOff w14:val="40000"/>
                    </w14:srgbClr>
                  </w14:solidFill>
                </w14:textFill>
              </w:rPr>
              <w:t xml:space="preserve"> 000</w:t>
            </w:r>
          </w:p>
        </w:tc>
        <w:tc>
          <w:tcPr>
            <w:tcW w:w="1668" w:type="dxa"/>
            <w:shd w:val="clear" w:color="auto" w:fill="auto"/>
          </w:tcPr>
          <w:p w14:paraId="7B83F2DF" w14:textId="4965414A" w:rsidR="003D1665" w:rsidRPr="00AF78F8" w:rsidRDefault="00642FDC">
            <w:pPr>
              <w:spacing w:before="60" w:after="60"/>
              <w:jc w:val="right"/>
              <w:rPr>
                <w:color w:val="000000"/>
                <w14:textFill>
                  <w14:solidFill>
                    <w14:srgbClr w14:val="000000">
                      <w14:lumMod w14:val="60000"/>
                      <w14:lumOff w14:val="40000"/>
                    </w14:srgbClr>
                  </w14:solidFill>
                </w14:textFill>
              </w:rPr>
            </w:pPr>
            <w:r>
              <w:rPr>
                <w:color w:val="000000"/>
                <w14:textFill>
                  <w14:solidFill>
                    <w14:srgbClr w14:val="000000">
                      <w14:lumMod w14:val="60000"/>
                      <w14:lumOff w14:val="40000"/>
                    </w14:srgbClr>
                  </w14:solidFill>
                </w14:textFill>
              </w:rPr>
              <w:t>171 063</w:t>
            </w:r>
          </w:p>
        </w:tc>
        <w:tc>
          <w:tcPr>
            <w:tcW w:w="2004" w:type="dxa"/>
            <w:shd w:val="clear" w:color="auto" w:fill="auto"/>
          </w:tcPr>
          <w:p w14:paraId="10094E2D" w14:textId="4C869969" w:rsidR="003D1665" w:rsidRPr="00AF78F8" w:rsidRDefault="00642FDC" w:rsidP="003D1665">
            <w:pPr>
              <w:spacing w:before="60" w:after="60"/>
              <w:jc w:val="right"/>
              <w:rPr>
                <w:color w:val="000000"/>
                <w14:textFill>
                  <w14:solidFill>
                    <w14:srgbClr w14:val="000000">
                      <w14:lumMod w14:val="60000"/>
                      <w14:lumOff w14:val="40000"/>
                    </w14:srgbClr>
                  </w14:solidFill>
                </w14:textFill>
              </w:rPr>
            </w:pPr>
            <w:r>
              <w:rPr>
                <w:color w:val="000000"/>
                <w14:textFill>
                  <w14:solidFill>
                    <w14:srgbClr w14:val="000000">
                      <w14:lumMod w14:val="60000"/>
                      <w14:lumOff w14:val="40000"/>
                    </w14:srgbClr>
                  </w14:solidFill>
                </w14:textFill>
              </w:rPr>
              <w:t>10 937</w:t>
            </w:r>
          </w:p>
        </w:tc>
      </w:tr>
      <w:tr w:rsidR="003D1665" w:rsidRPr="00AF78F8" w14:paraId="709D08D6" w14:textId="77777777" w:rsidTr="003D1665">
        <w:tc>
          <w:tcPr>
            <w:tcW w:w="4106" w:type="dxa"/>
            <w:tcBorders>
              <w:bottom w:val="single" w:sz="4" w:space="0" w:color="auto"/>
            </w:tcBorders>
            <w:shd w:val="clear" w:color="auto" w:fill="auto"/>
          </w:tcPr>
          <w:p w14:paraId="7A430E34" w14:textId="77777777" w:rsidR="003D1665" w:rsidRPr="00AF78F8" w:rsidRDefault="003D1665" w:rsidP="003D1665">
            <w:pPr>
              <w:spacing w:before="60" w:after="60"/>
              <w:rPr>
                <w:color w:val="000000"/>
                <w14:textFill>
                  <w14:solidFill>
                    <w14:srgbClr w14:val="000000">
                      <w14:lumMod w14:val="60000"/>
                      <w14:lumOff w14:val="40000"/>
                    </w14:srgbClr>
                  </w14:solidFill>
                </w14:textFill>
              </w:rPr>
            </w:pPr>
            <w:r w:rsidRPr="00AF78F8">
              <w:rPr>
                <w:color w:val="000000"/>
                <w14:textFill>
                  <w14:solidFill>
                    <w14:srgbClr w14:val="000000">
                      <w14:lumMod w14:val="60000"/>
                      <w14:lumOff w14:val="40000"/>
                    </w14:srgbClr>
                  </w14:solidFill>
                </w14:textFill>
              </w:rPr>
              <w:t>Equipment</w:t>
            </w:r>
          </w:p>
        </w:tc>
        <w:tc>
          <w:tcPr>
            <w:tcW w:w="1185" w:type="dxa"/>
            <w:tcBorders>
              <w:bottom w:val="single" w:sz="4" w:space="0" w:color="auto"/>
            </w:tcBorders>
            <w:shd w:val="clear" w:color="auto" w:fill="auto"/>
          </w:tcPr>
          <w:p w14:paraId="7984D480" w14:textId="62B82FB4" w:rsidR="003D1665" w:rsidRPr="00AF78F8" w:rsidRDefault="005F20F8">
            <w:pPr>
              <w:spacing w:before="60" w:after="60"/>
              <w:jc w:val="right"/>
              <w:rPr>
                <w:color w:val="000000"/>
                <w14:textFill>
                  <w14:solidFill>
                    <w14:srgbClr w14:val="000000">
                      <w14:lumMod w14:val="60000"/>
                      <w14:lumOff w14:val="40000"/>
                    </w14:srgbClr>
                  </w14:solidFill>
                </w14:textFill>
              </w:rPr>
            </w:pPr>
            <w:r>
              <w:rPr>
                <w:color w:val="000000"/>
                <w14:textFill>
                  <w14:solidFill>
                    <w14:srgbClr w14:val="000000">
                      <w14:lumMod w14:val="60000"/>
                      <w14:lumOff w14:val="40000"/>
                    </w14:srgbClr>
                  </w14:solidFill>
                </w14:textFill>
              </w:rPr>
              <w:t>39</w:t>
            </w:r>
            <w:r w:rsidR="00642FDC">
              <w:rPr>
                <w:color w:val="000000"/>
                <w14:textFill>
                  <w14:solidFill>
                    <w14:srgbClr w14:val="000000">
                      <w14:lumMod w14:val="60000"/>
                      <w14:lumOff w14:val="40000"/>
                    </w14:srgbClr>
                  </w14:solidFill>
                </w14:textFill>
              </w:rPr>
              <w:t>4</w:t>
            </w:r>
            <w:r>
              <w:rPr>
                <w:color w:val="000000"/>
                <w14:textFill>
                  <w14:solidFill>
                    <w14:srgbClr w14:val="000000">
                      <w14:lumMod w14:val="60000"/>
                      <w14:lumOff w14:val="40000"/>
                    </w14:srgbClr>
                  </w14:solidFill>
                </w14:textFill>
              </w:rPr>
              <w:t xml:space="preserve"> 000</w:t>
            </w:r>
          </w:p>
        </w:tc>
        <w:tc>
          <w:tcPr>
            <w:tcW w:w="1668" w:type="dxa"/>
            <w:tcBorders>
              <w:bottom w:val="single" w:sz="4" w:space="0" w:color="auto"/>
            </w:tcBorders>
            <w:shd w:val="clear" w:color="auto" w:fill="auto"/>
          </w:tcPr>
          <w:p w14:paraId="77D93D30" w14:textId="4F0AEF12" w:rsidR="003D1665" w:rsidRPr="00AF78F8" w:rsidRDefault="00642FDC" w:rsidP="003D1665">
            <w:pPr>
              <w:spacing w:before="60" w:after="60"/>
              <w:jc w:val="right"/>
              <w:rPr>
                <w:color w:val="000000"/>
                <w14:textFill>
                  <w14:solidFill>
                    <w14:srgbClr w14:val="000000">
                      <w14:lumMod w14:val="60000"/>
                      <w14:lumOff w14:val="40000"/>
                    </w14:srgbClr>
                  </w14:solidFill>
                </w14:textFill>
              </w:rPr>
            </w:pPr>
            <w:r>
              <w:rPr>
                <w:color w:val="000000"/>
                <w14:textFill>
                  <w14:solidFill>
                    <w14:srgbClr w14:val="000000">
                      <w14:lumMod w14:val="60000"/>
                      <w14:lumOff w14:val="40000"/>
                    </w14:srgbClr>
                  </w14:solidFill>
                </w14:textFill>
              </w:rPr>
              <w:t>327 135</w:t>
            </w:r>
          </w:p>
        </w:tc>
        <w:tc>
          <w:tcPr>
            <w:tcW w:w="2004" w:type="dxa"/>
            <w:tcBorders>
              <w:bottom w:val="single" w:sz="4" w:space="0" w:color="auto"/>
            </w:tcBorders>
            <w:shd w:val="clear" w:color="auto" w:fill="auto"/>
          </w:tcPr>
          <w:p w14:paraId="640D6308" w14:textId="718267D8" w:rsidR="003D1665" w:rsidRPr="00AF78F8" w:rsidRDefault="00642FDC" w:rsidP="005F20F8">
            <w:pPr>
              <w:spacing w:before="60" w:after="60"/>
              <w:jc w:val="right"/>
              <w:rPr>
                <w:color w:val="000000"/>
                <w14:textFill>
                  <w14:solidFill>
                    <w14:srgbClr w14:val="000000">
                      <w14:lumMod w14:val="60000"/>
                      <w14:lumOff w14:val="40000"/>
                    </w14:srgbClr>
                  </w14:solidFill>
                </w14:textFill>
              </w:rPr>
            </w:pPr>
            <w:r>
              <w:rPr>
                <w:color w:val="000000"/>
                <w14:textFill>
                  <w14:solidFill>
                    <w14:srgbClr w14:val="000000">
                      <w14:lumMod w14:val="60000"/>
                      <w14:lumOff w14:val="40000"/>
                    </w14:srgbClr>
                  </w14:solidFill>
                </w14:textFill>
              </w:rPr>
              <w:t>66 865</w:t>
            </w:r>
          </w:p>
        </w:tc>
      </w:tr>
      <w:tr w:rsidR="003D1665" w:rsidRPr="00AF78F8" w14:paraId="3A12D69D" w14:textId="77777777" w:rsidTr="003D1665">
        <w:tc>
          <w:tcPr>
            <w:tcW w:w="4106" w:type="dxa"/>
            <w:shd w:val="clear" w:color="auto" w:fill="auto"/>
          </w:tcPr>
          <w:p w14:paraId="5368FF43" w14:textId="77777777" w:rsidR="003D1665" w:rsidRPr="00AF78F8" w:rsidRDefault="003D1665" w:rsidP="003D1665">
            <w:pPr>
              <w:spacing w:before="60" w:after="60"/>
              <w:rPr>
                <w:b/>
                <w:color w:val="000000"/>
                <w14:textFill>
                  <w14:solidFill>
                    <w14:srgbClr w14:val="000000">
                      <w14:lumMod w14:val="60000"/>
                      <w14:lumOff w14:val="40000"/>
                    </w14:srgbClr>
                  </w14:solidFill>
                </w14:textFill>
              </w:rPr>
            </w:pPr>
            <w:r w:rsidRPr="00AF78F8">
              <w:rPr>
                <w:b/>
                <w:color w:val="000000"/>
                <w14:textFill>
                  <w14:solidFill>
                    <w14:srgbClr w14:val="000000">
                      <w14:lumMod w14:val="60000"/>
                      <w14:lumOff w14:val="40000"/>
                    </w14:srgbClr>
                  </w14:solidFill>
                </w14:textFill>
              </w:rPr>
              <w:t>Subtotal</w:t>
            </w:r>
          </w:p>
        </w:tc>
        <w:tc>
          <w:tcPr>
            <w:tcW w:w="1185" w:type="dxa"/>
            <w:shd w:val="clear" w:color="auto" w:fill="auto"/>
          </w:tcPr>
          <w:p w14:paraId="7E15A18D" w14:textId="0924B230" w:rsidR="003D1665" w:rsidRPr="00AF78F8" w:rsidRDefault="005F20F8" w:rsidP="003D1665">
            <w:pPr>
              <w:spacing w:before="60" w:after="60"/>
              <w:jc w:val="right"/>
              <w:rPr>
                <w:b/>
                <w:color w:val="000000"/>
                <w14:textFill>
                  <w14:solidFill>
                    <w14:srgbClr w14:val="000000">
                      <w14:lumMod w14:val="60000"/>
                      <w14:lumOff w14:val="40000"/>
                    </w14:srgbClr>
                  </w14:solidFill>
                </w14:textFill>
              </w:rPr>
            </w:pPr>
            <w:r>
              <w:rPr>
                <w:b/>
                <w:color w:val="000000"/>
                <w14:textFill>
                  <w14:solidFill>
                    <w14:srgbClr w14:val="000000">
                      <w14:lumMod w14:val="60000"/>
                      <w14:lumOff w14:val="40000"/>
                    </w14:srgbClr>
                  </w14:solidFill>
                </w14:textFill>
              </w:rPr>
              <w:t>2 518 700</w:t>
            </w:r>
          </w:p>
        </w:tc>
        <w:tc>
          <w:tcPr>
            <w:tcW w:w="1668" w:type="dxa"/>
            <w:shd w:val="clear" w:color="auto" w:fill="auto"/>
          </w:tcPr>
          <w:p w14:paraId="1EE393DD" w14:textId="32D6AF4C" w:rsidR="003D1665" w:rsidRPr="00AF78F8" w:rsidRDefault="00642FDC" w:rsidP="003D1665">
            <w:pPr>
              <w:spacing w:before="60" w:after="60"/>
              <w:jc w:val="right"/>
              <w:rPr>
                <w:b/>
                <w:color w:val="000000"/>
                <w14:textFill>
                  <w14:solidFill>
                    <w14:srgbClr w14:val="000000">
                      <w14:lumMod w14:val="60000"/>
                      <w14:lumOff w14:val="40000"/>
                    </w14:srgbClr>
                  </w14:solidFill>
                </w14:textFill>
              </w:rPr>
            </w:pPr>
            <w:r>
              <w:rPr>
                <w:b/>
                <w:color w:val="000000"/>
                <w14:textFill>
                  <w14:solidFill>
                    <w14:srgbClr w14:val="000000">
                      <w14:lumMod w14:val="60000"/>
                      <w14:lumOff w14:val="40000"/>
                    </w14:srgbClr>
                  </w14:solidFill>
                </w14:textFill>
              </w:rPr>
              <w:t>1 531 018</w:t>
            </w:r>
          </w:p>
        </w:tc>
        <w:tc>
          <w:tcPr>
            <w:tcW w:w="2004" w:type="dxa"/>
            <w:shd w:val="clear" w:color="auto" w:fill="auto"/>
          </w:tcPr>
          <w:p w14:paraId="1BAC3FA8" w14:textId="710FCAC0" w:rsidR="003D1665" w:rsidRPr="00AF78F8" w:rsidRDefault="00642FDC" w:rsidP="003D1665">
            <w:pPr>
              <w:spacing w:before="60" w:after="60"/>
              <w:jc w:val="right"/>
              <w:rPr>
                <w:b/>
                <w:color w:val="000000"/>
                <w14:textFill>
                  <w14:solidFill>
                    <w14:srgbClr w14:val="000000">
                      <w14:lumMod w14:val="60000"/>
                      <w14:lumOff w14:val="40000"/>
                    </w14:srgbClr>
                  </w14:solidFill>
                </w14:textFill>
              </w:rPr>
            </w:pPr>
            <w:r>
              <w:rPr>
                <w:b/>
                <w:color w:val="000000"/>
                <w14:textFill>
                  <w14:solidFill>
                    <w14:srgbClr w14:val="000000">
                      <w14:lumMod w14:val="60000"/>
                      <w14:lumOff w14:val="40000"/>
                    </w14:srgbClr>
                  </w14:solidFill>
                </w14:textFill>
              </w:rPr>
              <w:t>987 682</w:t>
            </w:r>
          </w:p>
        </w:tc>
      </w:tr>
      <w:tr w:rsidR="003D1665" w:rsidRPr="00AF78F8" w14:paraId="6A87117F" w14:textId="77777777" w:rsidTr="003D1665">
        <w:tc>
          <w:tcPr>
            <w:tcW w:w="4106" w:type="dxa"/>
            <w:tcBorders>
              <w:bottom w:val="single" w:sz="4" w:space="0" w:color="auto"/>
            </w:tcBorders>
            <w:shd w:val="clear" w:color="auto" w:fill="auto"/>
          </w:tcPr>
          <w:p w14:paraId="7FC022EB" w14:textId="77777777" w:rsidR="003D1665" w:rsidRPr="00AF78F8" w:rsidRDefault="003D1665" w:rsidP="003D1665">
            <w:pPr>
              <w:spacing w:before="60" w:after="60"/>
              <w:rPr>
                <w:b/>
                <w:color w:val="000000"/>
                <w14:textFill>
                  <w14:solidFill>
                    <w14:srgbClr w14:val="000000">
                      <w14:lumMod w14:val="60000"/>
                      <w14:lumOff w14:val="40000"/>
                    </w14:srgbClr>
                  </w14:solidFill>
                </w14:textFill>
              </w:rPr>
            </w:pPr>
            <w:r w:rsidRPr="00AF78F8">
              <w:rPr>
                <w:b/>
                <w:color w:val="000000"/>
                <w14:textFill>
                  <w14:solidFill>
                    <w14:srgbClr w14:val="000000">
                      <w14:lumMod w14:val="60000"/>
                      <w14:lumOff w14:val="40000"/>
                    </w14:srgbClr>
                  </w14:solidFill>
                </w14:textFill>
              </w:rPr>
              <w:t>Total</w:t>
            </w:r>
          </w:p>
        </w:tc>
        <w:tc>
          <w:tcPr>
            <w:tcW w:w="1185" w:type="dxa"/>
            <w:tcBorders>
              <w:bottom w:val="single" w:sz="4" w:space="0" w:color="auto"/>
            </w:tcBorders>
            <w:shd w:val="clear" w:color="auto" w:fill="auto"/>
          </w:tcPr>
          <w:p w14:paraId="09088211" w14:textId="05E22748" w:rsidR="003D1665" w:rsidRPr="00AF78F8" w:rsidRDefault="005F20F8">
            <w:pPr>
              <w:spacing w:before="60" w:after="60"/>
              <w:jc w:val="right"/>
              <w:rPr>
                <w:b/>
                <w:color w:val="000000"/>
                <w14:textFill>
                  <w14:solidFill>
                    <w14:srgbClr w14:val="000000">
                      <w14:lumMod w14:val="60000"/>
                      <w14:lumOff w14:val="40000"/>
                    </w14:srgbClr>
                  </w14:solidFill>
                </w14:textFill>
              </w:rPr>
            </w:pPr>
            <w:r>
              <w:rPr>
                <w:b/>
                <w:color w:val="000000"/>
                <w14:textFill>
                  <w14:solidFill>
                    <w14:srgbClr w14:val="000000">
                      <w14:lumMod w14:val="60000"/>
                      <w14:lumOff w14:val="40000"/>
                    </w14:srgbClr>
                  </w14:solidFill>
                </w14:textFill>
              </w:rPr>
              <w:t>4 041 1</w:t>
            </w:r>
            <w:r w:rsidR="00B12AC0">
              <w:rPr>
                <w:b/>
                <w:color w:val="000000"/>
                <w14:textFill>
                  <w14:solidFill>
                    <w14:srgbClr w14:val="000000">
                      <w14:lumMod w14:val="60000"/>
                      <w14:lumOff w14:val="40000"/>
                    </w14:srgbClr>
                  </w14:solidFill>
                </w14:textFill>
              </w:rPr>
              <w:t>82</w:t>
            </w:r>
          </w:p>
        </w:tc>
        <w:tc>
          <w:tcPr>
            <w:tcW w:w="1668" w:type="dxa"/>
            <w:tcBorders>
              <w:bottom w:val="single" w:sz="4" w:space="0" w:color="auto"/>
            </w:tcBorders>
            <w:shd w:val="clear" w:color="auto" w:fill="auto"/>
          </w:tcPr>
          <w:p w14:paraId="267280D9" w14:textId="5009AEA0" w:rsidR="003D1665" w:rsidRPr="00AF78F8" w:rsidRDefault="00642FDC">
            <w:pPr>
              <w:spacing w:before="60" w:after="60"/>
              <w:jc w:val="right"/>
              <w:rPr>
                <w:b/>
                <w:color w:val="000000"/>
                <w14:textFill>
                  <w14:solidFill>
                    <w14:srgbClr w14:val="000000">
                      <w14:lumMod w14:val="60000"/>
                      <w14:lumOff w14:val="40000"/>
                    </w14:srgbClr>
                  </w14:solidFill>
                </w14:textFill>
              </w:rPr>
            </w:pPr>
            <w:r>
              <w:rPr>
                <w:b/>
                <w:color w:val="000000"/>
                <w14:textFill>
                  <w14:solidFill>
                    <w14:srgbClr w14:val="000000">
                      <w14:lumMod w14:val="60000"/>
                      <w14:lumOff w14:val="40000"/>
                    </w14:srgbClr>
                  </w14:solidFill>
                </w14:textFill>
              </w:rPr>
              <w:t>2 251 601</w:t>
            </w:r>
          </w:p>
        </w:tc>
        <w:tc>
          <w:tcPr>
            <w:tcW w:w="2004" w:type="dxa"/>
            <w:tcBorders>
              <w:bottom w:val="single" w:sz="4" w:space="0" w:color="auto"/>
            </w:tcBorders>
            <w:shd w:val="clear" w:color="auto" w:fill="auto"/>
          </w:tcPr>
          <w:p w14:paraId="11C5C0ED" w14:textId="1E7D162E" w:rsidR="003D1665" w:rsidRPr="00AF78F8" w:rsidRDefault="00642FDC">
            <w:pPr>
              <w:spacing w:before="60" w:after="60"/>
              <w:jc w:val="right"/>
              <w:rPr>
                <w:b/>
                <w:color w:val="000000"/>
                <w14:textFill>
                  <w14:solidFill>
                    <w14:srgbClr w14:val="000000">
                      <w14:lumMod w14:val="60000"/>
                      <w14:lumOff w14:val="40000"/>
                    </w14:srgbClr>
                  </w14:solidFill>
                </w14:textFill>
              </w:rPr>
            </w:pPr>
            <w:r>
              <w:rPr>
                <w:b/>
                <w:color w:val="000000"/>
                <w14:textFill>
                  <w14:solidFill>
                    <w14:srgbClr w14:val="000000">
                      <w14:lumMod w14:val="60000"/>
                      <w14:lumOff w14:val="40000"/>
                    </w14:srgbClr>
                  </w14:solidFill>
                </w14:textFill>
              </w:rPr>
              <w:t>1 789 5</w:t>
            </w:r>
            <w:r w:rsidR="00B12AC0">
              <w:rPr>
                <w:b/>
                <w:color w:val="000000"/>
                <w14:textFill>
                  <w14:solidFill>
                    <w14:srgbClr w14:val="000000">
                      <w14:lumMod w14:val="60000"/>
                      <w14:lumOff w14:val="40000"/>
                    </w14:srgbClr>
                  </w14:solidFill>
                </w14:textFill>
              </w:rPr>
              <w:t>81</w:t>
            </w:r>
          </w:p>
        </w:tc>
      </w:tr>
      <w:tr w:rsidR="00700C04" w:rsidRPr="00700C04" w14:paraId="051890DD" w14:textId="77777777" w:rsidTr="003D1665">
        <w:tc>
          <w:tcPr>
            <w:tcW w:w="4106" w:type="dxa"/>
            <w:tcBorders>
              <w:top w:val="single" w:sz="4" w:space="0" w:color="auto"/>
              <w:left w:val="nil"/>
              <w:bottom w:val="nil"/>
              <w:right w:val="nil"/>
            </w:tcBorders>
            <w:shd w:val="clear" w:color="auto" w:fill="auto"/>
          </w:tcPr>
          <w:p w14:paraId="5AB72753" w14:textId="77777777" w:rsidR="00700C04" w:rsidRPr="00AF78F8" w:rsidRDefault="00700C04" w:rsidP="00700C04">
            <w:pPr>
              <w:spacing w:before="60" w:after="60"/>
              <w:rPr>
                <w:b/>
                <w:color w:val="000000"/>
                <w14:textFill>
                  <w14:solidFill>
                    <w14:srgbClr w14:val="000000">
                      <w14:lumMod w14:val="60000"/>
                      <w14:lumOff w14:val="40000"/>
                    </w14:srgbClr>
                  </w14:solidFill>
                </w14:textFill>
              </w:rPr>
            </w:pPr>
            <w:r w:rsidRPr="00AF78F8">
              <w:rPr>
                <w:b/>
                <w:color w:val="000000"/>
                <w14:textFill>
                  <w14:solidFill>
                    <w14:srgbClr w14:val="000000">
                      <w14:lumMod w14:val="60000"/>
                      <w14:lumOff w14:val="40000"/>
                    </w14:srgbClr>
                  </w14:solidFill>
                </w14:textFill>
              </w:rPr>
              <w:t xml:space="preserve">Includes Carried Forward of </w:t>
            </w:r>
          </w:p>
          <w:p w14:paraId="773BA48C" w14:textId="35BF5592" w:rsidR="003D1665" w:rsidRPr="00AF78F8" w:rsidRDefault="00D65BB5" w:rsidP="003D1665">
            <w:pPr>
              <w:spacing w:before="60" w:after="60"/>
              <w:rPr>
                <w:b/>
                <w:color w:val="000000"/>
                <w14:textFill>
                  <w14:solidFill>
                    <w14:srgbClr w14:val="000000">
                      <w14:lumMod w14:val="60000"/>
                      <w14:lumOff w14:val="40000"/>
                    </w14:srgbClr>
                  </w14:solidFill>
                </w14:textFill>
              </w:rPr>
            </w:pPr>
            <w:r>
              <w:rPr>
                <w:b/>
                <w:color w:val="000000"/>
                <w14:textFill>
                  <w14:solidFill>
                    <w14:srgbClr w14:val="000000">
                      <w14:lumMod w14:val="60000"/>
                      <w14:lumOff w14:val="40000"/>
                    </w14:srgbClr>
                  </w14:solidFill>
                </w14:textFill>
              </w:rPr>
              <w:t>$</w:t>
            </w:r>
            <w:r w:rsidR="007C22B1">
              <w:rPr>
                <w:b/>
                <w:color w:val="000000"/>
                <w14:textFill>
                  <w14:solidFill>
                    <w14:srgbClr w14:val="000000">
                      <w14:lumMod w14:val="60000"/>
                      <w14:lumOff w14:val="40000"/>
                    </w14:srgbClr>
                  </w14:solidFill>
                </w14:textFill>
              </w:rPr>
              <w:t>196 853</w:t>
            </w:r>
            <w:r w:rsidR="003D1665" w:rsidRPr="00AF78F8">
              <w:rPr>
                <w:b/>
                <w:color w:val="000000"/>
                <w14:textFill>
                  <w14:solidFill>
                    <w14:srgbClr w14:val="000000">
                      <w14:lumMod w14:val="60000"/>
                      <w14:lumOff w14:val="40000"/>
                    </w14:srgbClr>
                  </w14:solidFill>
                </w14:textFill>
              </w:rPr>
              <w:t xml:space="preserve"> (State Growth)</w:t>
            </w:r>
          </w:p>
          <w:p w14:paraId="43884FA1" w14:textId="203ABD54" w:rsidR="00700C04" w:rsidRPr="00700C04" w:rsidRDefault="00D65BB5" w:rsidP="005F20F8">
            <w:pPr>
              <w:spacing w:before="60" w:after="60"/>
              <w:rPr>
                <w:b/>
                <w:color w:val="000000"/>
                <w14:textFill>
                  <w14:solidFill>
                    <w14:srgbClr w14:val="000000">
                      <w14:lumMod w14:val="60000"/>
                      <w14:lumOff w14:val="40000"/>
                    </w14:srgbClr>
                  </w14:solidFill>
                </w14:textFill>
              </w:rPr>
            </w:pPr>
            <w:r>
              <w:rPr>
                <w:b/>
                <w:color w:val="000000"/>
                <w14:textFill>
                  <w14:solidFill>
                    <w14:srgbClr w14:val="000000">
                      <w14:lumMod w14:val="60000"/>
                      <w14:lumOff w14:val="40000"/>
                    </w14:srgbClr>
                  </w14:solidFill>
                </w14:textFill>
              </w:rPr>
              <w:t>$</w:t>
            </w:r>
            <w:r w:rsidR="005F20F8">
              <w:rPr>
                <w:b/>
                <w:color w:val="000000"/>
                <w14:textFill>
                  <w14:solidFill>
                    <w14:srgbClr w14:val="000000">
                      <w14:lumMod w14:val="60000"/>
                      <w14:lumOff w14:val="40000"/>
                    </w14:srgbClr>
                  </w14:solidFill>
                </w14:textFill>
              </w:rPr>
              <w:t>-54 306</w:t>
            </w:r>
            <w:r w:rsidR="00700C04" w:rsidRPr="00AF78F8">
              <w:rPr>
                <w:b/>
                <w:color w:val="000000"/>
                <w14:textFill>
                  <w14:solidFill>
                    <w14:srgbClr w14:val="000000">
                      <w14:lumMod w14:val="60000"/>
                      <w14:lumOff w14:val="40000"/>
                    </w14:srgbClr>
                  </w14:solidFill>
                </w14:textFill>
              </w:rPr>
              <w:t xml:space="preserve">  (Police)</w:t>
            </w:r>
          </w:p>
        </w:tc>
        <w:tc>
          <w:tcPr>
            <w:tcW w:w="1185" w:type="dxa"/>
            <w:tcBorders>
              <w:top w:val="single" w:sz="4" w:space="0" w:color="auto"/>
              <w:left w:val="nil"/>
              <w:bottom w:val="nil"/>
              <w:right w:val="nil"/>
            </w:tcBorders>
            <w:shd w:val="clear" w:color="auto" w:fill="auto"/>
          </w:tcPr>
          <w:p w14:paraId="5F63A861" w14:textId="77777777" w:rsidR="00700C04" w:rsidRPr="00700C04" w:rsidRDefault="00700C04" w:rsidP="00700C04">
            <w:pPr>
              <w:spacing w:before="60" w:after="60"/>
              <w:jc w:val="right"/>
              <w:rPr>
                <w:b/>
                <w:color w:val="000000"/>
                <w14:textFill>
                  <w14:solidFill>
                    <w14:srgbClr w14:val="000000">
                      <w14:lumMod w14:val="60000"/>
                      <w14:lumOff w14:val="40000"/>
                    </w14:srgbClr>
                  </w14:solidFill>
                </w14:textFill>
              </w:rPr>
            </w:pPr>
          </w:p>
        </w:tc>
        <w:tc>
          <w:tcPr>
            <w:tcW w:w="1668" w:type="dxa"/>
            <w:tcBorders>
              <w:top w:val="single" w:sz="4" w:space="0" w:color="auto"/>
              <w:left w:val="nil"/>
              <w:bottom w:val="nil"/>
              <w:right w:val="nil"/>
            </w:tcBorders>
            <w:shd w:val="clear" w:color="auto" w:fill="auto"/>
          </w:tcPr>
          <w:p w14:paraId="0D3F89BA" w14:textId="77777777" w:rsidR="00700C04" w:rsidRPr="00700C04" w:rsidRDefault="00700C04" w:rsidP="00700C04">
            <w:pPr>
              <w:spacing w:before="60" w:after="60"/>
              <w:jc w:val="right"/>
              <w:rPr>
                <w:b/>
                <w:color w:val="000000"/>
                <w14:textFill>
                  <w14:solidFill>
                    <w14:srgbClr w14:val="000000">
                      <w14:lumMod w14:val="60000"/>
                      <w14:lumOff w14:val="40000"/>
                    </w14:srgbClr>
                  </w14:solidFill>
                </w14:textFill>
              </w:rPr>
            </w:pPr>
          </w:p>
        </w:tc>
        <w:tc>
          <w:tcPr>
            <w:tcW w:w="2004" w:type="dxa"/>
            <w:tcBorders>
              <w:top w:val="single" w:sz="4" w:space="0" w:color="auto"/>
              <w:left w:val="nil"/>
              <w:bottom w:val="nil"/>
              <w:right w:val="nil"/>
            </w:tcBorders>
            <w:shd w:val="clear" w:color="auto" w:fill="auto"/>
          </w:tcPr>
          <w:p w14:paraId="59935B0B" w14:textId="77777777" w:rsidR="00700C04" w:rsidRPr="00700C04" w:rsidRDefault="00700C04" w:rsidP="00700C04">
            <w:pPr>
              <w:spacing w:before="60" w:after="60"/>
              <w:jc w:val="right"/>
              <w:rPr>
                <w:b/>
                <w:color w:val="000000"/>
                <w14:textFill>
                  <w14:solidFill>
                    <w14:srgbClr w14:val="000000">
                      <w14:lumMod w14:val="60000"/>
                      <w14:lumOff w14:val="40000"/>
                    </w14:srgbClr>
                  </w14:solidFill>
                </w14:textFill>
              </w:rPr>
            </w:pPr>
          </w:p>
        </w:tc>
      </w:tr>
    </w:tbl>
    <w:p w14:paraId="0F1076C7" w14:textId="5F26622C" w:rsidR="00380119" w:rsidRDefault="00380119" w:rsidP="00001BE9"/>
    <w:sectPr w:rsidR="00380119" w:rsidSect="008B3631">
      <w:footerReference w:type="default" r:id="rId27"/>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E48599" w14:textId="77777777" w:rsidR="007E58EE" w:rsidRDefault="007E58EE" w:rsidP="007C2BC1">
      <w:pPr>
        <w:spacing w:after="0" w:line="240" w:lineRule="auto"/>
      </w:pPr>
      <w:r>
        <w:separator/>
      </w:r>
    </w:p>
  </w:endnote>
  <w:endnote w:type="continuationSeparator" w:id="0">
    <w:p w14:paraId="052E94E8" w14:textId="77777777" w:rsidR="007E58EE" w:rsidRDefault="007E58EE" w:rsidP="007C2B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559037"/>
      <w:docPartObj>
        <w:docPartGallery w:val="Page Numbers (Bottom of Page)"/>
        <w:docPartUnique/>
      </w:docPartObj>
    </w:sdtPr>
    <w:sdtEndPr>
      <w:rPr>
        <w:color w:val="7F7F7F" w:themeColor="background1" w:themeShade="7F"/>
        <w:spacing w:val="60"/>
      </w:rPr>
    </w:sdtEndPr>
    <w:sdtContent>
      <w:p w14:paraId="35F800CE" w14:textId="77777777" w:rsidR="00113DED" w:rsidRDefault="00113DED">
        <w:pPr>
          <w:pStyle w:val="Footer"/>
          <w:pBdr>
            <w:top w:val="single" w:sz="4" w:space="1" w:color="D9D9D9" w:themeColor="background1" w:themeShade="D9"/>
          </w:pBdr>
          <w:jc w:val="right"/>
        </w:pPr>
        <w:r>
          <w:fldChar w:fldCharType="begin"/>
        </w:r>
        <w:r>
          <w:instrText xml:space="preserve"> PAGE   \* MERGEFORMAT </w:instrText>
        </w:r>
        <w:r>
          <w:fldChar w:fldCharType="separate"/>
        </w:r>
        <w:r w:rsidR="00E5507B">
          <w:rPr>
            <w:noProof/>
          </w:rPr>
          <w:t>21</w:t>
        </w:r>
        <w:r>
          <w:rPr>
            <w:noProof/>
          </w:rPr>
          <w:fldChar w:fldCharType="end"/>
        </w:r>
        <w:r>
          <w:t xml:space="preserve"> | </w:t>
        </w:r>
        <w:r>
          <w:rPr>
            <w:color w:val="7F7F7F" w:themeColor="background1" w:themeShade="7F"/>
            <w:spacing w:val="60"/>
          </w:rPr>
          <w:t>Page</w:t>
        </w:r>
      </w:p>
    </w:sdtContent>
  </w:sdt>
  <w:p w14:paraId="0643B528" w14:textId="77777777" w:rsidR="00113DED" w:rsidRDefault="00113DED" w:rsidP="00833209">
    <w:pPr>
      <w:pStyle w:val="Footer"/>
      <w:tabs>
        <w:tab w:val="clear" w:pos="4513"/>
        <w:tab w:val="clear" w:pos="9026"/>
        <w:tab w:val="left" w:pos="7635"/>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7DD4D9" w14:textId="77777777" w:rsidR="00113DED" w:rsidRDefault="00113DED">
    <w:pPr>
      <w:pStyle w:val="Footer"/>
      <w:pBdr>
        <w:top w:val="single" w:sz="4" w:space="1" w:color="D9D9D9" w:themeColor="background1" w:themeShade="D9"/>
      </w:pBdr>
      <w:jc w:val="right"/>
    </w:pPr>
  </w:p>
  <w:p w14:paraId="155B459A" w14:textId="77777777" w:rsidR="00113DED" w:rsidRDefault="00113DED" w:rsidP="00833209">
    <w:pPr>
      <w:pStyle w:val="Footer"/>
      <w:tabs>
        <w:tab w:val="clear" w:pos="4513"/>
        <w:tab w:val="clear" w:pos="9026"/>
        <w:tab w:val="left" w:pos="7635"/>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E9F3FE" w14:textId="77777777" w:rsidR="007E58EE" w:rsidRDefault="007E58EE" w:rsidP="007C2BC1">
      <w:pPr>
        <w:spacing w:after="0" w:line="240" w:lineRule="auto"/>
      </w:pPr>
      <w:r>
        <w:separator/>
      </w:r>
    </w:p>
  </w:footnote>
  <w:footnote w:type="continuationSeparator" w:id="0">
    <w:p w14:paraId="72D7F86D" w14:textId="77777777" w:rsidR="007E58EE" w:rsidRDefault="007E58EE" w:rsidP="007C2BC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8.75pt;height:20.25pt;visibility:visible;mso-wrap-style:square" o:bullet="t">
        <v:imagedata r:id="rId1" o:title=""/>
      </v:shape>
    </w:pict>
  </w:numPicBullet>
  <w:numPicBullet w:numPicBulletId="1">
    <w:pict>
      <v:shape id="_x0000_i1031" type="#_x0000_t75" style="width:18.75pt;height:20.25pt;visibility:visible;mso-wrap-style:square" o:bullet="t">
        <v:imagedata r:id="rId2" o:title=""/>
      </v:shape>
    </w:pict>
  </w:numPicBullet>
  <w:numPicBullet w:numPicBulletId="2">
    <w:pict>
      <v:shape id="_x0000_i1032" type="#_x0000_t75" style="width:18.75pt;height:20.25pt;visibility:visible;mso-wrap-style:square" o:bullet="t">
        <v:imagedata r:id="rId3" o:title=""/>
      </v:shape>
    </w:pict>
  </w:numPicBullet>
  <w:numPicBullet w:numPicBulletId="3">
    <w:pict>
      <v:shape id="_x0000_i1033" type="#_x0000_t75" style="width:18.75pt;height:20.25pt;visibility:visible;mso-wrap-style:square" o:bullet="t">
        <v:imagedata r:id="rId4" o:title=""/>
      </v:shape>
    </w:pict>
  </w:numPicBullet>
  <w:abstractNum w:abstractNumId="0" w15:restartNumberingAfterBreak="0">
    <w:nsid w:val="08735C14"/>
    <w:multiLevelType w:val="hybridMultilevel"/>
    <w:tmpl w:val="7FCAF6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A09353A"/>
    <w:multiLevelType w:val="hybridMultilevel"/>
    <w:tmpl w:val="567C2A58"/>
    <w:lvl w:ilvl="0" w:tplc="D56C06AA">
      <w:start w:val="1"/>
      <w:numFmt w:val="bullet"/>
      <w:lvlText w:val=""/>
      <w:lvlPicBulletId w:val="0"/>
      <w:lvlJc w:val="left"/>
      <w:pPr>
        <w:tabs>
          <w:tab w:val="num" w:pos="720"/>
        </w:tabs>
        <w:ind w:left="720" w:hanging="360"/>
      </w:pPr>
      <w:rPr>
        <w:rFonts w:ascii="Symbol" w:hAnsi="Symbol" w:hint="default"/>
      </w:rPr>
    </w:lvl>
    <w:lvl w:ilvl="1" w:tplc="FB9C538C" w:tentative="1">
      <w:start w:val="1"/>
      <w:numFmt w:val="bullet"/>
      <w:lvlText w:val=""/>
      <w:lvlJc w:val="left"/>
      <w:pPr>
        <w:tabs>
          <w:tab w:val="num" w:pos="1440"/>
        </w:tabs>
        <w:ind w:left="1440" w:hanging="360"/>
      </w:pPr>
      <w:rPr>
        <w:rFonts w:ascii="Symbol" w:hAnsi="Symbol" w:hint="default"/>
      </w:rPr>
    </w:lvl>
    <w:lvl w:ilvl="2" w:tplc="B4A838B4" w:tentative="1">
      <w:start w:val="1"/>
      <w:numFmt w:val="bullet"/>
      <w:lvlText w:val=""/>
      <w:lvlJc w:val="left"/>
      <w:pPr>
        <w:tabs>
          <w:tab w:val="num" w:pos="2160"/>
        </w:tabs>
        <w:ind w:left="2160" w:hanging="360"/>
      </w:pPr>
      <w:rPr>
        <w:rFonts w:ascii="Symbol" w:hAnsi="Symbol" w:hint="default"/>
      </w:rPr>
    </w:lvl>
    <w:lvl w:ilvl="3" w:tplc="CA8047FC" w:tentative="1">
      <w:start w:val="1"/>
      <w:numFmt w:val="bullet"/>
      <w:lvlText w:val=""/>
      <w:lvlJc w:val="left"/>
      <w:pPr>
        <w:tabs>
          <w:tab w:val="num" w:pos="2880"/>
        </w:tabs>
        <w:ind w:left="2880" w:hanging="360"/>
      </w:pPr>
      <w:rPr>
        <w:rFonts w:ascii="Symbol" w:hAnsi="Symbol" w:hint="default"/>
      </w:rPr>
    </w:lvl>
    <w:lvl w:ilvl="4" w:tplc="DEC4838E" w:tentative="1">
      <w:start w:val="1"/>
      <w:numFmt w:val="bullet"/>
      <w:lvlText w:val=""/>
      <w:lvlJc w:val="left"/>
      <w:pPr>
        <w:tabs>
          <w:tab w:val="num" w:pos="3600"/>
        </w:tabs>
        <w:ind w:left="3600" w:hanging="360"/>
      </w:pPr>
      <w:rPr>
        <w:rFonts w:ascii="Symbol" w:hAnsi="Symbol" w:hint="default"/>
      </w:rPr>
    </w:lvl>
    <w:lvl w:ilvl="5" w:tplc="73702D7C" w:tentative="1">
      <w:start w:val="1"/>
      <w:numFmt w:val="bullet"/>
      <w:lvlText w:val=""/>
      <w:lvlJc w:val="left"/>
      <w:pPr>
        <w:tabs>
          <w:tab w:val="num" w:pos="4320"/>
        </w:tabs>
        <w:ind w:left="4320" w:hanging="360"/>
      </w:pPr>
      <w:rPr>
        <w:rFonts w:ascii="Symbol" w:hAnsi="Symbol" w:hint="default"/>
      </w:rPr>
    </w:lvl>
    <w:lvl w:ilvl="6" w:tplc="4386C02C" w:tentative="1">
      <w:start w:val="1"/>
      <w:numFmt w:val="bullet"/>
      <w:lvlText w:val=""/>
      <w:lvlJc w:val="left"/>
      <w:pPr>
        <w:tabs>
          <w:tab w:val="num" w:pos="5040"/>
        </w:tabs>
        <w:ind w:left="5040" w:hanging="360"/>
      </w:pPr>
      <w:rPr>
        <w:rFonts w:ascii="Symbol" w:hAnsi="Symbol" w:hint="default"/>
      </w:rPr>
    </w:lvl>
    <w:lvl w:ilvl="7" w:tplc="E1168BB8" w:tentative="1">
      <w:start w:val="1"/>
      <w:numFmt w:val="bullet"/>
      <w:lvlText w:val=""/>
      <w:lvlJc w:val="left"/>
      <w:pPr>
        <w:tabs>
          <w:tab w:val="num" w:pos="5760"/>
        </w:tabs>
        <w:ind w:left="5760" w:hanging="360"/>
      </w:pPr>
      <w:rPr>
        <w:rFonts w:ascii="Symbol" w:hAnsi="Symbol" w:hint="default"/>
      </w:rPr>
    </w:lvl>
    <w:lvl w:ilvl="8" w:tplc="B47C6782"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F444D25"/>
    <w:multiLevelType w:val="hybridMultilevel"/>
    <w:tmpl w:val="76283D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18F5E4D"/>
    <w:multiLevelType w:val="hybridMultilevel"/>
    <w:tmpl w:val="05503EF0"/>
    <w:lvl w:ilvl="0" w:tplc="031A64C4">
      <w:start w:val="1"/>
      <w:numFmt w:val="bullet"/>
      <w:lvlText w:val=""/>
      <w:lvlPicBulletId w:val="0"/>
      <w:lvlJc w:val="left"/>
      <w:pPr>
        <w:tabs>
          <w:tab w:val="num" w:pos="720"/>
        </w:tabs>
        <w:ind w:left="720" w:hanging="360"/>
      </w:pPr>
      <w:rPr>
        <w:rFonts w:ascii="Symbol" w:hAnsi="Symbol" w:hint="default"/>
      </w:rPr>
    </w:lvl>
    <w:lvl w:ilvl="1" w:tplc="30A247E2" w:tentative="1">
      <w:start w:val="1"/>
      <w:numFmt w:val="bullet"/>
      <w:lvlText w:val=""/>
      <w:lvlJc w:val="left"/>
      <w:pPr>
        <w:tabs>
          <w:tab w:val="num" w:pos="1440"/>
        </w:tabs>
        <w:ind w:left="1440" w:hanging="360"/>
      </w:pPr>
      <w:rPr>
        <w:rFonts w:ascii="Symbol" w:hAnsi="Symbol" w:hint="default"/>
      </w:rPr>
    </w:lvl>
    <w:lvl w:ilvl="2" w:tplc="4104922E" w:tentative="1">
      <w:start w:val="1"/>
      <w:numFmt w:val="bullet"/>
      <w:lvlText w:val=""/>
      <w:lvlJc w:val="left"/>
      <w:pPr>
        <w:tabs>
          <w:tab w:val="num" w:pos="2160"/>
        </w:tabs>
        <w:ind w:left="2160" w:hanging="360"/>
      </w:pPr>
      <w:rPr>
        <w:rFonts w:ascii="Symbol" w:hAnsi="Symbol" w:hint="default"/>
      </w:rPr>
    </w:lvl>
    <w:lvl w:ilvl="3" w:tplc="7A8AA7A6" w:tentative="1">
      <w:start w:val="1"/>
      <w:numFmt w:val="bullet"/>
      <w:lvlText w:val=""/>
      <w:lvlJc w:val="left"/>
      <w:pPr>
        <w:tabs>
          <w:tab w:val="num" w:pos="2880"/>
        </w:tabs>
        <w:ind w:left="2880" w:hanging="360"/>
      </w:pPr>
      <w:rPr>
        <w:rFonts w:ascii="Symbol" w:hAnsi="Symbol" w:hint="default"/>
      </w:rPr>
    </w:lvl>
    <w:lvl w:ilvl="4" w:tplc="FD0C7B14" w:tentative="1">
      <w:start w:val="1"/>
      <w:numFmt w:val="bullet"/>
      <w:lvlText w:val=""/>
      <w:lvlJc w:val="left"/>
      <w:pPr>
        <w:tabs>
          <w:tab w:val="num" w:pos="3600"/>
        </w:tabs>
        <w:ind w:left="3600" w:hanging="360"/>
      </w:pPr>
      <w:rPr>
        <w:rFonts w:ascii="Symbol" w:hAnsi="Symbol" w:hint="default"/>
      </w:rPr>
    </w:lvl>
    <w:lvl w:ilvl="5" w:tplc="3B5A3990" w:tentative="1">
      <w:start w:val="1"/>
      <w:numFmt w:val="bullet"/>
      <w:lvlText w:val=""/>
      <w:lvlJc w:val="left"/>
      <w:pPr>
        <w:tabs>
          <w:tab w:val="num" w:pos="4320"/>
        </w:tabs>
        <w:ind w:left="4320" w:hanging="360"/>
      </w:pPr>
      <w:rPr>
        <w:rFonts w:ascii="Symbol" w:hAnsi="Symbol" w:hint="default"/>
      </w:rPr>
    </w:lvl>
    <w:lvl w:ilvl="6" w:tplc="99FCC174" w:tentative="1">
      <w:start w:val="1"/>
      <w:numFmt w:val="bullet"/>
      <w:lvlText w:val=""/>
      <w:lvlJc w:val="left"/>
      <w:pPr>
        <w:tabs>
          <w:tab w:val="num" w:pos="5040"/>
        </w:tabs>
        <w:ind w:left="5040" w:hanging="360"/>
      </w:pPr>
      <w:rPr>
        <w:rFonts w:ascii="Symbol" w:hAnsi="Symbol" w:hint="default"/>
      </w:rPr>
    </w:lvl>
    <w:lvl w:ilvl="7" w:tplc="30BE4A3E" w:tentative="1">
      <w:start w:val="1"/>
      <w:numFmt w:val="bullet"/>
      <w:lvlText w:val=""/>
      <w:lvlJc w:val="left"/>
      <w:pPr>
        <w:tabs>
          <w:tab w:val="num" w:pos="5760"/>
        </w:tabs>
        <w:ind w:left="5760" w:hanging="360"/>
      </w:pPr>
      <w:rPr>
        <w:rFonts w:ascii="Symbol" w:hAnsi="Symbol" w:hint="default"/>
      </w:rPr>
    </w:lvl>
    <w:lvl w:ilvl="8" w:tplc="B7B0886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19B2485"/>
    <w:multiLevelType w:val="hybridMultilevel"/>
    <w:tmpl w:val="6DD4F4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E3813D0"/>
    <w:multiLevelType w:val="hybridMultilevel"/>
    <w:tmpl w:val="964C66DA"/>
    <w:lvl w:ilvl="0" w:tplc="38B4DE18">
      <w:start w:val="1"/>
      <w:numFmt w:val="bullet"/>
      <w:lvlText w:val=""/>
      <w:lvlPicBulletId w:val="1"/>
      <w:lvlJc w:val="left"/>
      <w:pPr>
        <w:tabs>
          <w:tab w:val="num" w:pos="720"/>
        </w:tabs>
        <w:ind w:left="720" w:hanging="360"/>
      </w:pPr>
      <w:rPr>
        <w:rFonts w:ascii="Symbol" w:hAnsi="Symbol" w:hint="default"/>
      </w:rPr>
    </w:lvl>
    <w:lvl w:ilvl="1" w:tplc="DB70D28C" w:tentative="1">
      <w:start w:val="1"/>
      <w:numFmt w:val="bullet"/>
      <w:lvlText w:val=""/>
      <w:lvlJc w:val="left"/>
      <w:pPr>
        <w:tabs>
          <w:tab w:val="num" w:pos="1440"/>
        </w:tabs>
        <w:ind w:left="1440" w:hanging="360"/>
      </w:pPr>
      <w:rPr>
        <w:rFonts w:ascii="Symbol" w:hAnsi="Symbol" w:hint="default"/>
      </w:rPr>
    </w:lvl>
    <w:lvl w:ilvl="2" w:tplc="C71AD322" w:tentative="1">
      <w:start w:val="1"/>
      <w:numFmt w:val="bullet"/>
      <w:lvlText w:val=""/>
      <w:lvlJc w:val="left"/>
      <w:pPr>
        <w:tabs>
          <w:tab w:val="num" w:pos="2160"/>
        </w:tabs>
        <w:ind w:left="2160" w:hanging="360"/>
      </w:pPr>
      <w:rPr>
        <w:rFonts w:ascii="Symbol" w:hAnsi="Symbol" w:hint="default"/>
      </w:rPr>
    </w:lvl>
    <w:lvl w:ilvl="3" w:tplc="4B5A4D98" w:tentative="1">
      <w:start w:val="1"/>
      <w:numFmt w:val="bullet"/>
      <w:lvlText w:val=""/>
      <w:lvlJc w:val="left"/>
      <w:pPr>
        <w:tabs>
          <w:tab w:val="num" w:pos="2880"/>
        </w:tabs>
        <w:ind w:left="2880" w:hanging="360"/>
      </w:pPr>
      <w:rPr>
        <w:rFonts w:ascii="Symbol" w:hAnsi="Symbol" w:hint="default"/>
      </w:rPr>
    </w:lvl>
    <w:lvl w:ilvl="4" w:tplc="1B18AE5C" w:tentative="1">
      <w:start w:val="1"/>
      <w:numFmt w:val="bullet"/>
      <w:lvlText w:val=""/>
      <w:lvlJc w:val="left"/>
      <w:pPr>
        <w:tabs>
          <w:tab w:val="num" w:pos="3600"/>
        </w:tabs>
        <w:ind w:left="3600" w:hanging="360"/>
      </w:pPr>
      <w:rPr>
        <w:rFonts w:ascii="Symbol" w:hAnsi="Symbol" w:hint="default"/>
      </w:rPr>
    </w:lvl>
    <w:lvl w:ilvl="5" w:tplc="80C44456" w:tentative="1">
      <w:start w:val="1"/>
      <w:numFmt w:val="bullet"/>
      <w:lvlText w:val=""/>
      <w:lvlJc w:val="left"/>
      <w:pPr>
        <w:tabs>
          <w:tab w:val="num" w:pos="4320"/>
        </w:tabs>
        <w:ind w:left="4320" w:hanging="360"/>
      </w:pPr>
      <w:rPr>
        <w:rFonts w:ascii="Symbol" w:hAnsi="Symbol" w:hint="default"/>
      </w:rPr>
    </w:lvl>
    <w:lvl w:ilvl="6" w:tplc="2CC6F8D2" w:tentative="1">
      <w:start w:val="1"/>
      <w:numFmt w:val="bullet"/>
      <w:lvlText w:val=""/>
      <w:lvlJc w:val="left"/>
      <w:pPr>
        <w:tabs>
          <w:tab w:val="num" w:pos="5040"/>
        </w:tabs>
        <w:ind w:left="5040" w:hanging="360"/>
      </w:pPr>
      <w:rPr>
        <w:rFonts w:ascii="Symbol" w:hAnsi="Symbol" w:hint="default"/>
      </w:rPr>
    </w:lvl>
    <w:lvl w:ilvl="7" w:tplc="37BA4A3C" w:tentative="1">
      <w:start w:val="1"/>
      <w:numFmt w:val="bullet"/>
      <w:lvlText w:val=""/>
      <w:lvlJc w:val="left"/>
      <w:pPr>
        <w:tabs>
          <w:tab w:val="num" w:pos="5760"/>
        </w:tabs>
        <w:ind w:left="5760" w:hanging="360"/>
      </w:pPr>
      <w:rPr>
        <w:rFonts w:ascii="Symbol" w:hAnsi="Symbol" w:hint="default"/>
      </w:rPr>
    </w:lvl>
    <w:lvl w:ilvl="8" w:tplc="406A6D8C"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222E6872"/>
    <w:multiLevelType w:val="hybridMultilevel"/>
    <w:tmpl w:val="43E659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7D666D4"/>
    <w:multiLevelType w:val="hybridMultilevel"/>
    <w:tmpl w:val="5CD86902"/>
    <w:lvl w:ilvl="0" w:tplc="FD681B18">
      <w:start w:val="1"/>
      <w:numFmt w:val="bullet"/>
      <w:lvlText w:val=""/>
      <w:lvlPicBulletId w:val="2"/>
      <w:lvlJc w:val="left"/>
      <w:pPr>
        <w:tabs>
          <w:tab w:val="num" w:pos="720"/>
        </w:tabs>
        <w:ind w:left="720" w:hanging="360"/>
      </w:pPr>
      <w:rPr>
        <w:rFonts w:ascii="Symbol" w:hAnsi="Symbol" w:hint="default"/>
      </w:rPr>
    </w:lvl>
    <w:lvl w:ilvl="1" w:tplc="A83EBCF0" w:tentative="1">
      <w:start w:val="1"/>
      <w:numFmt w:val="bullet"/>
      <w:lvlText w:val=""/>
      <w:lvlJc w:val="left"/>
      <w:pPr>
        <w:tabs>
          <w:tab w:val="num" w:pos="1440"/>
        </w:tabs>
        <w:ind w:left="1440" w:hanging="360"/>
      </w:pPr>
      <w:rPr>
        <w:rFonts w:ascii="Symbol" w:hAnsi="Symbol" w:hint="default"/>
      </w:rPr>
    </w:lvl>
    <w:lvl w:ilvl="2" w:tplc="C2CCA770" w:tentative="1">
      <w:start w:val="1"/>
      <w:numFmt w:val="bullet"/>
      <w:lvlText w:val=""/>
      <w:lvlJc w:val="left"/>
      <w:pPr>
        <w:tabs>
          <w:tab w:val="num" w:pos="2160"/>
        </w:tabs>
        <w:ind w:left="2160" w:hanging="360"/>
      </w:pPr>
      <w:rPr>
        <w:rFonts w:ascii="Symbol" w:hAnsi="Symbol" w:hint="default"/>
      </w:rPr>
    </w:lvl>
    <w:lvl w:ilvl="3" w:tplc="05862B58" w:tentative="1">
      <w:start w:val="1"/>
      <w:numFmt w:val="bullet"/>
      <w:lvlText w:val=""/>
      <w:lvlJc w:val="left"/>
      <w:pPr>
        <w:tabs>
          <w:tab w:val="num" w:pos="2880"/>
        </w:tabs>
        <w:ind w:left="2880" w:hanging="360"/>
      </w:pPr>
      <w:rPr>
        <w:rFonts w:ascii="Symbol" w:hAnsi="Symbol" w:hint="default"/>
      </w:rPr>
    </w:lvl>
    <w:lvl w:ilvl="4" w:tplc="5B6EF00A" w:tentative="1">
      <w:start w:val="1"/>
      <w:numFmt w:val="bullet"/>
      <w:lvlText w:val=""/>
      <w:lvlJc w:val="left"/>
      <w:pPr>
        <w:tabs>
          <w:tab w:val="num" w:pos="3600"/>
        </w:tabs>
        <w:ind w:left="3600" w:hanging="360"/>
      </w:pPr>
      <w:rPr>
        <w:rFonts w:ascii="Symbol" w:hAnsi="Symbol" w:hint="default"/>
      </w:rPr>
    </w:lvl>
    <w:lvl w:ilvl="5" w:tplc="6B8078D4" w:tentative="1">
      <w:start w:val="1"/>
      <w:numFmt w:val="bullet"/>
      <w:lvlText w:val=""/>
      <w:lvlJc w:val="left"/>
      <w:pPr>
        <w:tabs>
          <w:tab w:val="num" w:pos="4320"/>
        </w:tabs>
        <w:ind w:left="4320" w:hanging="360"/>
      </w:pPr>
      <w:rPr>
        <w:rFonts w:ascii="Symbol" w:hAnsi="Symbol" w:hint="default"/>
      </w:rPr>
    </w:lvl>
    <w:lvl w:ilvl="6" w:tplc="E39A3B80" w:tentative="1">
      <w:start w:val="1"/>
      <w:numFmt w:val="bullet"/>
      <w:lvlText w:val=""/>
      <w:lvlJc w:val="left"/>
      <w:pPr>
        <w:tabs>
          <w:tab w:val="num" w:pos="5040"/>
        </w:tabs>
        <w:ind w:left="5040" w:hanging="360"/>
      </w:pPr>
      <w:rPr>
        <w:rFonts w:ascii="Symbol" w:hAnsi="Symbol" w:hint="default"/>
      </w:rPr>
    </w:lvl>
    <w:lvl w:ilvl="7" w:tplc="E9088B16" w:tentative="1">
      <w:start w:val="1"/>
      <w:numFmt w:val="bullet"/>
      <w:lvlText w:val=""/>
      <w:lvlJc w:val="left"/>
      <w:pPr>
        <w:tabs>
          <w:tab w:val="num" w:pos="5760"/>
        </w:tabs>
        <w:ind w:left="5760" w:hanging="360"/>
      </w:pPr>
      <w:rPr>
        <w:rFonts w:ascii="Symbol" w:hAnsi="Symbol" w:hint="default"/>
      </w:rPr>
    </w:lvl>
    <w:lvl w:ilvl="8" w:tplc="327E9D48"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2E163D0A"/>
    <w:multiLevelType w:val="hybridMultilevel"/>
    <w:tmpl w:val="B3AC4F6C"/>
    <w:lvl w:ilvl="0" w:tplc="37FAC7B8">
      <w:start w:val="1"/>
      <w:numFmt w:val="bullet"/>
      <w:lvlText w:val=""/>
      <w:lvlPicBulletId w:val="0"/>
      <w:lvlJc w:val="left"/>
      <w:pPr>
        <w:tabs>
          <w:tab w:val="num" w:pos="720"/>
        </w:tabs>
        <w:ind w:left="720" w:hanging="360"/>
      </w:pPr>
      <w:rPr>
        <w:rFonts w:ascii="Symbol" w:hAnsi="Symbol" w:hint="default"/>
      </w:rPr>
    </w:lvl>
    <w:lvl w:ilvl="1" w:tplc="600290EA" w:tentative="1">
      <w:start w:val="1"/>
      <w:numFmt w:val="bullet"/>
      <w:lvlText w:val=""/>
      <w:lvlJc w:val="left"/>
      <w:pPr>
        <w:tabs>
          <w:tab w:val="num" w:pos="1440"/>
        </w:tabs>
        <w:ind w:left="1440" w:hanging="360"/>
      </w:pPr>
      <w:rPr>
        <w:rFonts w:ascii="Symbol" w:hAnsi="Symbol" w:hint="default"/>
      </w:rPr>
    </w:lvl>
    <w:lvl w:ilvl="2" w:tplc="03541F9C" w:tentative="1">
      <w:start w:val="1"/>
      <w:numFmt w:val="bullet"/>
      <w:lvlText w:val=""/>
      <w:lvlJc w:val="left"/>
      <w:pPr>
        <w:tabs>
          <w:tab w:val="num" w:pos="2160"/>
        </w:tabs>
        <w:ind w:left="2160" w:hanging="360"/>
      </w:pPr>
      <w:rPr>
        <w:rFonts w:ascii="Symbol" w:hAnsi="Symbol" w:hint="default"/>
      </w:rPr>
    </w:lvl>
    <w:lvl w:ilvl="3" w:tplc="0BBA407C" w:tentative="1">
      <w:start w:val="1"/>
      <w:numFmt w:val="bullet"/>
      <w:lvlText w:val=""/>
      <w:lvlJc w:val="left"/>
      <w:pPr>
        <w:tabs>
          <w:tab w:val="num" w:pos="2880"/>
        </w:tabs>
        <w:ind w:left="2880" w:hanging="360"/>
      </w:pPr>
      <w:rPr>
        <w:rFonts w:ascii="Symbol" w:hAnsi="Symbol" w:hint="default"/>
      </w:rPr>
    </w:lvl>
    <w:lvl w:ilvl="4" w:tplc="245096F2" w:tentative="1">
      <w:start w:val="1"/>
      <w:numFmt w:val="bullet"/>
      <w:lvlText w:val=""/>
      <w:lvlJc w:val="left"/>
      <w:pPr>
        <w:tabs>
          <w:tab w:val="num" w:pos="3600"/>
        </w:tabs>
        <w:ind w:left="3600" w:hanging="360"/>
      </w:pPr>
      <w:rPr>
        <w:rFonts w:ascii="Symbol" w:hAnsi="Symbol" w:hint="default"/>
      </w:rPr>
    </w:lvl>
    <w:lvl w:ilvl="5" w:tplc="3C141BA6" w:tentative="1">
      <w:start w:val="1"/>
      <w:numFmt w:val="bullet"/>
      <w:lvlText w:val=""/>
      <w:lvlJc w:val="left"/>
      <w:pPr>
        <w:tabs>
          <w:tab w:val="num" w:pos="4320"/>
        </w:tabs>
        <w:ind w:left="4320" w:hanging="360"/>
      </w:pPr>
      <w:rPr>
        <w:rFonts w:ascii="Symbol" w:hAnsi="Symbol" w:hint="default"/>
      </w:rPr>
    </w:lvl>
    <w:lvl w:ilvl="6" w:tplc="04209FCE" w:tentative="1">
      <w:start w:val="1"/>
      <w:numFmt w:val="bullet"/>
      <w:lvlText w:val=""/>
      <w:lvlJc w:val="left"/>
      <w:pPr>
        <w:tabs>
          <w:tab w:val="num" w:pos="5040"/>
        </w:tabs>
        <w:ind w:left="5040" w:hanging="360"/>
      </w:pPr>
      <w:rPr>
        <w:rFonts w:ascii="Symbol" w:hAnsi="Symbol" w:hint="default"/>
      </w:rPr>
    </w:lvl>
    <w:lvl w:ilvl="7" w:tplc="28B27AE6" w:tentative="1">
      <w:start w:val="1"/>
      <w:numFmt w:val="bullet"/>
      <w:lvlText w:val=""/>
      <w:lvlJc w:val="left"/>
      <w:pPr>
        <w:tabs>
          <w:tab w:val="num" w:pos="5760"/>
        </w:tabs>
        <w:ind w:left="5760" w:hanging="360"/>
      </w:pPr>
      <w:rPr>
        <w:rFonts w:ascii="Symbol" w:hAnsi="Symbol" w:hint="default"/>
      </w:rPr>
    </w:lvl>
    <w:lvl w:ilvl="8" w:tplc="70E6A18C"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1485815"/>
    <w:multiLevelType w:val="hybridMultilevel"/>
    <w:tmpl w:val="DFFC82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32AB122A"/>
    <w:multiLevelType w:val="hybridMultilevel"/>
    <w:tmpl w:val="F07A3DA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1" w15:restartNumberingAfterBreak="0">
    <w:nsid w:val="372008D5"/>
    <w:multiLevelType w:val="hybridMultilevel"/>
    <w:tmpl w:val="14C2A0C6"/>
    <w:lvl w:ilvl="0" w:tplc="0E205FD6">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8E27EE3"/>
    <w:multiLevelType w:val="hybridMultilevel"/>
    <w:tmpl w:val="199A73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BEF0A22"/>
    <w:multiLevelType w:val="hybridMultilevel"/>
    <w:tmpl w:val="D4F67C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45C3661"/>
    <w:multiLevelType w:val="hybridMultilevel"/>
    <w:tmpl w:val="C804D77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60C0F44"/>
    <w:multiLevelType w:val="hybridMultilevel"/>
    <w:tmpl w:val="9BB4C8A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EBE041C"/>
    <w:multiLevelType w:val="hybridMultilevel"/>
    <w:tmpl w:val="53984C68"/>
    <w:lvl w:ilvl="0" w:tplc="05BEB07E">
      <w:numFmt w:val="bullet"/>
      <w:lvlText w:val="-"/>
      <w:lvlJc w:val="left"/>
      <w:pPr>
        <w:ind w:left="720" w:hanging="360"/>
      </w:pPr>
      <w:rPr>
        <w:rFonts w:ascii="Gill Sans MT" w:eastAsiaTheme="minorHAnsi" w:hAnsi="Gill Sans M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0564B97"/>
    <w:multiLevelType w:val="hybridMultilevel"/>
    <w:tmpl w:val="893418EC"/>
    <w:lvl w:ilvl="0" w:tplc="1F1860D6">
      <w:start w:val="2"/>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4190653"/>
    <w:multiLevelType w:val="hybridMultilevel"/>
    <w:tmpl w:val="84123038"/>
    <w:lvl w:ilvl="0" w:tplc="51B862D0">
      <w:numFmt w:val="bullet"/>
      <w:lvlText w:val="•"/>
      <w:lvlJc w:val="left"/>
      <w:pPr>
        <w:ind w:left="2775" w:hanging="2415"/>
      </w:pPr>
      <w:rPr>
        <w:rFonts w:ascii="Gill Sans MT" w:eastAsiaTheme="minorHAnsi" w:hAnsi="Gill Sans M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BD37185"/>
    <w:multiLevelType w:val="hybridMultilevel"/>
    <w:tmpl w:val="82D222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F9C2C4C"/>
    <w:multiLevelType w:val="hybridMultilevel"/>
    <w:tmpl w:val="3058F0B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49F7270"/>
    <w:multiLevelType w:val="hybridMultilevel"/>
    <w:tmpl w:val="E75A1652"/>
    <w:lvl w:ilvl="0" w:tplc="B016AA7C">
      <w:start w:val="1"/>
      <w:numFmt w:val="bullet"/>
      <w:lvlText w:val=""/>
      <w:lvlJc w:val="left"/>
      <w:pPr>
        <w:ind w:left="754"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95B16CF"/>
    <w:multiLevelType w:val="hybridMultilevel"/>
    <w:tmpl w:val="8E0E4D26"/>
    <w:lvl w:ilvl="0" w:tplc="22D0C9E6">
      <w:start w:val="1"/>
      <w:numFmt w:val="bullet"/>
      <w:lvlText w:val=""/>
      <w:lvlPicBulletId w:val="3"/>
      <w:lvlJc w:val="left"/>
      <w:pPr>
        <w:tabs>
          <w:tab w:val="num" w:pos="720"/>
        </w:tabs>
        <w:ind w:left="720" w:hanging="360"/>
      </w:pPr>
      <w:rPr>
        <w:rFonts w:ascii="Symbol" w:hAnsi="Symbol" w:hint="default"/>
      </w:rPr>
    </w:lvl>
    <w:lvl w:ilvl="1" w:tplc="EFBA3D1A" w:tentative="1">
      <w:start w:val="1"/>
      <w:numFmt w:val="bullet"/>
      <w:lvlText w:val=""/>
      <w:lvlJc w:val="left"/>
      <w:pPr>
        <w:tabs>
          <w:tab w:val="num" w:pos="1440"/>
        </w:tabs>
        <w:ind w:left="1440" w:hanging="360"/>
      </w:pPr>
      <w:rPr>
        <w:rFonts w:ascii="Symbol" w:hAnsi="Symbol" w:hint="default"/>
      </w:rPr>
    </w:lvl>
    <w:lvl w:ilvl="2" w:tplc="60062594" w:tentative="1">
      <w:start w:val="1"/>
      <w:numFmt w:val="bullet"/>
      <w:lvlText w:val=""/>
      <w:lvlJc w:val="left"/>
      <w:pPr>
        <w:tabs>
          <w:tab w:val="num" w:pos="2160"/>
        </w:tabs>
        <w:ind w:left="2160" w:hanging="360"/>
      </w:pPr>
      <w:rPr>
        <w:rFonts w:ascii="Symbol" w:hAnsi="Symbol" w:hint="default"/>
      </w:rPr>
    </w:lvl>
    <w:lvl w:ilvl="3" w:tplc="16B6ABBA" w:tentative="1">
      <w:start w:val="1"/>
      <w:numFmt w:val="bullet"/>
      <w:lvlText w:val=""/>
      <w:lvlJc w:val="left"/>
      <w:pPr>
        <w:tabs>
          <w:tab w:val="num" w:pos="2880"/>
        </w:tabs>
        <w:ind w:left="2880" w:hanging="360"/>
      </w:pPr>
      <w:rPr>
        <w:rFonts w:ascii="Symbol" w:hAnsi="Symbol" w:hint="default"/>
      </w:rPr>
    </w:lvl>
    <w:lvl w:ilvl="4" w:tplc="860865A8" w:tentative="1">
      <w:start w:val="1"/>
      <w:numFmt w:val="bullet"/>
      <w:lvlText w:val=""/>
      <w:lvlJc w:val="left"/>
      <w:pPr>
        <w:tabs>
          <w:tab w:val="num" w:pos="3600"/>
        </w:tabs>
        <w:ind w:left="3600" w:hanging="360"/>
      </w:pPr>
      <w:rPr>
        <w:rFonts w:ascii="Symbol" w:hAnsi="Symbol" w:hint="default"/>
      </w:rPr>
    </w:lvl>
    <w:lvl w:ilvl="5" w:tplc="7A0822A0" w:tentative="1">
      <w:start w:val="1"/>
      <w:numFmt w:val="bullet"/>
      <w:lvlText w:val=""/>
      <w:lvlJc w:val="left"/>
      <w:pPr>
        <w:tabs>
          <w:tab w:val="num" w:pos="4320"/>
        </w:tabs>
        <w:ind w:left="4320" w:hanging="360"/>
      </w:pPr>
      <w:rPr>
        <w:rFonts w:ascii="Symbol" w:hAnsi="Symbol" w:hint="default"/>
      </w:rPr>
    </w:lvl>
    <w:lvl w:ilvl="6" w:tplc="CD5859F8" w:tentative="1">
      <w:start w:val="1"/>
      <w:numFmt w:val="bullet"/>
      <w:lvlText w:val=""/>
      <w:lvlJc w:val="left"/>
      <w:pPr>
        <w:tabs>
          <w:tab w:val="num" w:pos="5040"/>
        </w:tabs>
        <w:ind w:left="5040" w:hanging="360"/>
      </w:pPr>
      <w:rPr>
        <w:rFonts w:ascii="Symbol" w:hAnsi="Symbol" w:hint="default"/>
      </w:rPr>
    </w:lvl>
    <w:lvl w:ilvl="7" w:tplc="1AA47AD8" w:tentative="1">
      <w:start w:val="1"/>
      <w:numFmt w:val="bullet"/>
      <w:lvlText w:val=""/>
      <w:lvlJc w:val="left"/>
      <w:pPr>
        <w:tabs>
          <w:tab w:val="num" w:pos="5760"/>
        </w:tabs>
        <w:ind w:left="5760" w:hanging="360"/>
      </w:pPr>
      <w:rPr>
        <w:rFonts w:ascii="Symbol" w:hAnsi="Symbol" w:hint="default"/>
      </w:rPr>
    </w:lvl>
    <w:lvl w:ilvl="8" w:tplc="516AA53A"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6DD13249"/>
    <w:multiLevelType w:val="hybridMultilevel"/>
    <w:tmpl w:val="B2F29000"/>
    <w:lvl w:ilvl="0" w:tplc="51B862D0">
      <w:numFmt w:val="bullet"/>
      <w:lvlText w:val="•"/>
      <w:lvlJc w:val="left"/>
      <w:pPr>
        <w:ind w:left="2830" w:hanging="2415"/>
      </w:pPr>
      <w:rPr>
        <w:rFonts w:ascii="Gill Sans MT" w:eastAsiaTheme="minorHAnsi" w:hAnsi="Gill Sans MT" w:cstheme="minorBidi"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24" w15:restartNumberingAfterBreak="0">
    <w:nsid w:val="74802736"/>
    <w:multiLevelType w:val="hybridMultilevel"/>
    <w:tmpl w:val="272C1B8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BDF7DA7"/>
    <w:multiLevelType w:val="hybridMultilevel"/>
    <w:tmpl w:val="88B62E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5"/>
  </w:num>
  <w:num w:numId="2">
    <w:abstractNumId w:val="24"/>
  </w:num>
  <w:num w:numId="3">
    <w:abstractNumId w:val="14"/>
  </w:num>
  <w:num w:numId="4">
    <w:abstractNumId w:val="15"/>
  </w:num>
  <w:num w:numId="5">
    <w:abstractNumId w:val="20"/>
  </w:num>
  <w:num w:numId="6">
    <w:abstractNumId w:val="8"/>
  </w:num>
  <w:num w:numId="7">
    <w:abstractNumId w:val="3"/>
  </w:num>
  <w:num w:numId="8">
    <w:abstractNumId w:val="1"/>
  </w:num>
  <w:num w:numId="9">
    <w:abstractNumId w:val="5"/>
  </w:num>
  <w:num w:numId="10">
    <w:abstractNumId w:val="7"/>
  </w:num>
  <w:num w:numId="11">
    <w:abstractNumId w:val="22"/>
  </w:num>
  <w:num w:numId="12">
    <w:abstractNumId w:val="13"/>
  </w:num>
  <w:num w:numId="13">
    <w:abstractNumId w:val="10"/>
  </w:num>
  <w:num w:numId="14">
    <w:abstractNumId w:val="11"/>
  </w:num>
  <w:num w:numId="15">
    <w:abstractNumId w:val="17"/>
  </w:num>
  <w:num w:numId="16">
    <w:abstractNumId w:val="16"/>
  </w:num>
  <w:num w:numId="17">
    <w:abstractNumId w:val="19"/>
  </w:num>
  <w:num w:numId="18">
    <w:abstractNumId w:val="4"/>
  </w:num>
  <w:num w:numId="19">
    <w:abstractNumId w:val="18"/>
  </w:num>
  <w:num w:numId="20">
    <w:abstractNumId w:val="23"/>
  </w:num>
  <w:num w:numId="21">
    <w:abstractNumId w:val="2"/>
  </w:num>
  <w:num w:numId="22">
    <w:abstractNumId w:val="0"/>
  </w:num>
  <w:num w:numId="23">
    <w:abstractNumId w:val="9"/>
  </w:num>
  <w:num w:numId="24">
    <w:abstractNumId w:val="21"/>
  </w:num>
  <w:num w:numId="25">
    <w:abstractNumId w:val="6"/>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2BC1"/>
    <w:rsid w:val="000010FC"/>
    <w:rsid w:val="00001BE9"/>
    <w:rsid w:val="000028F4"/>
    <w:rsid w:val="00004DC0"/>
    <w:rsid w:val="000069E6"/>
    <w:rsid w:val="000110BD"/>
    <w:rsid w:val="00011346"/>
    <w:rsid w:val="000118C8"/>
    <w:rsid w:val="00013220"/>
    <w:rsid w:val="0001323F"/>
    <w:rsid w:val="00016132"/>
    <w:rsid w:val="00017A77"/>
    <w:rsid w:val="00020746"/>
    <w:rsid w:val="00020C45"/>
    <w:rsid w:val="00026932"/>
    <w:rsid w:val="00027DA0"/>
    <w:rsid w:val="00030CAC"/>
    <w:rsid w:val="0003100D"/>
    <w:rsid w:val="00033863"/>
    <w:rsid w:val="000353FF"/>
    <w:rsid w:val="00035C40"/>
    <w:rsid w:val="00036D0D"/>
    <w:rsid w:val="00040043"/>
    <w:rsid w:val="00041FC2"/>
    <w:rsid w:val="00042913"/>
    <w:rsid w:val="00042F0E"/>
    <w:rsid w:val="00043014"/>
    <w:rsid w:val="0004570C"/>
    <w:rsid w:val="00046ACD"/>
    <w:rsid w:val="00046F6E"/>
    <w:rsid w:val="0005088E"/>
    <w:rsid w:val="00050F19"/>
    <w:rsid w:val="00051251"/>
    <w:rsid w:val="00051A01"/>
    <w:rsid w:val="000520F4"/>
    <w:rsid w:val="00053555"/>
    <w:rsid w:val="0005582F"/>
    <w:rsid w:val="00055A1A"/>
    <w:rsid w:val="000560FE"/>
    <w:rsid w:val="00060E72"/>
    <w:rsid w:val="00061D67"/>
    <w:rsid w:val="00064656"/>
    <w:rsid w:val="0006476B"/>
    <w:rsid w:val="00064D9D"/>
    <w:rsid w:val="00071EBE"/>
    <w:rsid w:val="00073511"/>
    <w:rsid w:val="00073B6D"/>
    <w:rsid w:val="0007405F"/>
    <w:rsid w:val="00076C1A"/>
    <w:rsid w:val="00077666"/>
    <w:rsid w:val="0008001B"/>
    <w:rsid w:val="000807A2"/>
    <w:rsid w:val="000812DA"/>
    <w:rsid w:val="000815CD"/>
    <w:rsid w:val="00081EF6"/>
    <w:rsid w:val="00084019"/>
    <w:rsid w:val="000847CD"/>
    <w:rsid w:val="00084C00"/>
    <w:rsid w:val="0008693C"/>
    <w:rsid w:val="00087E7A"/>
    <w:rsid w:val="000904C4"/>
    <w:rsid w:val="00090ED3"/>
    <w:rsid w:val="000920E2"/>
    <w:rsid w:val="0009252B"/>
    <w:rsid w:val="000950EA"/>
    <w:rsid w:val="000A1996"/>
    <w:rsid w:val="000A1A75"/>
    <w:rsid w:val="000A23EB"/>
    <w:rsid w:val="000A3766"/>
    <w:rsid w:val="000A47EF"/>
    <w:rsid w:val="000A5E61"/>
    <w:rsid w:val="000A7772"/>
    <w:rsid w:val="000B0196"/>
    <w:rsid w:val="000B1F73"/>
    <w:rsid w:val="000B3C37"/>
    <w:rsid w:val="000B485D"/>
    <w:rsid w:val="000B4FFE"/>
    <w:rsid w:val="000B5226"/>
    <w:rsid w:val="000B56C6"/>
    <w:rsid w:val="000B62F4"/>
    <w:rsid w:val="000C4E74"/>
    <w:rsid w:val="000D2CEB"/>
    <w:rsid w:val="000D3D71"/>
    <w:rsid w:val="000D4860"/>
    <w:rsid w:val="000D4EB5"/>
    <w:rsid w:val="000E037E"/>
    <w:rsid w:val="000E3DA6"/>
    <w:rsid w:val="000E41B4"/>
    <w:rsid w:val="000E48A6"/>
    <w:rsid w:val="000E4D6F"/>
    <w:rsid w:val="000E5544"/>
    <w:rsid w:val="000E5BE1"/>
    <w:rsid w:val="000E68E3"/>
    <w:rsid w:val="000E7B3F"/>
    <w:rsid w:val="000F095F"/>
    <w:rsid w:val="000F0F42"/>
    <w:rsid w:val="000F11E0"/>
    <w:rsid w:val="000F1C8A"/>
    <w:rsid w:val="000F1FC5"/>
    <w:rsid w:val="000F3133"/>
    <w:rsid w:val="000F4357"/>
    <w:rsid w:val="000F6980"/>
    <w:rsid w:val="000F6CE2"/>
    <w:rsid w:val="00100F77"/>
    <w:rsid w:val="00101EEF"/>
    <w:rsid w:val="00101F31"/>
    <w:rsid w:val="001026A2"/>
    <w:rsid w:val="00102ABF"/>
    <w:rsid w:val="00104105"/>
    <w:rsid w:val="00105F68"/>
    <w:rsid w:val="0010600A"/>
    <w:rsid w:val="001112EF"/>
    <w:rsid w:val="00111427"/>
    <w:rsid w:val="00113DED"/>
    <w:rsid w:val="0011679B"/>
    <w:rsid w:val="00116F4A"/>
    <w:rsid w:val="001175C1"/>
    <w:rsid w:val="00117CDF"/>
    <w:rsid w:val="00121191"/>
    <w:rsid w:val="001214FB"/>
    <w:rsid w:val="00122879"/>
    <w:rsid w:val="00124B0B"/>
    <w:rsid w:val="00124B59"/>
    <w:rsid w:val="00125F8F"/>
    <w:rsid w:val="00126176"/>
    <w:rsid w:val="00132831"/>
    <w:rsid w:val="00133C5C"/>
    <w:rsid w:val="00134907"/>
    <w:rsid w:val="00142A48"/>
    <w:rsid w:val="00143DB4"/>
    <w:rsid w:val="001455AE"/>
    <w:rsid w:val="00152A73"/>
    <w:rsid w:val="00152BC5"/>
    <w:rsid w:val="00153BD4"/>
    <w:rsid w:val="00156BF8"/>
    <w:rsid w:val="001613B0"/>
    <w:rsid w:val="001615FA"/>
    <w:rsid w:val="00161A67"/>
    <w:rsid w:val="001621B5"/>
    <w:rsid w:val="0016318B"/>
    <w:rsid w:val="00163B40"/>
    <w:rsid w:val="0016569F"/>
    <w:rsid w:val="00166575"/>
    <w:rsid w:val="001675AD"/>
    <w:rsid w:val="001703C8"/>
    <w:rsid w:val="00170903"/>
    <w:rsid w:val="00172D9F"/>
    <w:rsid w:val="00174D6D"/>
    <w:rsid w:val="001762A0"/>
    <w:rsid w:val="00176F66"/>
    <w:rsid w:val="00177964"/>
    <w:rsid w:val="00181A4B"/>
    <w:rsid w:val="00184DCB"/>
    <w:rsid w:val="00184E66"/>
    <w:rsid w:val="0018513D"/>
    <w:rsid w:val="0018527A"/>
    <w:rsid w:val="00185356"/>
    <w:rsid w:val="00186D2F"/>
    <w:rsid w:val="00186D92"/>
    <w:rsid w:val="0019049F"/>
    <w:rsid w:val="00191AC0"/>
    <w:rsid w:val="0019261E"/>
    <w:rsid w:val="00194339"/>
    <w:rsid w:val="001951A1"/>
    <w:rsid w:val="00195B92"/>
    <w:rsid w:val="00196472"/>
    <w:rsid w:val="001A39AC"/>
    <w:rsid w:val="001A40DC"/>
    <w:rsid w:val="001A575D"/>
    <w:rsid w:val="001A5B19"/>
    <w:rsid w:val="001A7E64"/>
    <w:rsid w:val="001B1232"/>
    <w:rsid w:val="001B13D3"/>
    <w:rsid w:val="001B3069"/>
    <w:rsid w:val="001B35F0"/>
    <w:rsid w:val="001B361E"/>
    <w:rsid w:val="001B421E"/>
    <w:rsid w:val="001B56E7"/>
    <w:rsid w:val="001B580F"/>
    <w:rsid w:val="001C0CD8"/>
    <w:rsid w:val="001C2BAA"/>
    <w:rsid w:val="001C44A6"/>
    <w:rsid w:val="001C48D2"/>
    <w:rsid w:val="001C57B2"/>
    <w:rsid w:val="001C57C5"/>
    <w:rsid w:val="001C6F51"/>
    <w:rsid w:val="001D2D10"/>
    <w:rsid w:val="001D45DD"/>
    <w:rsid w:val="001D55AF"/>
    <w:rsid w:val="001D6DAE"/>
    <w:rsid w:val="001E2B34"/>
    <w:rsid w:val="001E38E1"/>
    <w:rsid w:val="001E40A3"/>
    <w:rsid w:val="001E501F"/>
    <w:rsid w:val="001E6EAC"/>
    <w:rsid w:val="001E6F3E"/>
    <w:rsid w:val="001F047B"/>
    <w:rsid w:val="001F088D"/>
    <w:rsid w:val="001F1A8A"/>
    <w:rsid w:val="001F1D48"/>
    <w:rsid w:val="001F2478"/>
    <w:rsid w:val="001F3C15"/>
    <w:rsid w:val="001F7210"/>
    <w:rsid w:val="00200111"/>
    <w:rsid w:val="00201E12"/>
    <w:rsid w:val="00202AC3"/>
    <w:rsid w:val="00202E71"/>
    <w:rsid w:val="00203022"/>
    <w:rsid w:val="0020308B"/>
    <w:rsid w:val="002041C5"/>
    <w:rsid w:val="00204545"/>
    <w:rsid w:val="00205104"/>
    <w:rsid w:val="00205F2F"/>
    <w:rsid w:val="002065FE"/>
    <w:rsid w:val="002171A1"/>
    <w:rsid w:val="002176BF"/>
    <w:rsid w:val="002224F4"/>
    <w:rsid w:val="00222D20"/>
    <w:rsid w:val="00223833"/>
    <w:rsid w:val="00230BCC"/>
    <w:rsid w:val="00230D19"/>
    <w:rsid w:val="0023129C"/>
    <w:rsid w:val="002334F2"/>
    <w:rsid w:val="00233893"/>
    <w:rsid w:val="002349C2"/>
    <w:rsid w:val="002354FD"/>
    <w:rsid w:val="00235C80"/>
    <w:rsid w:val="00241BC4"/>
    <w:rsid w:val="00243FDA"/>
    <w:rsid w:val="002453D7"/>
    <w:rsid w:val="00246085"/>
    <w:rsid w:val="00250E1E"/>
    <w:rsid w:val="00251EAB"/>
    <w:rsid w:val="002555C0"/>
    <w:rsid w:val="002565C0"/>
    <w:rsid w:val="00256817"/>
    <w:rsid w:val="00260270"/>
    <w:rsid w:val="00261E79"/>
    <w:rsid w:val="00262907"/>
    <w:rsid w:val="00262EA2"/>
    <w:rsid w:val="00265E2A"/>
    <w:rsid w:val="00266158"/>
    <w:rsid w:val="002663E0"/>
    <w:rsid w:val="00267DD1"/>
    <w:rsid w:val="00270424"/>
    <w:rsid w:val="0027223E"/>
    <w:rsid w:val="00272AE7"/>
    <w:rsid w:val="002730F5"/>
    <w:rsid w:val="002739E6"/>
    <w:rsid w:val="00274C38"/>
    <w:rsid w:val="00275F4F"/>
    <w:rsid w:val="002818B4"/>
    <w:rsid w:val="002820A4"/>
    <w:rsid w:val="002820C2"/>
    <w:rsid w:val="002824D8"/>
    <w:rsid w:val="00283086"/>
    <w:rsid w:val="00285F0A"/>
    <w:rsid w:val="002862C1"/>
    <w:rsid w:val="00290849"/>
    <w:rsid w:val="0029248E"/>
    <w:rsid w:val="00293096"/>
    <w:rsid w:val="002938A9"/>
    <w:rsid w:val="00293F97"/>
    <w:rsid w:val="0029508A"/>
    <w:rsid w:val="00295198"/>
    <w:rsid w:val="00295BC0"/>
    <w:rsid w:val="00296F58"/>
    <w:rsid w:val="002A356F"/>
    <w:rsid w:val="002A60F8"/>
    <w:rsid w:val="002A7658"/>
    <w:rsid w:val="002A7796"/>
    <w:rsid w:val="002A7C8E"/>
    <w:rsid w:val="002B0223"/>
    <w:rsid w:val="002B0B64"/>
    <w:rsid w:val="002B19C9"/>
    <w:rsid w:val="002B49ED"/>
    <w:rsid w:val="002B62D4"/>
    <w:rsid w:val="002B7D67"/>
    <w:rsid w:val="002C0CEE"/>
    <w:rsid w:val="002D05ED"/>
    <w:rsid w:val="002D0D96"/>
    <w:rsid w:val="002D1659"/>
    <w:rsid w:val="002D1C9A"/>
    <w:rsid w:val="002D2A47"/>
    <w:rsid w:val="002D5486"/>
    <w:rsid w:val="002D5721"/>
    <w:rsid w:val="002D60C4"/>
    <w:rsid w:val="002E2354"/>
    <w:rsid w:val="002F04D1"/>
    <w:rsid w:val="002F0DBC"/>
    <w:rsid w:val="002F0E99"/>
    <w:rsid w:val="002F1DDE"/>
    <w:rsid w:val="002F3D19"/>
    <w:rsid w:val="002F405C"/>
    <w:rsid w:val="002F56B2"/>
    <w:rsid w:val="002F6EC4"/>
    <w:rsid w:val="003010C1"/>
    <w:rsid w:val="00303253"/>
    <w:rsid w:val="00304061"/>
    <w:rsid w:val="00305123"/>
    <w:rsid w:val="00305536"/>
    <w:rsid w:val="00306381"/>
    <w:rsid w:val="0030672E"/>
    <w:rsid w:val="00311FBC"/>
    <w:rsid w:val="003125F1"/>
    <w:rsid w:val="00313C7F"/>
    <w:rsid w:val="003153C6"/>
    <w:rsid w:val="003161D8"/>
    <w:rsid w:val="003163BF"/>
    <w:rsid w:val="00317D7F"/>
    <w:rsid w:val="00320FE6"/>
    <w:rsid w:val="003212D5"/>
    <w:rsid w:val="00325D1E"/>
    <w:rsid w:val="00327D13"/>
    <w:rsid w:val="003320BF"/>
    <w:rsid w:val="00333379"/>
    <w:rsid w:val="00333DC0"/>
    <w:rsid w:val="00333F98"/>
    <w:rsid w:val="00334699"/>
    <w:rsid w:val="00334708"/>
    <w:rsid w:val="00336577"/>
    <w:rsid w:val="00337BE7"/>
    <w:rsid w:val="00340BC0"/>
    <w:rsid w:val="003435C1"/>
    <w:rsid w:val="003438AB"/>
    <w:rsid w:val="00343A5F"/>
    <w:rsid w:val="00343BDC"/>
    <w:rsid w:val="00343E04"/>
    <w:rsid w:val="0034509B"/>
    <w:rsid w:val="00345129"/>
    <w:rsid w:val="00346A40"/>
    <w:rsid w:val="00347824"/>
    <w:rsid w:val="003508FF"/>
    <w:rsid w:val="00351D42"/>
    <w:rsid w:val="00352E7F"/>
    <w:rsid w:val="00352ED6"/>
    <w:rsid w:val="00361840"/>
    <w:rsid w:val="00366951"/>
    <w:rsid w:val="0036790B"/>
    <w:rsid w:val="00371F34"/>
    <w:rsid w:val="00373C04"/>
    <w:rsid w:val="0037531D"/>
    <w:rsid w:val="003766F6"/>
    <w:rsid w:val="00376C0A"/>
    <w:rsid w:val="00380119"/>
    <w:rsid w:val="00380289"/>
    <w:rsid w:val="003818A7"/>
    <w:rsid w:val="00384C71"/>
    <w:rsid w:val="00385BEF"/>
    <w:rsid w:val="00387409"/>
    <w:rsid w:val="00387D22"/>
    <w:rsid w:val="003910E8"/>
    <w:rsid w:val="00391A27"/>
    <w:rsid w:val="003927B9"/>
    <w:rsid w:val="00392FB8"/>
    <w:rsid w:val="00394D22"/>
    <w:rsid w:val="0039637A"/>
    <w:rsid w:val="003A1D24"/>
    <w:rsid w:val="003A1EAC"/>
    <w:rsid w:val="003A20BC"/>
    <w:rsid w:val="003A3FEF"/>
    <w:rsid w:val="003A4518"/>
    <w:rsid w:val="003A50D3"/>
    <w:rsid w:val="003A6163"/>
    <w:rsid w:val="003A70CE"/>
    <w:rsid w:val="003B0994"/>
    <w:rsid w:val="003B2458"/>
    <w:rsid w:val="003B2D9F"/>
    <w:rsid w:val="003B4582"/>
    <w:rsid w:val="003B4BE8"/>
    <w:rsid w:val="003B6033"/>
    <w:rsid w:val="003B68C9"/>
    <w:rsid w:val="003B7E66"/>
    <w:rsid w:val="003C1140"/>
    <w:rsid w:val="003C2CF6"/>
    <w:rsid w:val="003C325C"/>
    <w:rsid w:val="003C3824"/>
    <w:rsid w:val="003C3EB9"/>
    <w:rsid w:val="003C4BD1"/>
    <w:rsid w:val="003D1665"/>
    <w:rsid w:val="003D2352"/>
    <w:rsid w:val="003D3985"/>
    <w:rsid w:val="003D5946"/>
    <w:rsid w:val="003D680A"/>
    <w:rsid w:val="003D6D67"/>
    <w:rsid w:val="003D7D88"/>
    <w:rsid w:val="003E4CDF"/>
    <w:rsid w:val="003E69AE"/>
    <w:rsid w:val="003F2B0F"/>
    <w:rsid w:val="003F48EC"/>
    <w:rsid w:val="003F5C9A"/>
    <w:rsid w:val="003F7FF7"/>
    <w:rsid w:val="00402DEA"/>
    <w:rsid w:val="004037D9"/>
    <w:rsid w:val="00403AD3"/>
    <w:rsid w:val="00403C30"/>
    <w:rsid w:val="00404D5F"/>
    <w:rsid w:val="0040521F"/>
    <w:rsid w:val="00406413"/>
    <w:rsid w:val="0040785B"/>
    <w:rsid w:val="00410AC3"/>
    <w:rsid w:val="00410BDF"/>
    <w:rsid w:val="00413D0C"/>
    <w:rsid w:val="0041411B"/>
    <w:rsid w:val="00414F86"/>
    <w:rsid w:val="00422FF0"/>
    <w:rsid w:val="00425CFE"/>
    <w:rsid w:val="00426DBE"/>
    <w:rsid w:val="00427A50"/>
    <w:rsid w:val="004331E5"/>
    <w:rsid w:val="00436688"/>
    <w:rsid w:val="00437504"/>
    <w:rsid w:val="004429EA"/>
    <w:rsid w:val="00445966"/>
    <w:rsid w:val="00447698"/>
    <w:rsid w:val="00447A8F"/>
    <w:rsid w:val="0045250F"/>
    <w:rsid w:val="004527CA"/>
    <w:rsid w:val="00453BC9"/>
    <w:rsid w:val="004549F5"/>
    <w:rsid w:val="00455731"/>
    <w:rsid w:val="00455AB3"/>
    <w:rsid w:val="00457B10"/>
    <w:rsid w:val="00461E87"/>
    <w:rsid w:val="00462E63"/>
    <w:rsid w:val="004647E2"/>
    <w:rsid w:val="00470C99"/>
    <w:rsid w:val="00474BB3"/>
    <w:rsid w:val="00476572"/>
    <w:rsid w:val="004776FA"/>
    <w:rsid w:val="00477DAA"/>
    <w:rsid w:val="0048378F"/>
    <w:rsid w:val="00484C71"/>
    <w:rsid w:val="00484E20"/>
    <w:rsid w:val="00490022"/>
    <w:rsid w:val="00490EF8"/>
    <w:rsid w:val="004943C5"/>
    <w:rsid w:val="00494B9C"/>
    <w:rsid w:val="004A24F1"/>
    <w:rsid w:val="004A3212"/>
    <w:rsid w:val="004A3B7E"/>
    <w:rsid w:val="004A3C54"/>
    <w:rsid w:val="004A4AA2"/>
    <w:rsid w:val="004A67DB"/>
    <w:rsid w:val="004B300F"/>
    <w:rsid w:val="004B376C"/>
    <w:rsid w:val="004B4B27"/>
    <w:rsid w:val="004B4FEF"/>
    <w:rsid w:val="004B61BF"/>
    <w:rsid w:val="004B652C"/>
    <w:rsid w:val="004C0105"/>
    <w:rsid w:val="004C1886"/>
    <w:rsid w:val="004C1F7D"/>
    <w:rsid w:val="004C350D"/>
    <w:rsid w:val="004C44BC"/>
    <w:rsid w:val="004C4901"/>
    <w:rsid w:val="004C4CC2"/>
    <w:rsid w:val="004C655F"/>
    <w:rsid w:val="004C6D03"/>
    <w:rsid w:val="004D2C8E"/>
    <w:rsid w:val="004D4A7F"/>
    <w:rsid w:val="004E12BD"/>
    <w:rsid w:val="004E230E"/>
    <w:rsid w:val="004F0B0B"/>
    <w:rsid w:val="004F0C59"/>
    <w:rsid w:val="004F445D"/>
    <w:rsid w:val="004F494F"/>
    <w:rsid w:val="004F5AD7"/>
    <w:rsid w:val="004F625D"/>
    <w:rsid w:val="004F7510"/>
    <w:rsid w:val="004F774C"/>
    <w:rsid w:val="005009B0"/>
    <w:rsid w:val="0050405C"/>
    <w:rsid w:val="00506ECE"/>
    <w:rsid w:val="0051098C"/>
    <w:rsid w:val="00515B24"/>
    <w:rsid w:val="005167AF"/>
    <w:rsid w:val="00517960"/>
    <w:rsid w:val="005215F5"/>
    <w:rsid w:val="0052182E"/>
    <w:rsid w:val="00521E3C"/>
    <w:rsid w:val="0052231F"/>
    <w:rsid w:val="005229E6"/>
    <w:rsid w:val="00523221"/>
    <w:rsid w:val="00525944"/>
    <w:rsid w:val="00533A5B"/>
    <w:rsid w:val="00535962"/>
    <w:rsid w:val="00535AD2"/>
    <w:rsid w:val="00535D2C"/>
    <w:rsid w:val="0053672A"/>
    <w:rsid w:val="00536BD3"/>
    <w:rsid w:val="005403BF"/>
    <w:rsid w:val="00541205"/>
    <w:rsid w:val="00542E69"/>
    <w:rsid w:val="00543C84"/>
    <w:rsid w:val="00544033"/>
    <w:rsid w:val="00544217"/>
    <w:rsid w:val="00552673"/>
    <w:rsid w:val="0055270E"/>
    <w:rsid w:val="00553339"/>
    <w:rsid w:val="00554508"/>
    <w:rsid w:val="00556851"/>
    <w:rsid w:val="005579FD"/>
    <w:rsid w:val="0056026B"/>
    <w:rsid w:val="00563EF8"/>
    <w:rsid w:val="00565601"/>
    <w:rsid w:val="005662C4"/>
    <w:rsid w:val="00572BE3"/>
    <w:rsid w:val="00573302"/>
    <w:rsid w:val="005801BB"/>
    <w:rsid w:val="00581038"/>
    <w:rsid w:val="005810AF"/>
    <w:rsid w:val="00581988"/>
    <w:rsid w:val="005819EC"/>
    <w:rsid w:val="00583B34"/>
    <w:rsid w:val="00583EBC"/>
    <w:rsid w:val="005858C3"/>
    <w:rsid w:val="00585A61"/>
    <w:rsid w:val="0058606B"/>
    <w:rsid w:val="005901B9"/>
    <w:rsid w:val="00591A84"/>
    <w:rsid w:val="00592884"/>
    <w:rsid w:val="00592C2E"/>
    <w:rsid w:val="005933BD"/>
    <w:rsid w:val="005945AB"/>
    <w:rsid w:val="00594A8F"/>
    <w:rsid w:val="0059600F"/>
    <w:rsid w:val="005A119B"/>
    <w:rsid w:val="005A4716"/>
    <w:rsid w:val="005A53CD"/>
    <w:rsid w:val="005A61C9"/>
    <w:rsid w:val="005A635C"/>
    <w:rsid w:val="005A6BFF"/>
    <w:rsid w:val="005A6F28"/>
    <w:rsid w:val="005A77DC"/>
    <w:rsid w:val="005B09E1"/>
    <w:rsid w:val="005B12A6"/>
    <w:rsid w:val="005B12E0"/>
    <w:rsid w:val="005B3A36"/>
    <w:rsid w:val="005B524F"/>
    <w:rsid w:val="005C14B2"/>
    <w:rsid w:val="005C1A2D"/>
    <w:rsid w:val="005C1AAA"/>
    <w:rsid w:val="005C1DFE"/>
    <w:rsid w:val="005C26ED"/>
    <w:rsid w:val="005C370B"/>
    <w:rsid w:val="005C6F39"/>
    <w:rsid w:val="005D03D6"/>
    <w:rsid w:val="005D0AE1"/>
    <w:rsid w:val="005D0E7C"/>
    <w:rsid w:val="005D1253"/>
    <w:rsid w:val="005D37C4"/>
    <w:rsid w:val="005D3C64"/>
    <w:rsid w:val="005D4322"/>
    <w:rsid w:val="005D6579"/>
    <w:rsid w:val="005D7DE2"/>
    <w:rsid w:val="005E2108"/>
    <w:rsid w:val="005E283E"/>
    <w:rsid w:val="005E4B35"/>
    <w:rsid w:val="005E4B83"/>
    <w:rsid w:val="005E6366"/>
    <w:rsid w:val="005F0868"/>
    <w:rsid w:val="005F186F"/>
    <w:rsid w:val="005F20F8"/>
    <w:rsid w:val="005F2129"/>
    <w:rsid w:val="005F2393"/>
    <w:rsid w:val="005F4116"/>
    <w:rsid w:val="005F4D60"/>
    <w:rsid w:val="005F6A4F"/>
    <w:rsid w:val="0060132B"/>
    <w:rsid w:val="006014A5"/>
    <w:rsid w:val="00604093"/>
    <w:rsid w:val="00604F53"/>
    <w:rsid w:val="0060699A"/>
    <w:rsid w:val="0061046A"/>
    <w:rsid w:val="006113B3"/>
    <w:rsid w:val="00614ED3"/>
    <w:rsid w:val="006159FC"/>
    <w:rsid w:val="00615C32"/>
    <w:rsid w:val="00616327"/>
    <w:rsid w:val="0061692B"/>
    <w:rsid w:val="00621C5A"/>
    <w:rsid w:val="00623C38"/>
    <w:rsid w:val="00623D9B"/>
    <w:rsid w:val="00626588"/>
    <w:rsid w:val="006275A5"/>
    <w:rsid w:val="00627DD9"/>
    <w:rsid w:val="00632C39"/>
    <w:rsid w:val="006331D5"/>
    <w:rsid w:val="00633305"/>
    <w:rsid w:val="00634850"/>
    <w:rsid w:val="006355FD"/>
    <w:rsid w:val="006357F6"/>
    <w:rsid w:val="00636413"/>
    <w:rsid w:val="00636764"/>
    <w:rsid w:val="00641111"/>
    <w:rsid w:val="006415DD"/>
    <w:rsid w:val="0064190D"/>
    <w:rsid w:val="00642739"/>
    <w:rsid w:val="00642A75"/>
    <w:rsid w:val="00642FDC"/>
    <w:rsid w:val="00643C6B"/>
    <w:rsid w:val="00644553"/>
    <w:rsid w:val="006447FA"/>
    <w:rsid w:val="00644975"/>
    <w:rsid w:val="006457DB"/>
    <w:rsid w:val="0064589A"/>
    <w:rsid w:val="00645E9E"/>
    <w:rsid w:val="00646FA8"/>
    <w:rsid w:val="006471DC"/>
    <w:rsid w:val="00650247"/>
    <w:rsid w:val="00652C30"/>
    <w:rsid w:val="00653703"/>
    <w:rsid w:val="0065460B"/>
    <w:rsid w:val="0065559B"/>
    <w:rsid w:val="00656D84"/>
    <w:rsid w:val="006571DB"/>
    <w:rsid w:val="00657A39"/>
    <w:rsid w:val="00663C3E"/>
    <w:rsid w:val="00665ADC"/>
    <w:rsid w:val="00666A22"/>
    <w:rsid w:val="0067067D"/>
    <w:rsid w:val="00670BA6"/>
    <w:rsid w:val="0067330A"/>
    <w:rsid w:val="0067576B"/>
    <w:rsid w:val="0067577E"/>
    <w:rsid w:val="0068271C"/>
    <w:rsid w:val="006832EE"/>
    <w:rsid w:val="00683F82"/>
    <w:rsid w:val="0069032F"/>
    <w:rsid w:val="00690FB7"/>
    <w:rsid w:val="00692382"/>
    <w:rsid w:val="006923B6"/>
    <w:rsid w:val="006938D5"/>
    <w:rsid w:val="00694142"/>
    <w:rsid w:val="006950E7"/>
    <w:rsid w:val="00696992"/>
    <w:rsid w:val="006A0FA7"/>
    <w:rsid w:val="006A16D7"/>
    <w:rsid w:val="006A372E"/>
    <w:rsid w:val="006A40FE"/>
    <w:rsid w:val="006A6AC0"/>
    <w:rsid w:val="006A6E30"/>
    <w:rsid w:val="006A71A3"/>
    <w:rsid w:val="006B064D"/>
    <w:rsid w:val="006B1045"/>
    <w:rsid w:val="006B1129"/>
    <w:rsid w:val="006B13ED"/>
    <w:rsid w:val="006B1411"/>
    <w:rsid w:val="006B4E6F"/>
    <w:rsid w:val="006B5F08"/>
    <w:rsid w:val="006B622F"/>
    <w:rsid w:val="006C5553"/>
    <w:rsid w:val="006C60D1"/>
    <w:rsid w:val="006C67D8"/>
    <w:rsid w:val="006C716A"/>
    <w:rsid w:val="006C77B8"/>
    <w:rsid w:val="006C7DA7"/>
    <w:rsid w:val="006D0004"/>
    <w:rsid w:val="006D1971"/>
    <w:rsid w:val="006D3A9B"/>
    <w:rsid w:val="006D4DDE"/>
    <w:rsid w:val="006D52EE"/>
    <w:rsid w:val="006D54DC"/>
    <w:rsid w:val="006D60EA"/>
    <w:rsid w:val="006D67CA"/>
    <w:rsid w:val="006D6D49"/>
    <w:rsid w:val="006E0A30"/>
    <w:rsid w:val="006E19C4"/>
    <w:rsid w:val="006E1A43"/>
    <w:rsid w:val="006E2B7B"/>
    <w:rsid w:val="006E31D5"/>
    <w:rsid w:val="006E6051"/>
    <w:rsid w:val="006E6918"/>
    <w:rsid w:val="006E7D06"/>
    <w:rsid w:val="006F0E3D"/>
    <w:rsid w:val="006F1389"/>
    <w:rsid w:val="006F1823"/>
    <w:rsid w:val="006F4D98"/>
    <w:rsid w:val="006F51CD"/>
    <w:rsid w:val="006F62E6"/>
    <w:rsid w:val="006F73F5"/>
    <w:rsid w:val="006F7A97"/>
    <w:rsid w:val="006F7B0F"/>
    <w:rsid w:val="00700A45"/>
    <w:rsid w:val="00700C04"/>
    <w:rsid w:val="00701E90"/>
    <w:rsid w:val="00705728"/>
    <w:rsid w:val="0070611D"/>
    <w:rsid w:val="00706DF3"/>
    <w:rsid w:val="0071150A"/>
    <w:rsid w:val="00712F5E"/>
    <w:rsid w:val="00714E65"/>
    <w:rsid w:val="00715614"/>
    <w:rsid w:val="007238B7"/>
    <w:rsid w:val="007238FE"/>
    <w:rsid w:val="00724D62"/>
    <w:rsid w:val="00725229"/>
    <w:rsid w:val="00726E57"/>
    <w:rsid w:val="00730E6D"/>
    <w:rsid w:val="00735144"/>
    <w:rsid w:val="007372EC"/>
    <w:rsid w:val="007374D7"/>
    <w:rsid w:val="007406BA"/>
    <w:rsid w:val="00740994"/>
    <w:rsid w:val="00740FD4"/>
    <w:rsid w:val="00746F37"/>
    <w:rsid w:val="0074716B"/>
    <w:rsid w:val="00747568"/>
    <w:rsid w:val="007475FA"/>
    <w:rsid w:val="007524C9"/>
    <w:rsid w:val="007533F7"/>
    <w:rsid w:val="00753603"/>
    <w:rsid w:val="0075360E"/>
    <w:rsid w:val="007556D8"/>
    <w:rsid w:val="00760D8E"/>
    <w:rsid w:val="00762CC8"/>
    <w:rsid w:val="00763875"/>
    <w:rsid w:val="00764A19"/>
    <w:rsid w:val="00764FF0"/>
    <w:rsid w:val="00765F26"/>
    <w:rsid w:val="00770BB8"/>
    <w:rsid w:val="007732AE"/>
    <w:rsid w:val="00774409"/>
    <w:rsid w:val="00775E3A"/>
    <w:rsid w:val="00775FD6"/>
    <w:rsid w:val="00776471"/>
    <w:rsid w:val="00777817"/>
    <w:rsid w:val="00780D14"/>
    <w:rsid w:val="007817E4"/>
    <w:rsid w:val="00782122"/>
    <w:rsid w:val="007832D7"/>
    <w:rsid w:val="00784FDC"/>
    <w:rsid w:val="00785E84"/>
    <w:rsid w:val="00787061"/>
    <w:rsid w:val="00790215"/>
    <w:rsid w:val="0079225E"/>
    <w:rsid w:val="00794B16"/>
    <w:rsid w:val="00797193"/>
    <w:rsid w:val="00797A4E"/>
    <w:rsid w:val="007A00CF"/>
    <w:rsid w:val="007A3071"/>
    <w:rsid w:val="007A3292"/>
    <w:rsid w:val="007A6351"/>
    <w:rsid w:val="007A7CB8"/>
    <w:rsid w:val="007A7D60"/>
    <w:rsid w:val="007B00B3"/>
    <w:rsid w:val="007B0145"/>
    <w:rsid w:val="007B209D"/>
    <w:rsid w:val="007B26AE"/>
    <w:rsid w:val="007B36D5"/>
    <w:rsid w:val="007B474D"/>
    <w:rsid w:val="007B74E1"/>
    <w:rsid w:val="007C22B1"/>
    <w:rsid w:val="007C247F"/>
    <w:rsid w:val="007C2667"/>
    <w:rsid w:val="007C2A03"/>
    <w:rsid w:val="007C2BC1"/>
    <w:rsid w:val="007C4629"/>
    <w:rsid w:val="007C6BFC"/>
    <w:rsid w:val="007D093E"/>
    <w:rsid w:val="007D5C39"/>
    <w:rsid w:val="007D5E13"/>
    <w:rsid w:val="007D6DB8"/>
    <w:rsid w:val="007D76AF"/>
    <w:rsid w:val="007E0702"/>
    <w:rsid w:val="007E0FC9"/>
    <w:rsid w:val="007E112E"/>
    <w:rsid w:val="007E58EE"/>
    <w:rsid w:val="007E650C"/>
    <w:rsid w:val="007E6540"/>
    <w:rsid w:val="007F2031"/>
    <w:rsid w:val="007F26DE"/>
    <w:rsid w:val="007F4936"/>
    <w:rsid w:val="007F5066"/>
    <w:rsid w:val="007F5420"/>
    <w:rsid w:val="007F606D"/>
    <w:rsid w:val="007F7829"/>
    <w:rsid w:val="008009CA"/>
    <w:rsid w:val="00803260"/>
    <w:rsid w:val="00805E12"/>
    <w:rsid w:val="00807231"/>
    <w:rsid w:val="008075C2"/>
    <w:rsid w:val="00812DA1"/>
    <w:rsid w:val="00813739"/>
    <w:rsid w:val="008139FB"/>
    <w:rsid w:val="00814996"/>
    <w:rsid w:val="00814D0E"/>
    <w:rsid w:val="0081663D"/>
    <w:rsid w:val="00817386"/>
    <w:rsid w:val="00821198"/>
    <w:rsid w:val="00821A3F"/>
    <w:rsid w:val="00821FBB"/>
    <w:rsid w:val="008221C4"/>
    <w:rsid w:val="00824418"/>
    <w:rsid w:val="00825F55"/>
    <w:rsid w:val="0082700D"/>
    <w:rsid w:val="00827A65"/>
    <w:rsid w:val="00831599"/>
    <w:rsid w:val="00831B49"/>
    <w:rsid w:val="00833209"/>
    <w:rsid w:val="00833766"/>
    <w:rsid w:val="00833910"/>
    <w:rsid w:val="00837FFE"/>
    <w:rsid w:val="008402F3"/>
    <w:rsid w:val="00840FFC"/>
    <w:rsid w:val="0084275B"/>
    <w:rsid w:val="00842EA9"/>
    <w:rsid w:val="00844025"/>
    <w:rsid w:val="00846BD9"/>
    <w:rsid w:val="0085149A"/>
    <w:rsid w:val="00856820"/>
    <w:rsid w:val="008568CF"/>
    <w:rsid w:val="0086284B"/>
    <w:rsid w:val="00864C42"/>
    <w:rsid w:val="00866D9D"/>
    <w:rsid w:val="00871FDD"/>
    <w:rsid w:val="00873117"/>
    <w:rsid w:val="008733F2"/>
    <w:rsid w:val="008738EA"/>
    <w:rsid w:val="00873AFD"/>
    <w:rsid w:val="008742D1"/>
    <w:rsid w:val="00874E26"/>
    <w:rsid w:val="0088129B"/>
    <w:rsid w:val="00881C8B"/>
    <w:rsid w:val="00882BEB"/>
    <w:rsid w:val="00882D96"/>
    <w:rsid w:val="0088410A"/>
    <w:rsid w:val="008846C7"/>
    <w:rsid w:val="008846EB"/>
    <w:rsid w:val="00884CA5"/>
    <w:rsid w:val="008863A9"/>
    <w:rsid w:val="00886759"/>
    <w:rsid w:val="00891037"/>
    <w:rsid w:val="00896602"/>
    <w:rsid w:val="008966F4"/>
    <w:rsid w:val="008A3432"/>
    <w:rsid w:val="008A63C9"/>
    <w:rsid w:val="008A64A3"/>
    <w:rsid w:val="008B1339"/>
    <w:rsid w:val="008B144B"/>
    <w:rsid w:val="008B3631"/>
    <w:rsid w:val="008B5908"/>
    <w:rsid w:val="008B5E00"/>
    <w:rsid w:val="008B76B6"/>
    <w:rsid w:val="008B7D15"/>
    <w:rsid w:val="008C0DB2"/>
    <w:rsid w:val="008C14F8"/>
    <w:rsid w:val="008C19F0"/>
    <w:rsid w:val="008C1A1B"/>
    <w:rsid w:val="008C21F8"/>
    <w:rsid w:val="008D0101"/>
    <w:rsid w:val="008D0F83"/>
    <w:rsid w:val="008D1FBE"/>
    <w:rsid w:val="008D2FE2"/>
    <w:rsid w:val="008D62FB"/>
    <w:rsid w:val="008E096C"/>
    <w:rsid w:val="008E0C06"/>
    <w:rsid w:val="008E28B5"/>
    <w:rsid w:val="008E4075"/>
    <w:rsid w:val="008E4116"/>
    <w:rsid w:val="008E4793"/>
    <w:rsid w:val="008E6093"/>
    <w:rsid w:val="008E715D"/>
    <w:rsid w:val="008F3789"/>
    <w:rsid w:val="008F499E"/>
    <w:rsid w:val="008F54E6"/>
    <w:rsid w:val="008F5FD2"/>
    <w:rsid w:val="008F61D7"/>
    <w:rsid w:val="0090026A"/>
    <w:rsid w:val="00901EE7"/>
    <w:rsid w:val="00904D73"/>
    <w:rsid w:val="0090530C"/>
    <w:rsid w:val="0090597E"/>
    <w:rsid w:val="00906C7A"/>
    <w:rsid w:val="00907194"/>
    <w:rsid w:val="00912F53"/>
    <w:rsid w:val="0091402D"/>
    <w:rsid w:val="00915743"/>
    <w:rsid w:val="00915D83"/>
    <w:rsid w:val="00916E46"/>
    <w:rsid w:val="00917B99"/>
    <w:rsid w:val="00917BE7"/>
    <w:rsid w:val="00920BE3"/>
    <w:rsid w:val="00922E09"/>
    <w:rsid w:val="00922F6D"/>
    <w:rsid w:val="00923826"/>
    <w:rsid w:val="00923CB3"/>
    <w:rsid w:val="00925401"/>
    <w:rsid w:val="009309BD"/>
    <w:rsid w:val="00931D57"/>
    <w:rsid w:val="00934373"/>
    <w:rsid w:val="0093475E"/>
    <w:rsid w:val="00935377"/>
    <w:rsid w:val="0093679C"/>
    <w:rsid w:val="00940214"/>
    <w:rsid w:val="00941611"/>
    <w:rsid w:val="00941BB2"/>
    <w:rsid w:val="00942702"/>
    <w:rsid w:val="0094329A"/>
    <w:rsid w:val="00943550"/>
    <w:rsid w:val="00944C26"/>
    <w:rsid w:val="00947A21"/>
    <w:rsid w:val="00947EE6"/>
    <w:rsid w:val="00951830"/>
    <w:rsid w:val="0095185E"/>
    <w:rsid w:val="009528A4"/>
    <w:rsid w:val="0095298D"/>
    <w:rsid w:val="009538CB"/>
    <w:rsid w:val="00956A7D"/>
    <w:rsid w:val="0096116D"/>
    <w:rsid w:val="00961F75"/>
    <w:rsid w:val="0096210E"/>
    <w:rsid w:val="0096257E"/>
    <w:rsid w:val="00963612"/>
    <w:rsid w:val="00963F42"/>
    <w:rsid w:val="00965D49"/>
    <w:rsid w:val="00966A91"/>
    <w:rsid w:val="009676B4"/>
    <w:rsid w:val="00971159"/>
    <w:rsid w:val="00972067"/>
    <w:rsid w:val="0097757C"/>
    <w:rsid w:val="00981212"/>
    <w:rsid w:val="00990C69"/>
    <w:rsid w:val="00991133"/>
    <w:rsid w:val="0099480C"/>
    <w:rsid w:val="00995CB2"/>
    <w:rsid w:val="009961D3"/>
    <w:rsid w:val="009965D7"/>
    <w:rsid w:val="00996A97"/>
    <w:rsid w:val="00996DF1"/>
    <w:rsid w:val="009A01F2"/>
    <w:rsid w:val="009A04FF"/>
    <w:rsid w:val="009A4944"/>
    <w:rsid w:val="009A4C6C"/>
    <w:rsid w:val="009A515C"/>
    <w:rsid w:val="009A5912"/>
    <w:rsid w:val="009A6AAD"/>
    <w:rsid w:val="009A70BA"/>
    <w:rsid w:val="009B17E6"/>
    <w:rsid w:val="009B2DAE"/>
    <w:rsid w:val="009B37C9"/>
    <w:rsid w:val="009C0703"/>
    <w:rsid w:val="009C6074"/>
    <w:rsid w:val="009C667C"/>
    <w:rsid w:val="009C778D"/>
    <w:rsid w:val="009D0781"/>
    <w:rsid w:val="009D11A1"/>
    <w:rsid w:val="009D3D6F"/>
    <w:rsid w:val="009D41E5"/>
    <w:rsid w:val="009E097D"/>
    <w:rsid w:val="009E3F9C"/>
    <w:rsid w:val="009E411D"/>
    <w:rsid w:val="009E5253"/>
    <w:rsid w:val="009E56A2"/>
    <w:rsid w:val="009E6350"/>
    <w:rsid w:val="009E68A1"/>
    <w:rsid w:val="009F1F43"/>
    <w:rsid w:val="009F6945"/>
    <w:rsid w:val="009F6E34"/>
    <w:rsid w:val="009F731D"/>
    <w:rsid w:val="00A026B4"/>
    <w:rsid w:val="00A03447"/>
    <w:rsid w:val="00A0392A"/>
    <w:rsid w:val="00A04CDD"/>
    <w:rsid w:val="00A05AA0"/>
    <w:rsid w:val="00A05B8C"/>
    <w:rsid w:val="00A06665"/>
    <w:rsid w:val="00A06C40"/>
    <w:rsid w:val="00A17BB8"/>
    <w:rsid w:val="00A20F43"/>
    <w:rsid w:val="00A2125E"/>
    <w:rsid w:val="00A23111"/>
    <w:rsid w:val="00A27722"/>
    <w:rsid w:val="00A279B8"/>
    <w:rsid w:val="00A315BC"/>
    <w:rsid w:val="00A35C32"/>
    <w:rsid w:val="00A36428"/>
    <w:rsid w:val="00A36C13"/>
    <w:rsid w:val="00A40791"/>
    <w:rsid w:val="00A40F14"/>
    <w:rsid w:val="00A42052"/>
    <w:rsid w:val="00A512C4"/>
    <w:rsid w:val="00A51C54"/>
    <w:rsid w:val="00A54434"/>
    <w:rsid w:val="00A55F27"/>
    <w:rsid w:val="00A63D54"/>
    <w:rsid w:val="00A654A4"/>
    <w:rsid w:val="00A65A36"/>
    <w:rsid w:val="00A671F0"/>
    <w:rsid w:val="00A70CFE"/>
    <w:rsid w:val="00A710FC"/>
    <w:rsid w:val="00A71786"/>
    <w:rsid w:val="00A73F7A"/>
    <w:rsid w:val="00A75B94"/>
    <w:rsid w:val="00A76131"/>
    <w:rsid w:val="00A76B18"/>
    <w:rsid w:val="00A76DE6"/>
    <w:rsid w:val="00A77460"/>
    <w:rsid w:val="00A774E9"/>
    <w:rsid w:val="00A83B28"/>
    <w:rsid w:val="00A84B77"/>
    <w:rsid w:val="00A84C0B"/>
    <w:rsid w:val="00A851D6"/>
    <w:rsid w:val="00A903AF"/>
    <w:rsid w:val="00A9228B"/>
    <w:rsid w:val="00A925D5"/>
    <w:rsid w:val="00A92ED0"/>
    <w:rsid w:val="00A943A8"/>
    <w:rsid w:val="00A9691B"/>
    <w:rsid w:val="00AA2D44"/>
    <w:rsid w:val="00AA4080"/>
    <w:rsid w:val="00AA53A1"/>
    <w:rsid w:val="00AA67B0"/>
    <w:rsid w:val="00AA740B"/>
    <w:rsid w:val="00AA7483"/>
    <w:rsid w:val="00AB16ED"/>
    <w:rsid w:val="00AB1CC3"/>
    <w:rsid w:val="00AB3947"/>
    <w:rsid w:val="00AB3B5D"/>
    <w:rsid w:val="00AB5718"/>
    <w:rsid w:val="00AB5EFC"/>
    <w:rsid w:val="00AB613D"/>
    <w:rsid w:val="00AC0C90"/>
    <w:rsid w:val="00AC5201"/>
    <w:rsid w:val="00AC6641"/>
    <w:rsid w:val="00AC6705"/>
    <w:rsid w:val="00AC78EE"/>
    <w:rsid w:val="00AD14C2"/>
    <w:rsid w:val="00AD260A"/>
    <w:rsid w:val="00AD4251"/>
    <w:rsid w:val="00AD5748"/>
    <w:rsid w:val="00AD6548"/>
    <w:rsid w:val="00AD6C5B"/>
    <w:rsid w:val="00AD7EF7"/>
    <w:rsid w:val="00AE1224"/>
    <w:rsid w:val="00AE31C2"/>
    <w:rsid w:val="00AE53BB"/>
    <w:rsid w:val="00AF0F1A"/>
    <w:rsid w:val="00AF14F7"/>
    <w:rsid w:val="00AF705F"/>
    <w:rsid w:val="00AF71D5"/>
    <w:rsid w:val="00AF72E2"/>
    <w:rsid w:val="00AF78F8"/>
    <w:rsid w:val="00AF7D00"/>
    <w:rsid w:val="00B01516"/>
    <w:rsid w:val="00B02182"/>
    <w:rsid w:val="00B052BB"/>
    <w:rsid w:val="00B110B2"/>
    <w:rsid w:val="00B1194B"/>
    <w:rsid w:val="00B12AC0"/>
    <w:rsid w:val="00B154B1"/>
    <w:rsid w:val="00B16DE3"/>
    <w:rsid w:val="00B24983"/>
    <w:rsid w:val="00B27E83"/>
    <w:rsid w:val="00B30D64"/>
    <w:rsid w:val="00B31027"/>
    <w:rsid w:val="00B328E6"/>
    <w:rsid w:val="00B33B63"/>
    <w:rsid w:val="00B355CC"/>
    <w:rsid w:val="00B366BD"/>
    <w:rsid w:val="00B369CD"/>
    <w:rsid w:val="00B43BBA"/>
    <w:rsid w:val="00B44123"/>
    <w:rsid w:val="00B46215"/>
    <w:rsid w:val="00B4657F"/>
    <w:rsid w:val="00B46B83"/>
    <w:rsid w:val="00B47AA0"/>
    <w:rsid w:val="00B50DD1"/>
    <w:rsid w:val="00B51F36"/>
    <w:rsid w:val="00B537DE"/>
    <w:rsid w:val="00B557A1"/>
    <w:rsid w:val="00B57006"/>
    <w:rsid w:val="00B60ABC"/>
    <w:rsid w:val="00B6181B"/>
    <w:rsid w:val="00B61B4C"/>
    <w:rsid w:val="00B63440"/>
    <w:rsid w:val="00B64462"/>
    <w:rsid w:val="00B707EF"/>
    <w:rsid w:val="00B72B39"/>
    <w:rsid w:val="00B72D88"/>
    <w:rsid w:val="00B7438E"/>
    <w:rsid w:val="00B74F99"/>
    <w:rsid w:val="00B75139"/>
    <w:rsid w:val="00B75EFE"/>
    <w:rsid w:val="00B760D2"/>
    <w:rsid w:val="00B8299B"/>
    <w:rsid w:val="00B847DB"/>
    <w:rsid w:val="00B84EAE"/>
    <w:rsid w:val="00B86FF5"/>
    <w:rsid w:val="00B9000A"/>
    <w:rsid w:val="00B9046C"/>
    <w:rsid w:val="00B9156B"/>
    <w:rsid w:val="00B94C2A"/>
    <w:rsid w:val="00B96FB9"/>
    <w:rsid w:val="00B97D28"/>
    <w:rsid w:val="00BA22F4"/>
    <w:rsid w:val="00BA2B5C"/>
    <w:rsid w:val="00BA3328"/>
    <w:rsid w:val="00BA6596"/>
    <w:rsid w:val="00BA6935"/>
    <w:rsid w:val="00BB0394"/>
    <w:rsid w:val="00BB0DBE"/>
    <w:rsid w:val="00BB10E4"/>
    <w:rsid w:val="00BB3372"/>
    <w:rsid w:val="00BB3837"/>
    <w:rsid w:val="00BB3D00"/>
    <w:rsid w:val="00BB420D"/>
    <w:rsid w:val="00BB4D08"/>
    <w:rsid w:val="00BB66AA"/>
    <w:rsid w:val="00BB7A94"/>
    <w:rsid w:val="00BC3298"/>
    <w:rsid w:val="00BC3E14"/>
    <w:rsid w:val="00BC7F94"/>
    <w:rsid w:val="00BD15B4"/>
    <w:rsid w:val="00BD25E2"/>
    <w:rsid w:val="00BD2AEE"/>
    <w:rsid w:val="00BD2FAF"/>
    <w:rsid w:val="00BD386B"/>
    <w:rsid w:val="00BD3D8A"/>
    <w:rsid w:val="00BD6909"/>
    <w:rsid w:val="00BE260E"/>
    <w:rsid w:val="00BE4406"/>
    <w:rsid w:val="00BE48D1"/>
    <w:rsid w:val="00BE4B32"/>
    <w:rsid w:val="00BE5429"/>
    <w:rsid w:val="00BE6BA0"/>
    <w:rsid w:val="00BF10BF"/>
    <w:rsid w:val="00BF132F"/>
    <w:rsid w:val="00BF1516"/>
    <w:rsid w:val="00BF24B4"/>
    <w:rsid w:val="00BF2D00"/>
    <w:rsid w:val="00BF3255"/>
    <w:rsid w:val="00BF477B"/>
    <w:rsid w:val="00BF573A"/>
    <w:rsid w:val="00C00E5D"/>
    <w:rsid w:val="00C021A1"/>
    <w:rsid w:val="00C033B0"/>
    <w:rsid w:val="00C03CF8"/>
    <w:rsid w:val="00C04DF2"/>
    <w:rsid w:val="00C04EFE"/>
    <w:rsid w:val="00C1026F"/>
    <w:rsid w:val="00C111F3"/>
    <w:rsid w:val="00C11B2E"/>
    <w:rsid w:val="00C11B80"/>
    <w:rsid w:val="00C11C2E"/>
    <w:rsid w:val="00C12B0D"/>
    <w:rsid w:val="00C133CA"/>
    <w:rsid w:val="00C13AEE"/>
    <w:rsid w:val="00C14B9D"/>
    <w:rsid w:val="00C160F3"/>
    <w:rsid w:val="00C16D23"/>
    <w:rsid w:val="00C2054C"/>
    <w:rsid w:val="00C2465A"/>
    <w:rsid w:val="00C26CE3"/>
    <w:rsid w:val="00C30492"/>
    <w:rsid w:val="00C32367"/>
    <w:rsid w:val="00C33487"/>
    <w:rsid w:val="00C34DF1"/>
    <w:rsid w:val="00C352DF"/>
    <w:rsid w:val="00C35F91"/>
    <w:rsid w:val="00C3638B"/>
    <w:rsid w:val="00C36B60"/>
    <w:rsid w:val="00C37E86"/>
    <w:rsid w:val="00C424FC"/>
    <w:rsid w:val="00C441A1"/>
    <w:rsid w:val="00C44C68"/>
    <w:rsid w:val="00C4784A"/>
    <w:rsid w:val="00C47E16"/>
    <w:rsid w:val="00C50A44"/>
    <w:rsid w:val="00C50FA8"/>
    <w:rsid w:val="00C538F9"/>
    <w:rsid w:val="00C540CF"/>
    <w:rsid w:val="00C55B79"/>
    <w:rsid w:val="00C55D2B"/>
    <w:rsid w:val="00C56CCE"/>
    <w:rsid w:val="00C61C1C"/>
    <w:rsid w:val="00C631A4"/>
    <w:rsid w:val="00C63A3E"/>
    <w:rsid w:val="00C64B87"/>
    <w:rsid w:val="00C66311"/>
    <w:rsid w:val="00C670C6"/>
    <w:rsid w:val="00C717B2"/>
    <w:rsid w:val="00C71ED3"/>
    <w:rsid w:val="00C71EE0"/>
    <w:rsid w:val="00C72473"/>
    <w:rsid w:val="00C745C8"/>
    <w:rsid w:val="00C750E2"/>
    <w:rsid w:val="00C80013"/>
    <w:rsid w:val="00C82FC0"/>
    <w:rsid w:val="00C83B27"/>
    <w:rsid w:val="00C84413"/>
    <w:rsid w:val="00C84ED7"/>
    <w:rsid w:val="00C93BDC"/>
    <w:rsid w:val="00C951F6"/>
    <w:rsid w:val="00C958A0"/>
    <w:rsid w:val="00C96184"/>
    <w:rsid w:val="00C96371"/>
    <w:rsid w:val="00C97065"/>
    <w:rsid w:val="00CA2970"/>
    <w:rsid w:val="00CA36C3"/>
    <w:rsid w:val="00CA39C3"/>
    <w:rsid w:val="00CA426D"/>
    <w:rsid w:val="00CA4EE7"/>
    <w:rsid w:val="00CA567F"/>
    <w:rsid w:val="00CA6E6F"/>
    <w:rsid w:val="00CA7807"/>
    <w:rsid w:val="00CB05B7"/>
    <w:rsid w:val="00CB42A2"/>
    <w:rsid w:val="00CB486E"/>
    <w:rsid w:val="00CB73B7"/>
    <w:rsid w:val="00CB7E6B"/>
    <w:rsid w:val="00CC08A5"/>
    <w:rsid w:val="00CC0A42"/>
    <w:rsid w:val="00CC1CC4"/>
    <w:rsid w:val="00CC44F0"/>
    <w:rsid w:val="00CC55FE"/>
    <w:rsid w:val="00CC7582"/>
    <w:rsid w:val="00CC7D38"/>
    <w:rsid w:val="00CD3DC0"/>
    <w:rsid w:val="00CD4969"/>
    <w:rsid w:val="00CD5579"/>
    <w:rsid w:val="00CD69FE"/>
    <w:rsid w:val="00CD7947"/>
    <w:rsid w:val="00CE0867"/>
    <w:rsid w:val="00CE1DB8"/>
    <w:rsid w:val="00CE2A60"/>
    <w:rsid w:val="00CE36CF"/>
    <w:rsid w:val="00CE3BA7"/>
    <w:rsid w:val="00CE7E5C"/>
    <w:rsid w:val="00CF0594"/>
    <w:rsid w:val="00CF0982"/>
    <w:rsid w:val="00CF2B84"/>
    <w:rsid w:val="00CF5ED8"/>
    <w:rsid w:val="00CF664B"/>
    <w:rsid w:val="00CF6EF5"/>
    <w:rsid w:val="00CF77AB"/>
    <w:rsid w:val="00CF7E93"/>
    <w:rsid w:val="00D0006B"/>
    <w:rsid w:val="00D00105"/>
    <w:rsid w:val="00D0050F"/>
    <w:rsid w:val="00D01446"/>
    <w:rsid w:val="00D0197D"/>
    <w:rsid w:val="00D10DD9"/>
    <w:rsid w:val="00D14B94"/>
    <w:rsid w:val="00D14F6A"/>
    <w:rsid w:val="00D175AE"/>
    <w:rsid w:val="00D21DD1"/>
    <w:rsid w:val="00D26F54"/>
    <w:rsid w:val="00D27901"/>
    <w:rsid w:val="00D31A81"/>
    <w:rsid w:val="00D31D92"/>
    <w:rsid w:val="00D33AB6"/>
    <w:rsid w:val="00D354BC"/>
    <w:rsid w:val="00D35CD8"/>
    <w:rsid w:val="00D374AD"/>
    <w:rsid w:val="00D37753"/>
    <w:rsid w:val="00D4052F"/>
    <w:rsid w:val="00D41CD2"/>
    <w:rsid w:val="00D42FF0"/>
    <w:rsid w:val="00D4458D"/>
    <w:rsid w:val="00D4522D"/>
    <w:rsid w:val="00D45F13"/>
    <w:rsid w:val="00D4724E"/>
    <w:rsid w:val="00D51076"/>
    <w:rsid w:val="00D51A5B"/>
    <w:rsid w:val="00D52343"/>
    <w:rsid w:val="00D5436F"/>
    <w:rsid w:val="00D56A23"/>
    <w:rsid w:val="00D61946"/>
    <w:rsid w:val="00D6369C"/>
    <w:rsid w:val="00D645E6"/>
    <w:rsid w:val="00D64F59"/>
    <w:rsid w:val="00D650AC"/>
    <w:rsid w:val="00D65BB5"/>
    <w:rsid w:val="00D66528"/>
    <w:rsid w:val="00D6740E"/>
    <w:rsid w:val="00D70D87"/>
    <w:rsid w:val="00D7107B"/>
    <w:rsid w:val="00D7171D"/>
    <w:rsid w:val="00D7466A"/>
    <w:rsid w:val="00D757A4"/>
    <w:rsid w:val="00D758EE"/>
    <w:rsid w:val="00D77616"/>
    <w:rsid w:val="00D80CC1"/>
    <w:rsid w:val="00D82AA5"/>
    <w:rsid w:val="00D83162"/>
    <w:rsid w:val="00D84D4C"/>
    <w:rsid w:val="00D875D5"/>
    <w:rsid w:val="00D94874"/>
    <w:rsid w:val="00D949DE"/>
    <w:rsid w:val="00D955C4"/>
    <w:rsid w:val="00D96A31"/>
    <w:rsid w:val="00DA12A1"/>
    <w:rsid w:val="00DA1343"/>
    <w:rsid w:val="00DA1F1E"/>
    <w:rsid w:val="00DA276B"/>
    <w:rsid w:val="00DA2925"/>
    <w:rsid w:val="00DA406F"/>
    <w:rsid w:val="00DA4121"/>
    <w:rsid w:val="00DA423F"/>
    <w:rsid w:val="00DA7912"/>
    <w:rsid w:val="00DB19DA"/>
    <w:rsid w:val="00DB2B8E"/>
    <w:rsid w:val="00DB2E1B"/>
    <w:rsid w:val="00DB36FA"/>
    <w:rsid w:val="00DB4663"/>
    <w:rsid w:val="00DB5835"/>
    <w:rsid w:val="00DC005F"/>
    <w:rsid w:val="00DC00CE"/>
    <w:rsid w:val="00DC0540"/>
    <w:rsid w:val="00DC260E"/>
    <w:rsid w:val="00DC600C"/>
    <w:rsid w:val="00DC75FB"/>
    <w:rsid w:val="00DC7B5A"/>
    <w:rsid w:val="00DC7C22"/>
    <w:rsid w:val="00DC7CDC"/>
    <w:rsid w:val="00DD1F69"/>
    <w:rsid w:val="00DD2ACB"/>
    <w:rsid w:val="00DD2EA5"/>
    <w:rsid w:val="00DD5322"/>
    <w:rsid w:val="00DD54FD"/>
    <w:rsid w:val="00DD7901"/>
    <w:rsid w:val="00DE1EF9"/>
    <w:rsid w:val="00DE24DD"/>
    <w:rsid w:val="00DE35DC"/>
    <w:rsid w:val="00DE3B79"/>
    <w:rsid w:val="00DE5DAD"/>
    <w:rsid w:val="00DE7D7F"/>
    <w:rsid w:val="00DF0310"/>
    <w:rsid w:val="00DF1912"/>
    <w:rsid w:val="00DF1AFF"/>
    <w:rsid w:val="00DF3DB7"/>
    <w:rsid w:val="00DF48C1"/>
    <w:rsid w:val="00DF692A"/>
    <w:rsid w:val="00DF6CB5"/>
    <w:rsid w:val="00DF7424"/>
    <w:rsid w:val="00DF7902"/>
    <w:rsid w:val="00E00C2C"/>
    <w:rsid w:val="00E00F6E"/>
    <w:rsid w:val="00E022B4"/>
    <w:rsid w:val="00E02B68"/>
    <w:rsid w:val="00E040D3"/>
    <w:rsid w:val="00E05890"/>
    <w:rsid w:val="00E0681C"/>
    <w:rsid w:val="00E11571"/>
    <w:rsid w:val="00E13366"/>
    <w:rsid w:val="00E13EC8"/>
    <w:rsid w:val="00E16221"/>
    <w:rsid w:val="00E20BCE"/>
    <w:rsid w:val="00E22383"/>
    <w:rsid w:val="00E2370F"/>
    <w:rsid w:val="00E241D5"/>
    <w:rsid w:val="00E26833"/>
    <w:rsid w:val="00E26E8A"/>
    <w:rsid w:val="00E27BB0"/>
    <w:rsid w:val="00E314C9"/>
    <w:rsid w:val="00E338D4"/>
    <w:rsid w:val="00E33AF7"/>
    <w:rsid w:val="00E34B18"/>
    <w:rsid w:val="00E35F4D"/>
    <w:rsid w:val="00E3617C"/>
    <w:rsid w:val="00E37E16"/>
    <w:rsid w:val="00E46017"/>
    <w:rsid w:val="00E46847"/>
    <w:rsid w:val="00E47419"/>
    <w:rsid w:val="00E507E6"/>
    <w:rsid w:val="00E5094D"/>
    <w:rsid w:val="00E51161"/>
    <w:rsid w:val="00E533F4"/>
    <w:rsid w:val="00E544B4"/>
    <w:rsid w:val="00E54FEE"/>
    <w:rsid w:val="00E5507B"/>
    <w:rsid w:val="00E5697B"/>
    <w:rsid w:val="00E57475"/>
    <w:rsid w:val="00E609A4"/>
    <w:rsid w:val="00E61325"/>
    <w:rsid w:val="00E62E84"/>
    <w:rsid w:val="00E632D0"/>
    <w:rsid w:val="00E651A8"/>
    <w:rsid w:val="00E66743"/>
    <w:rsid w:val="00E70C07"/>
    <w:rsid w:val="00E70F61"/>
    <w:rsid w:val="00E7177D"/>
    <w:rsid w:val="00E72011"/>
    <w:rsid w:val="00E728E2"/>
    <w:rsid w:val="00E73488"/>
    <w:rsid w:val="00E77ECD"/>
    <w:rsid w:val="00E8158A"/>
    <w:rsid w:val="00E819F2"/>
    <w:rsid w:val="00E825CC"/>
    <w:rsid w:val="00E83184"/>
    <w:rsid w:val="00E84735"/>
    <w:rsid w:val="00E86FB7"/>
    <w:rsid w:val="00E874B4"/>
    <w:rsid w:val="00E90684"/>
    <w:rsid w:val="00E93BDB"/>
    <w:rsid w:val="00E957C7"/>
    <w:rsid w:val="00E977E0"/>
    <w:rsid w:val="00E97E42"/>
    <w:rsid w:val="00EA1E4D"/>
    <w:rsid w:val="00EA1F79"/>
    <w:rsid w:val="00EA21CD"/>
    <w:rsid w:val="00EA38BC"/>
    <w:rsid w:val="00EA447E"/>
    <w:rsid w:val="00EA48EE"/>
    <w:rsid w:val="00EA5918"/>
    <w:rsid w:val="00EA6429"/>
    <w:rsid w:val="00EA7BCE"/>
    <w:rsid w:val="00EB021B"/>
    <w:rsid w:val="00EB0C84"/>
    <w:rsid w:val="00EB0D8E"/>
    <w:rsid w:val="00EB2572"/>
    <w:rsid w:val="00EB3CD3"/>
    <w:rsid w:val="00EB4A31"/>
    <w:rsid w:val="00EB725E"/>
    <w:rsid w:val="00EB7285"/>
    <w:rsid w:val="00EC2B03"/>
    <w:rsid w:val="00EC2CB1"/>
    <w:rsid w:val="00EC4706"/>
    <w:rsid w:val="00EC67AD"/>
    <w:rsid w:val="00EC67FD"/>
    <w:rsid w:val="00EC7B55"/>
    <w:rsid w:val="00EC7E70"/>
    <w:rsid w:val="00ED0D4C"/>
    <w:rsid w:val="00ED350E"/>
    <w:rsid w:val="00ED3ECC"/>
    <w:rsid w:val="00ED5B30"/>
    <w:rsid w:val="00ED6A18"/>
    <w:rsid w:val="00ED7341"/>
    <w:rsid w:val="00ED7A46"/>
    <w:rsid w:val="00EE7A7D"/>
    <w:rsid w:val="00EF1302"/>
    <w:rsid w:val="00EF3495"/>
    <w:rsid w:val="00EF4445"/>
    <w:rsid w:val="00EF7B6B"/>
    <w:rsid w:val="00EF7E2E"/>
    <w:rsid w:val="00F01ED4"/>
    <w:rsid w:val="00F04685"/>
    <w:rsid w:val="00F05743"/>
    <w:rsid w:val="00F05833"/>
    <w:rsid w:val="00F06C3D"/>
    <w:rsid w:val="00F104C6"/>
    <w:rsid w:val="00F106D0"/>
    <w:rsid w:val="00F137F9"/>
    <w:rsid w:val="00F139C7"/>
    <w:rsid w:val="00F1464A"/>
    <w:rsid w:val="00F1675B"/>
    <w:rsid w:val="00F16EF3"/>
    <w:rsid w:val="00F174DB"/>
    <w:rsid w:val="00F17734"/>
    <w:rsid w:val="00F21F29"/>
    <w:rsid w:val="00F23AFA"/>
    <w:rsid w:val="00F24778"/>
    <w:rsid w:val="00F260C7"/>
    <w:rsid w:val="00F2631D"/>
    <w:rsid w:val="00F30CF6"/>
    <w:rsid w:val="00F320FB"/>
    <w:rsid w:val="00F321CA"/>
    <w:rsid w:val="00F34414"/>
    <w:rsid w:val="00F3479B"/>
    <w:rsid w:val="00F3601F"/>
    <w:rsid w:val="00F37225"/>
    <w:rsid w:val="00F37C24"/>
    <w:rsid w:val="00F37E4A"/>
    <w:rsid w:val="00F43CBD"/>
    <w:rsid w:val="00F45380"/>
    <w:rsid w:val="00F45FBB"/>
    <w:rsid w:val="00F50556"/>
    <w:rsid w:val="00F5197D"/>
    <w:rsid w:val="00F5371A"/>
    <w:rsid w:val="00F55B48"/>
    <w:rsid w:val="00F56629"/>
    <w:rsid w:val="00F56B71"/>
    <w:rsid w:val="00F571D7"/>
    <w:rsid w:val="00F61F26"/>
    <w:rsid w:val="00F627D9"/>
    <w:rsid w:val="00F62C17"/>
    <w:rsid w:val="00F62DAC"/>
    <w:rsid w:val="00F62E8B"/>
    <w:rsid w:val="00F645DA"/>
    <w:rsid w:val="00F676C3"/>
    <w:rsid w:val="00F732D0"/>
    <w:rsid w:val="00F737A3"/>
    <w:rsid w:val="00F7438F"/>
    <w:rsid w:val="00F75510"/>
    <w:rsid w:val="00F8055A"/>
    <w:rsid w:val="00F828B9"/>
    <w:rsid w:val="00F83B45"/>
    <w:rsid w:val="00F847C9"/>
    <w:rsid w:val="00F85453"/>
    <w:rsid w:val="00F8572C"/>
    <w:rsid w:val="00F857DB"/>
    <w:rsid w:val="00F90B92"/>
    <w:rsid w:val="00F92DDC"/>
    <w:rsid w:val="00F93802"/>
    <w:rsid w:val="00F944C2"/>
    <w:rsid w:val="00F94C1B"/>
    <w:rsid w:val="00F96343"/>
    <w:rsid w:val="00F96899"/>
    <w:rsid w:val="00F97F72"/>
    <w:rsid w:val="00FA1368"/>
    <w:rsid w:val="00FA2D03"/>
    <w:rsid w:val="00FA5792"/>
    <w:rsid w:val="00FA6F12"/>
    <w:rsid w:val="00FA6F39"/>
    <w:rsid w:val="00FB1367"/>
    <w:rsid w:val="00FB1FDF"/>
    <w:rsid w:val="00FB2057"/>
    <w:rsid w:val="00FB2D8D"/>
    <w:rsid w:val="00FB350F"/>
    <w:rsid w:val="00FB4110"/>
    <w:rsid w:val="00FB4C17"/>
    <w:rsid w:val="00FB4E2E"/>
    <w:rsid w:val="00FB6BE2"/>
    <w:rsid w:val="00FB7EC8"/>
    <w:rsid w:val="00FC048E"/>
    <w:rsid w:val="00FC0733"/>
    <w:rsid w:val="00FC2225"/>
    <w:rsid w:val="00FC55CB"/>
    <w:rsid w:val="00FC7052"/>
    <w:rsid w:val="00FC7607"/>
    <w:rsid w:val="00FC77B3"/>
    <w:rsid w:val="00FD0247"/>
    <w:rsid w:val="00FD378C"/>
    <w:rsid w:val="00FD5D00"/>
    <w:rsid w:val="00FD6346"/>
    <w:rsid w:val="00FD71B0"/>
    <w:rsid w:val="00FE1FF0"/>
    <w:rsid w:val="00FE4E53"/>
    <w:rsid w:val="00FE5387"/>
    <w:rsid w:val="00FE5794"/>
    <w:rsid w:val="00FE6EF4"/>
    <w:rsid w:val="00FE77C4"/>
    <w:rsid w:val="00FE7F4F"/>
    <w:rsid w:val="00FF0838"/>
    <w:rsid w:val="00FF3FF4"/>
    <w:rsid w:val="00FF5062"/>
    <w:rsid w:val="00FF6909"/>
    <w:rsid w:val="00FF6DDA"/>
    <w:rsid w:val="00FF78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F1F0B0"/>
  <w15:chartTrackingRefBased/>
  <w15:docId w15:val="{C2A5DFB1-99F8-48C5-B49F-5521A2F6A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23C3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267DD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2B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2BC1"/>
  </w:style>
  <w:style w:type="paragraph" w:styleId="Footer">
    <w:name w:val="footer"/>
    <w:basedOn w:val="Normal"/>
    <w:link w:val="FooterChar"/>
    <w:uiPriority w:val="99"/>
    <w:unhideWhenUsed/>
    <w:rsid w:val="007C2B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2BC1"/>
  </w:style>
  <w:style w:type="paragraph" w:styleId="BodyText">
    <w:name w:val="Body Text"/>
    <w:basedOn w:val="Normal"/>
    <w:link w:val="BodyTextChar"/>
    <w:uiPriority w:val="1"/>
    <w:qFormat/>
    <w:rsid w:val="007C2BC1"/>
    <w:pPr>
      <w:widowControl w:val="0"/>
      <w:spacing w:before="170" w:after="0" w:line="240" w:lineRule="auto"/>
      <w:ind w:left="102"/>
    </w:pPr>
    <w:rPr>
      <w:rFonts w:ascii="Gill Sans MT" w:eastAsia="Gill Sans MT" w:hAnsi="Gill Sans MT"/>
      <w:sz w:val="24"/>
      <w:szCs w:val="24"/>
      <w:lang w:val="en-US"/>
    </w:rPr>
  </w:style>
  <w:style w:type="character" w:customStyle="1" w:styleId="BodyTextChar">
    <w:name w:val="Body Text Char"/>
    <w:basedOn w:val="DefaultParagraphFont"/>
    <w:link w:val="BodyText"/>
    <w:uiPriority w:val="1"/>
    <w:rsid w:val="007C2BC1"/>
    <w:rPr>
      <w:rFonts w:ascii="Gill Sans MT" w:eastAsia="Gill Sans MT" w:hAnsi="Gill Sans MT"/>
      <w:sz w:val="24"/>
      <w:szCs w:val="24"/>
      <w:lang w:val="en-US"/>
    </w:rPr>
  </w:style>
  <w:style w:type="character" w:customStyle="1" w:styleId="Heading1Char">
    <w:name w:val="Heading 1 Char"/>
    <w:basedOn w:val="DefaultParagraphFont"/>
    <w:link w:val="Heading1"/>
    <w:uiPriority w:val="9"/>
    <w:rsid w:val="00623C38"/>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623C38"/>
    <w:pPr>
      <w:outlineLvl w:val="9"/>
    </w:pPr>
    <w:rPr>
      <w:lang w:val="en-US"/>
    </w:rPr>
  </w:style>
  <w:style w:type="paragraph" w:styleId="TOC1">
    <w:name w:val="toc 1"/>
    <w:basedOn w:val="Normal"/>
    <w:next w:val="Normal"/>
    <w:autoRedefine/>
    <w:uiPriority w:val="39"/>
    <w:unhideWhenUsed/>
    <w:rsid w:val="00623C38"/>
    <w:pPr>
      <w:spacing w:after="100"/>
    </w:pPr>
  </w:style>
  <w:style w:type="paragraph" w:styleId="TOC2">
    <w:name w:val="toc 2"/>
    <w:basedOn w:val="Normal"/>
    <w:next w:val="Normal"/>
    <w:autoRedefine/>
    <w:uiPriority w:val="39"/>
    <w:unhideWhenUsed/>
    <w:rsid w:val="00623C38"/>
    <w:pPr>
      <w:spacing w:after="100"/>
      <w:ind w:left="220"/>
    </w:pPr>
    <w:rPr>
      <w:rFonts w:eastAsiaTheme="minorEastAsia" w:cs="Times New Roman"/>
      <w:lang w:val="en-US"/>
    </w:rPr>
  </w:style>
  <w:style w:type="paragraph" w:styleId="TOC3">
    <w:name w:val="toc 3"/>
    <w:basedOn w:val="Normal"/>
    <w:next w:val="Normal"/>
    <w:autoRedefine/>
    <w:uiPriority w:val="39"/>
    <w:unhideWhenUsed/>
    <w:rsid w:val="00623C38"/>
    <w:pPr>
      <w:spacing w:after="100"/>
      <w:ind w:left="440"/>
    </w:pPr>
    <w:rPr>
      <w:rFonts w:eastAsiaTheme="minorEastAsia" w:cs="Times New Roman"/>
      <w:lang w:val="en-US"/>
    </w:rPr>
  </w:style>
  <w:style w:type="character" w:customStyle="1" w:styleId="Heading2Char">
    <w:name w:val="Heading 2 Char"/>
    <w:basedOn w:val="DefaultParagraphFont"/>
    <w:link w:val="Heading2"/>
    <w:uiPriority w:val="9"/>
    <w:semiHidden/>
    <w:rsid w:val="00267DD1"/>
    <w:rPr>
      <w:rFonts w:asciiTheme="majorHAnsi" w:eastAsiaTheme="majorEastAsia" w:hAnsiTheme="majorHAnsi" w:cstheme="majorBidi"/>
      <w:color w:val="2E74B5" w:themeColor="accent1" w:themeShade="BF"/>
      <w:sz w:val="26"/>
      <w:szCs w:val="26"/>
    </w:rPr>
  </w:style>
  <w:style w:type="paragraph" w:customStyle="1" w:styleId="TZSPRheading1">
    <w:name w:val="TZS PR heading 1"/>
    <w:basedOn w:val="Normal"/>
    <w:link w:val="TZSPRheading1Char"/>
    <w:qFormat/>
    <w:rsid w:val="00EC67AD"/>
    <w:rPr>
      <w:rFonts w:ascii="Gill Sans MT" w:hAnsi="Gill Sans MT"/>
      <w:b/>
      <w:color w:val="00A1DF"/>
      <w:sz w:val="48"/>
      <w:szCs w:val="48"/>
      <w14:textFill>
        <w14:solidFill>
          <w14:srgbClr w14:val="00A1DF">
            <w14:lumMod w14:val="60000"/>
            <w14:lumOff w14:val="40000"/>
          </w14:srgbClr>
        </w14:solidFill>
      </w14:textFill>
    </w:rPr>
  </w:style>
  <w:style w:type="paragraph" w:customStyle="1" w:styleId="TZSPRheading2">
    <w:name w:val="TZS PR heading 2"/>
    <w:basedOn w:val="TZSPRheading1"/>
    <w:link w:val="TZSPRheading2Char"/>
    <w:qFormat/>
    <w:rsid w:val="00EC67AD"/>
    <w:rPr>
      <w:sz w:val="32"/>
      <w:szCs w:val="32"/>
    </w:rPr>
  </w:style>
  <w:style w:type="character" w:customStyle="1" w:styleId="TZSPRheading1Char">
    <w:name w:val="TZS PR heading 1 Char"/>
    <w:basedOn w:val="DefaultParagraphFont"/>
    <w:link w:val="TZSPRheading1"/>
    <w:rsid w:val="00EC67AD"/>
    <w:rPr>
      <w:rFonts w:ascii="Gill Sans MT" w:hAnsi="Gill Sans MT"/>
      <w:b/>
      <w:color w:val="00A1DF"/>
      <w:sz w:val="48"/>
      <w:szCs w:val="48"/>
      <w14:textFill>
        <w14:solidFill>
          <w14:srgbClr w14:val="00A1DF">
            <w14:lumMod w14:val="60000"/>
            <w14:lumOff w14:val="40000"/>
          </w14:srgbClr>
        </w14:solidFill>
      </w14:textFill>
    </w:rPr>
  </w:style>
  <w:style w:type="paragraph" w:customStyle="1" w:styleId="TZSPRtext">
    <w:name w:val="TZS PR text"/>
    <w:basedOn w:val="TZSPRheading1"/>
    <w:link w:val="TZSPRtextChar"/>
    <w:qFormat/>
    <w:rsid w:val="000E48A6"/>
    <w:rPr>
      <w:b w:val="0"/>
      <w:color w:val="000000"/>
      <w:sz w:val="24"/>
      <w:szCs w:val="24"/>
      <w14:textFill>
        <w14:solidFill>
          <w14:srgbClr w14:val="000000">
            <w14:lumMod w14:val="60000"/>
            <w14:lumOff w14:val="40000"/>
          </w14:srgbClr>
        </w14:solidFill>
      </w14:textFill>
    </w:rPr>
  </w:style>
  <w:style w:type="character" w:customStyle="1" w:styleId="TZSPRheading2Char">
    <w:name w:val="TZS PR heading 2 Char"/>
    <w:basedOn w:val="TZSPRheading1Char"/>
    <w:link w:val="TZSPRheading2"/>
    <w:rsid w:val="00EC67AD"/>
    <w:rPr>
      <w:rFonts w:ascii="Gill Sans MT" w:hAnsi="Gill Sans MT"/>
      <w:b/>
      <w:color w:val="00A1DF"/>
      <w:sz w:val="32"/>
      <w:szCs w:val="32"/>
      <w14:textFill>
        <w14:solidFill>
          <w14:srgbClr w14:val="00A1DF">
            <w14:lumMod w14:val="60000"/>
            <w14:lumOff w14:val="40000"/>
          </w14:srgbClr>
        </w14:solidFill>
      </w14:textFill>
    </w:rPr>
  </w:style>
  <w:style w:type="paragraph" w:customStyle="1" w:styleId="Style1">
    <w:name w:val="Style1"/>
    <w:basedOn w:val="TZSPRtext"/>
    <w:link w:val="Style1Char"/>
    <w:qFormat/>
    <w:rsid w:val="00267DD1"/>
    <w:rPr>
      <w:b/>
    </w:rPr>
  </w:style>
  <w:style w:type="character" w:customStyle="1" w:styleId="TZSPRtextChar">
    <w:name w:val="TZS PR text Char"/>
    <w:basedOn w:val="TZSPRheading1Char"/>
    <w:link w:val="TZSPRtext"/>
    <w:rsid w:val="000E48A6"/>
    <w:rPr>
      <w:rFonts w:ascii="Gill Sans MT" w:hAnsi="Gill Sans MT"/>
      <w:b w:val="0"/>
      <w:color w:val="00A1DF"/>
      <w:sz w:val="24"/>
      <w:szCs w:val="24"/>
      <w14:textFill>
        <w14:solidFill>
          <w14:srgbClr w14:val="00A1DF">
            <w14:lumMod w14:val="60000"/>
            <w14:lumOff w14:val="40000"/>
          </w14:srgbClr>
        </w14:solidFill>
      </w14:textFill>
    </w:rPr>
  </w:style>
  <w:style w:type="table" w:styleId="TableGrid">
    <w:name w:val="Table Grid"/>
    <w:basedOn w:val="TableNormal"/>
    <w:uiPriority w:val="39"/>
    <w:rsid w:val="003D39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Char">
    <w:name w:val="Style1 Char"/>
    <w:basedOn w:val="TZSPRtextChar"/>
    <w:link w:val="Style1"/>
    <w:rsid w:val="00267DD1"/>
    <w:rPr>
      <w:rFonts w:ascii="Gill Sans MT" w:hAnsi="Gill Sans MT"/>
      <w:b/>
      <w:color w:val="00A1DF"/>
      <w:sz w:val="24"/>
      <w:szCs w:val="24"/>
      <w14:textFill>
        <w14:solidFill>
          <w14:srgbClr w14:val="00A1DF">
            <w14:lumMod w14:val="60000"/>
            <w14:lumOff w14:val="40000"/>
          </w14:srgbClr>
        </w14:solidFill>
      </w14:textFill>
    </w:rPr>
  </w:style>
  <w:style w:type="paragraph" w:customStyle="1" w:styleId="TZSPRprojectheading">
    <w:name w:val="TZS PR project heading"/>
    <w:basedOn w:val="TZSPRtext"/>
    <w:link w:val="TZSPRprojectheadingChar"/>
    <w:qFormat/>
    <w:rsid w:val="00A77460"/>
    <w:rPr>
      <w:b/>
    </w:rPr>
  </w:style>
  <w:style w:type="paragraph" w:styleId="BalloonText">
    <w:name w:val="Balloon Text"/>
    <w:basedOn w:val="Normal"/>
    <w:link w:val="BalloonTextChar"/>
    <w:uiPriority w:val="99"/>
    <w:semiHidden/>
    <w:unhideWhenUsed/>
    <w:rsid w:val="00B557A1"/>
    <w:pPr>
      <w:spacing w:after="0" w:line="240" w:lineRule="auto"/>
    </w:pPr>
    <w:rPr>
      <w:rFonts w:ascii="Segoe UI" w:hAnsi="Segoe UI" w:cs="Segoe UI"/>
      <w:sz w:val="18"/>
      <w:szCs w:val="18"/>
    </w:rPr>
  </w:style>
  <w:style w:type="character" w:customStyle="1" w:styleId="TZSPRprojectheadingChar">
    <w:name w:val="TZS PR project heading Char"/>
    <w:basedOn w:val="TZSPRtextChar"/>
    <w:link w:val="TZSPRprojectheading"/>
    <w:rsid w:val="00A77460"/>
    <w:rPr>
      <w:rFonts w:ascii="Gill Sans MT" w:hAnsi="Gill Sans MT"/>
      <w:b/>
      <w:color w:val="00A1DF"/>
      <w:sz w:val="24"/>
      <w:szCs w:val="24"/>
      <w14:textFill>
        <w14:solidFill>
          <w14:srgbClr w14:val="00A1DF">
            <w14:lumMod w14:val="60000"/>
            <w14:lumOff w14:val="40000"/>
          </w14:srgbClr>
        </w14:solidFill>
      </w14:textFill>
    </w:rPr>
  </w:style>
  <w:style w:type="character" w:customStyle="1" w:styleId="BalloonTextChar">
    <w:name w:val="Balloon Text Char"/>
    <w:basedOn w:val="DefaultParagraphFont"/>
    <w:link w:val="BalloonText"/>
    <w:uiPriority w:val="99"/>
    <w:semiHidden/>
    <w:rsid w:val="00B557A1"/>
    <w:rPr>
      <w:rFonts w:ascii="Segoe UI" w:hAnsi="Segoe UI" w:cs="Segoe UI"/>
      <w:sz w:val="18"/>
      <w:szCs w:val="18"/>
    </w:rPr>
  </w:style>
  <w:style w:type="paragraph" w:styleId="ListParagraph">
    <w:name w:val="List Paragraph"/>
    <w:basedOn w:val="Normal"/>
    <w:uiPriority w:val="34"/>
    <w:qFormat/>
    <w:rsid w:val="00125F8F"/>
    <w:pPr>
      <w:ind w:left="720"/>
      <w:contextualSpacing/>
    </w:pPr>
  </w:style>
  <w:style w:type="character" w:customStyle="1" w:styleId="InstructionText">
    <w:name w:val="Instruction Text"/>
    <w:basedOn w:val="DefaultParagraphFont"/>
    <w:qFormat/>
    <w:rsid w:val="00FE7F4F"/>
    <w:rPr>
      <w:i/>
      <w:color w:val="0070C0"/>
    </w:rPr>
  </w:style>
  <w:style w:type="character" w:styleId="CommentReference">
    <w:name w:val="annotation reference"/>
    <w:basedOn w:val="DefaultParagraphFont"/>
    <w:uiPriority w:val="99"/>
    <w:semiHidden/>
    <w:unhideWhenUsed/>
    <w:rsid w:val="00CE36CF"/>
    <w:rPr>
      <w:sz w:val="16"/>
      <w:szCs w:val="16"/>
    </w:rPr>
  </w:style>
  <w:style w:type="paragraph" w:styleId="CommentText">
    <w:name w:val="annotation text"/>
    <w:basedOn w:val="Normal"/>
    <w:link w:val="CommentTextChar"/>
    <w:uiPriority w:val="99"/>
    <w:unhideWhenUsed/>
    <w:rsid w:val="00CE36CF"/>
    <w:pPr>
      <w:spacing w:line="240" w:lineRule="auto"/>
    </w:pPr>
    <w:rPr>
      <w:sz w:val="20"/>
      <w:szCs w:val="20"/>
    </w:rPr>
  </w:style>
  <w:style w:type="character" w:customStyle="1" w:styleId="CommentTextChar">
    <w:name w:val="Comment Text Char"/>
    <w:basedOn w:val="DefaultParagraphFont"/>
    <w:link w:val="CommentText"/>
    <w:uiPriority w:val="99"/>
    <w:rsid w:val="00CE36CF"/>
    <w:rPr>
      <w:sz w:val="20"/>
      <w:szCs w:val="20"/>
    </w:rPr>
  </w:style>
  <w:style w:type="paragraph" w:styleId="CommentSubject">
    <w:name w:val="annotation subject"/>
    <w:basedOn w:val="CommentText"/>
    <w:next w:val="CommentText"/>
    <w:link w:val="CommentSubjectChar"/>
    <w:uiPriority w:val="99"/>
    <w:semiHidden/>
    <w:unhideWhenUsed/>
    <w:rsid w:val="00CE36CF"/>
    <w:rPr>
      <w:b/>
      <w:bCs/>
    </w:rPr>
  </w:style>
  <w:style w:type="character" w:customStyle="1" w:styleId="CommentSubjectChar">
    <w:name w:val="Comment Subject Char"/>
    <w:basedOn w:val="CommentTextChar"/>
    <w:link w:val="CommentSubject"/>
    <w:uiPriority w:val="99"/>
    <w:semiHidden/>
    <w:rsid w:val="00CE36CF"/>
    <w:rPr>
      <w:b/>
      <w:bCs/>
      <w:sz w:val="20"/>
      <w:szCs w:val="20"/>
    </w:rPr>
  </w:style>
  <w:style w:type="paragraph" w:styleId="FootnoteText">
    <w:name w:val="footnote text"/>
    <w:basedOn w:val="Normal"/>
    <w:link w:val="FootnoteTextChar"/>
    <w:uiPriority w:val="99"/>
    <w:semiHidden/>
    <w:unhideWhenUsed/>
    <w:rsid w:val="00FB136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B1367"/>
    <w:rPr>
      <w:sz w:val="20"/>
      <w:szCs w:val="20"/>
    </w:rPr>
  </w:style>
  <w:style w:type="character" w:styleId="FootnoteReference">
    <w:name w:val="footnote reference"/>
    <w:basedOn w:val="DefaultParagraphFont"/>
    <w:uiPriority w:val="99"/>
    <w:semiHidden/>
    <w:unhideWhenUsed/>
    <w:rsid w:val="00FB1367"/>
    <w:rPr>
      <w:vertAlign w:val="superscript"/>
    </w:rPr>
  </w:style>
  <w:style w:type="paragraph" w:styleId="Revision">
    <w:name w:val="Revision"/>
    <w:hidden/>
    <w:uiPriority w:val="99"/>
    <w:semiHidden/>
    <w:rsid w:val="00F8572C"/>
    <w:pPr>
      <w:spacing w:after="0" w:line="240" w:lineRule="auto"/>
    </w:pPr>
  </w:style>
  <w:style w:type="character" w:styleId="Emphasis">
    <w:name w:val="Emphasis"/>
    <w:basedOn w:val="DefaultParagraphFont"/>
    <w:uiPriority w:val="20"/>
    <w:qFormat/>
    <w:rsid w:val="00E507E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08601">
      <w:bodyDiv w:val="1"/>
      <w:marLeft w:val="0"/>
      <w:marRight w:val="0"/>
      <w:marTop w:val="0"/>
      <w:marBottom w:val="0"/>
      <w:divBdr>
        <w:top w:val="none" w:sz="0" w:space="0" w:color="auto"/>
        <w:left w:val="none" w:sz="0" w:space="0" w:color="auto"/>
        <w:bottom w:val="none" w:sz="0" w:space="0" w:color="auto"/>
        <w:right w:val="none" w:sz="0" w:space="0" w:color="auto"/>
      </w:divBdr>
    </w:div>
    <w:div w:id="436676979">
      <w:bodyDiv w:val="1"/>
      <w:marLeft w:val="0"/>
      <w:marRight w:val="0"/>
      <w:marTop w:val="0"/>
      <w:marBottom w:val="0"/>
      <w:divBdr>
        <w:top w:val="none" w:sz="0" w:space="0" w:color="auto"/>
        <w:left w:val="none" w:sz="0" w:space="0" w:color="auto"/>
        <w:bottom w:val="none" w:sz="0" w:space="0" w:color="auto"/>
        <w:right w:val="none" w:sz="0" w:space="0" w:color="auto"/>
      </w:divBdr>
    </w:div>
    <w:div w:id="956177185">
      <w:bodyDiv w:val="1"/>
      <w:marLeft w:val="0"/>
      <w:marRight w:val="0"/>
      <w:marTop w:val="0"/>
      <w:marBottom w:val="0"/>
      <w:divBdr>
        <w:top w:val="none" w:sz="0" w:space="0" w:color="auto"/>
        <w:left w:val="none" w:sz="0" w:space="0" w:color="auto"/>
        <w:bottom w:val="none" w:sz="0" w:space="0" w:color="auto"/>
        <w:right w:val="none" w:sz="0" w:space="0" w:color="auto"/>
      </w:divBdr>
    </w:div>
    <w:div w:id="1026098893">
      <w:bodyDiv w:val="1"/>
      <w:marLeft w:val="0"/>
      <w:marRight w:val="0"/>
      <w:marTop w:val="0"/>
      <w:marBottom w:val="0"/>
      <w:divBdr>
        <w:top w:val="none" w:sz="0" w:space="0" w:color="auto"/>
        <w:left w:val="none" w:sz="0" w:space="0" w:color="auto"/>
        <w:bottom w:val="none" w:sz="0" w:space="0" w:color="auto"/>
        <w:right w:val="none" w:sz="0" w:space="0" w:color="auto"/>
      </w:divBdr>
    </w:div>
    <w:div w:id="1251155056">
      <w:bodyDiv w:val="1"/>
      <w:marLeft w:val="0"/>
      <w:marRight w:val="0"/>
      <w:marTop w:val="0"/>
      <w:marBottom w:val="0"/>
      <w:divBdr>
        <w:top w:val="none" w:sz="0" w:space="0" w:color="auto"/>
        <w:left w:val="none" w:sz="0" w:space="0" w:color="auto"/>
        <w:bottom w:val="none" w:sz="0" w:space="0" w:color="auto"/>
        <w:right w:val="none" w:sz="0" w:space="0" w:color="auto"/>
      </w:divBdr>
    </w:div>
    <w:div w:id="1742019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10.jpg"/><Relationship Id="rId3" Type="http://schemas.openxmlformats.org/officeDocument/2006/relationships/styles" Target="styles.xml"/><Relationship Id="rId21"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jpg"/><Relationship Id="rId2" Type="http://schemas.openxmlformats.org/officeDocument/2006/relationships/numbering" Target="numbering.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footer" Target="footer2.xml"/></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5F587C-0A89-4A3E-8A73-805C05A261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Pages>
  <Words>3739</Words>
  <Characters>21316</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Department of State Growth</Company>
  <LinksUpToDate>false</LinksUpToDate>
  <CharactersWithSpaces>25005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Norris, Hannah</dc:creator>
  <cp:keywords/>
  <dc:description/>
  <cp:lastModifiedBy>Morris, Andrea</cp:lastModifiedBy>
  <cp:revision>2</cp:revision>
  <cp:lastPrinted>2020-01-06T22:27:00Z</cp:lastPrinted>
  <dcterms:created xsi:type="dcterms:W3CDTF">2020-08-21T07:35:00Z</dcterms:created>
  <dcterms:modified xsi:type="dcterms:W3CDTF">2020-08-21T07:35:00Z</dcterms:modified>
</cp:coreProperties>
</file>