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7A29B" w14:textId="5353A3B1" w:rsidR="00DF0310" w:rsidRDefault="002862C1" w:rsidP="00DF0310">
      <w:pPr>
        <w:pStyle w:val="BodyText"/>
        <w:spacing w:before="75" w:line="248" w:lineRule="auto"/>
        <w:ind w:left="0"/>
        <w:rPr>
          <w:rFonts w:cs="Gill Sans MT"/>
        </w:rPr>
      </w:pPr>
      <w:bookmarkStart w:id="0" w:name="_GoBack"/>
      <w:bookmarkEnd w:id="0"/>
      <w:r>
        <w:rPr>
          <w:spacing w:val="-2"/>
        </w:rPr>
        <w:t xml:space="preserve"> </w:t>
      </w:r>
      <w:r w:rsidR="00DF0310">
        <w:rPr>
          <w:spacing w:val="-2"/>
        </w:rPr>
        <w:t>Fe</w:t>
      </w:r>
      <w:r w:rsidR="00DF0310">
        <w:rPr>
          <w:spacing w:val="-1"/>
        </w:rPr>
        <w:t>we</w:t>
      </w:r>
      <w:r w:rsidR="00DF0310">
        <w:rPr>
          <w:spacing w:val="-2"/>
        </w:rPr>
        <w:t>r</w:t>
      </w:r>
      <w:r w:rsidR="00DF0310">
        <w:rPr>
          <w:spacing w:val="-29"/>
        </w:rPr>
        <w:t xml:space="preserve"> </w:t>
      </w:r>
      <w:r w:rsidR="00DF0310">
        <w:t>than</w:t>
      </w:r>
      <w:r w:rsidR="00DF0310">
        <w:rPr>
          <w:spacing w:val="-28"/>
        </w:rPr>
        <w:t xml:space="preserve"> </w:t>
      </w:r>
      <w:r w:rsidR="00DF0310">
        <w:rPr>
          <w:spacing w:val="1"/>
        </w:rPr>
        <w:t>200</w:t>
      </w:r>
      <w:r w:rsidR="00DF0310">
        <w:rPr>
          <w:spacing w:val="-28"/>
        </w:rPr>
        <w:t xml:space="preserve"> </w:t>
      </w:r>
      <w:r w:rsidR="00DF0310">
        <w:rPr>
          <w:spacing w:val="1"/>
        </w:rPr>
        <w:t>serious</w:t>
      </w:r>
      <w:r w:rsidR="00DF0310">
        <w:rPr>
          <w:spacing w:val="-28"/>
        </w:rPr>
        <w:t xml:space="preserve"> </w:t>
      </w:r>
      <w:r w:rsidR="00DF0310">
        <w:t>injuries</w:t>
      </w:r>
      <w:r w:rsidR="00DF0310">
        <w:rPr>
          <w:spacing w:val="-29"/>
        </w:rPr>
        <w:t xml:space="preserve"> </w:t>
      </w:r>
      <w:r w:rsidR="00DF0310">
        <w:t>and</w:t>
      </w:r>
      <w:r w:rsidR="00DF0310">
        <w:rPr>
          <w:spacing w:val="32"/>
          <w:w w:val="99"/>
        </w:rPr>
        <w:t xml:space="preserve"> </w:t>
      </w:r>
      <w:r w:rsidR="00DF0310">
        <w:t>deaths</w:t>
      </w:r>
      <w:r w:rsidR="00DF0310">
        <w:rPr>
          <w:spacing w:val="-16"/>
        </w:rPr>
        <w:t xml:space="preserve"> </w:t>
      </w:r>
      <w:r w:rsidR="00DF0310">
        <w:t>on</w:t>
      </w:r>
      <w:r w:rsidR="00DF0310">
        <w:rPr>
          <w:spacing w:val="-16"/>
        </w:rPr>
        <w:t xml:space="preserve"> </w:t>
      </w:r>
      <w:r w:rsidR="00DF0310">
        <w:t>our</w:t>
      </w:r>
      <w:r w:rsidR="00DF0310">
        <w:rPr>
          <w:spacing w:val="-16"/>
        </w:rPr>
        <w:t xml:space="preserve"> </w:t>
      </w:r>
      <w:r w:rsidR="00DF0310">
        <w:t>roads</w:t>
      </w:r>
      <w:r w:rsidR="00DF0310">
        <w:rPr>
          <w:spacing w:val="-16"/>
        </w:rPr>
        <w:t xml:space="preserve"> </w:t>
      </w:r>
      <w:r w:rsidR="00DF0310">
        <w:rPr>
          <w:spacing w:val="-2"/>
        </w:rPr>
        <w:t>b</w:t>
      </w:r>
      <w:r w:rsidR="00DF0310">
        <w:rPr>
          <w:spacing w:val="-3"/>
        </w:rPr>
        <w:t>y</w:t>
      </w:r>
      <w:r w:rsidR="00DF0310">
        <w:rPr>
          <w:spacing w:val="-15"/>
        </w:rPr>
        <w:t xml:space="preserve"> </w:t>
      </w:r>
      <w:r w:rsidR="00DF0310">
        <w:rPr>
          <w:spacing w:val="-3"/>
        </w:rPr>
        <w:t>2026</w:t>
      </w:r>
    </w:p>
    <w:p w14:paraId="6715DB57" w14:textId="77777777" w:rsidR="00DF0310" w:rsidRPr="00DF0310" w:rsidRDefault="00DF0310" w:rsidP="00DF0310">
      <w:pPr>
        <w:spacing w:line="685" w:lineRule="exact"/>
        <w:ind w:left="720"/>
        <w:rPr>
          <w:rFonts w:ascii="Gill Sans MT" w:eastAsia="Gill Sans MT" w:hAnsi="Gill Sans MT" w:cs="Gill Sans MT"/>
          <w:sz w:val="48"/>
          <w:szCs w:val="48"/>
        </w:rPr>
      </w:pPr>
      <w:r>
        <w:rPr>
          <w:w w:val="95"/>
        </w:rPr>
        <w:br w:type="column"/>
      </w:r>
      <w:r w:rsidRPr="00DF0310">
        <w:rPr>
          <w:rFonts w:ascii="Gill Sans MT"/>
          <w:spacing w:val="-60"/>
          <w:w w:val="95"/>
          <w:sz w:val="48"/>
          <w:szCs w:val="48"/>
        </w:rPr>
        <w:t>T</w:t>
      </w:r>
      <w:r w:rsidRPr="00DF0310">
        <w:rPr>
          <w:rFonts w:ascii="Gill Sans MT"/>
          <w:spacing w:val="-11"/>
          <w:w w:val="95"/>
          <w:sz w:val="48"/>
          <w:szCs w:val="48"/>
        </w:rPr>
        <w:t>o</w:t>
      </w:r>
      <w:r w:rsidRPr="00DF0310">
        <w:rPr>
          <w:rFonts w:ascii="Gill Sans MT"/>
          <w:w w:val="95"/>
          <w:sz w:val="48"/>
          <w:szCs w:val="48"/>
        </w:rPr>
        <w:t>wa</w:t>
      </w:r>
      <w:r w:rsidRPr="00DF0310">
        <w:rPr>
          <w:rFonts w:ascii="Gill Sans MT"/>
          <w:spacing w:val="5"/>
          <w:w w:val="95"/>
          <w:sz w:val="48"/>
          <w:szCs w:val="48"/>
        </w:rPr>
        <w:t>r</w:t>
      </w:r>
      <w:r w:rsidRPr="00DF0310">
        <w:rPr>
          <w:rFonts w:ascii="Gill Sans MT"/>
          <w:spacing w:val="-2"/>
          <w:w w:val="95"/>
          <w:sz w:val="48"/>
          <w:szCs w:val="48"/>
        </w:rPr>
        <w:t>d</w:t>
      </w:r>
      <w:r w:rsidRPr="00DF0310">
        <w:rPr>
          <w:rFonts w:ascii="Gill Sans MT"/>
          <w:w w:val="95"/>
          <w:sz w:val="48"/>
          <w:szCs w:val="48"/>
        </w:rPr>
        <w:t>s</w:t>
      </w:r>
      <w:r w:rsidRPr="00DF0310">
        <w:rPr>
          <w:rFonts w:ascii="Gill Sans MT"/>
          <w:spacing w:val="28"/>
          <w:w w:val="95"/>
          <w:sz w:val="48"/>
          <w:szCs w:val="48"/>
        </w:rPr>
        <w:t xml:space="preserve"> </w:t>
      </w:r>
      <w:r w:rsidRPr="00DF0310">
        <w:rPr>
          <w:rFonts w:ascii="Gill Sans MT"/>
          <w:spacing w:val="-15"/>
          <w:w w:val="95"/>
          <w:sz w:val="48"/>
          <w:szCs w:val="48"/>
        </w:rPr>
        <w:t>Z</w:t>
      </w:r>
      <w:r w:rsidRPr="00DF0310">
        <w:rPr>
          <w:rFonts w:ascii="Gill Sans MT"/>
          <w:spacing w:val="1"/>
          <w:w w:val="95"/>
          <w:sz w:val="48"/>
          <w:szCs w:val="48"/>
        </w:rPr>
        <w:t>e</w:t>
      </w:r>
      <w:r w:rsidRPr="00DF0310">
        <w:rPr>
          <w:rFonts w:ascii="Gill Sans MT"/>
          <w:spacing w:val="4"/>
          <w:w w:val="95"/>
          <w:sz w:val="48"/>
          <w:szCs w:val="48"/>
        </w:rPr>
        <w:t>r</w:t>
      </w:r>
      <w:r w:rsidRPr="00DF0310">
        <w:rPr>
          <w:rFonts w:ascii="Gill Sans MT"/>
          <w:w w:val="95"/>
          <w:sz w:val="48"/>
          <w:szCs w:val="48"/>
        </w:rPr>
        <w:t>o</w:t>
      </w:r>
      <w:r>
        <w:rPr>
          <w:rFonts w:ascii="Gill Sans MT"/>
          <w:w w:val="95"/>
          <w:sz w:val="48"/>
          <w:szCs w:val="48"/>
        </w:rPr>
        <w:t xml:space="preserve"> </w:t>
      </w:r>
      <w:r w:rsidRPr="00DF0310">
        <w:rPr>
          <w:rFonts w:ascii="Gill Sans MT" w:eastAsia="Gill Sans MT" w:hAnsi="Gill Sans MT" w:cs="Gill Sans MT"/>
          <w:spacing w:val="-61"/>
          <w:sz w:val="48"/>
          <w:szCs w:val="48"/>
        </w:rPr>
        <w:t>T</w:t>
      </w:r>
      <w:r w:rsidRPr="00DF0310">
        <w:rPr>
          <w:rFonts w:ascii="Gill Sans MT" w:eastAsia="Gill Sans MT" w:hAnsi="Gill Sans MT" w:cs="Gill Sans MT"/>
          <w:spacing w:val="7"/>
          <w:sz w:val="48"/>
          <w:szCs w:val="48"/>
        </w:rPr>
        <w:t>a</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5"/>
          <w:sz w:val="48"/>
          <w:szCs w:val="48"/>
        </w:rPr>
        <w:t>m</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4"/>
          <w:sz w:val="48"/>
          <w:szCs w:val="48"/>
        </w:rPr>
        <w:t>n</w:t>
      </w:r>
      <w:r w:rsidRPr="00DF0310">
        <w:rPr>
          <w:rFonts w:ascii="Gill Sans MT" w:eastAsia="Gill Sans MT" w:hAnsi="Gill Sans MT" w:cs="Gill Sans MT"/>
          <w:spacing w:val="-6"/>
          <w:sz w:val="48"/>
          <w:szCs w:val="48"/>
        </w:rPr>
        <w:t>i</w:t>
      </w:r>
      <w:r w:rsidRPr="00DF0310">
        <w:rPr>
          <w:rFonts w:ascii="Gill Sans MT" w:eastAsia="Gill Sans MT" w:hAnsi="Gill Sans MT" w:cs="Gill Sans MT"/>
          <w:spacing w:val="1"/>
          <w:sz w:val="48"/>
          <w:szCs w:val="48"/>
        </w:rPr>
        <w:t>a</w:t>
      </w:r>
      <w:r w:rsidRPr="00DF0310">
        <w:rPr>
          <w:rFonts w:ascii="Gill Sans MT" w:eastAsia="Gill Sans MT" w:hAnsi="Gill Sans MT" w:cs="Gill Sans MT"/>
          <w:sz w:val="48"/>
          <w:szCs w:val="48"/>
        </w:rPr>
        <w:t>n</w:t>
      </w:r>
      <w:r w:rsidRPr="00DF0310">
        <w:rPr>
          <w:rFonts w:ascii="Gill Sans MT" w:eastAsia="Gill Sans MT" w:hAnsi="Gill Sans MT" w:cs="Gill Sans MT"/>
          <w:spacing w:val="-73"/>
          <w:sz w:val="48"/>
          <w:szCs w:val="48"/>
        </w:rPr>
        <w:t xml:space="preserve"> </w:t>
      </w:r>
      <w:r w:rsidRPr="00DF0310">
        <w:rPr>
          <w:rFonts w:ascii="Gill Sans MT" w:eastAsia="Gill Sans MT" w:hAnsi="Gill Sans MT" w:cs="Gill Sans MT"/>
          <w:spacing w:val="-6"/>
          <w:sz w:val="48"/>
          <w:szCs w:val="48"/>
        </w:rPr>
        <w:t>R</w:t>
      </w:r>
      <w:r w:rsidRPr="00DF0310">
        <w:rPr>
          <w:rFonts w:ascii="Gill Sans MT" w:eastAsia="Gill Sans MT" w:hAnsi="Gill Sans MT" w:cs="Gill Sans MT"/>
          <w:spacing w:val="-7"/>
          <w:sz w:val="48"/>
          <w:szCs w:val="48"/>
        </w:rPr>
        <w:t>o</w:t>
      </w:r>
      <w:r w:rsidRPr="00DF0310">
        <w:rPr>
          <w:rFonts w:ascii="Gill Sans MT" w:eastAsia="Gill Sans MT" w:hAnsi="Gill Sans MT" w:cs="Gill Sans MT"/>
          <w:spacing w:val="-6"/>
          <w:sz w:val="48"/>
          <w:szCs w:val="48"/>
        </w:rPr>
        <w:t>a</w:t>
      </w:r>
      <w:r w:rsidRPr="00DF0310">
        <w:rPr>
          <w:rFonts w:ascii="Gill Sans MT" w:eastAsia="Gill Sans MT" w:hAnsi="Gill Sans MT" w:cs="Gill Sans MT"/>
          <w:sz w:val="48"/>
          <w:szCs w:val="48"/>
        </w:rPr>
        <w:t>d</w:t>
      </w:r>
      <w:r w:rsidRPr="00DF0310">
        <w:rPr>
          <w:rFonts w:ascii="Gill Sans MT" w:eastAsia="Gill Sans MT" w:hAnsi="Gill Sans MT" w:cs="Gill Sans MT"/>
          <w:spacing w:val="-71"/>
          <w:sz w:val="48"/>
          <w:szCs w:val="48"/>
        </w:rPr>
        <w:t xml:space="preserve"> </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9"/>
          <w:sz w:val="48"/>
          <w:szCs w:val="48"/>
        </w:rPr>
        <w:t>a</w:t>
      </w:r>
      <w:r w:rsidRPr="00DF0310">
        <w:rPr>
          <w:rFonts w:ascii="Gill Sans MT" w:eastAsia="Gill Sans MT" w:hAnsi="Gill Sans MT" w:cs="Gill Sans MT"/>
          <w:spacing w:val="-12"/>
          <w:sz w:val="48"/>
          <w:szCs w:val="48"/>
        </w:rPr>
        <w:t>f</w:t>
      </w:r>
      <w:r w:rsidRPr="00DF0310">
        <w:rPr>
          <w:rFonts w:ascii="Gill Sans MT" w:eastAsia="Gill Sans MT" w:hAnsi="Gill Sans MT" w:cs="Gill Sans MT"/>
          <w:sz w:val="48"/>
          <w:szCs w:val="48"/>
        </w:rPr>
        <w:t>e</w:t>
      </w:r>
      <w:r w:rsidRPr="00DF0310">
        <w:rPr>
          <w:rFonts w:ascii="Gill Sans MT" w:eastAsia="Gill Sans MT" w:hAnsi="Gill Sans MT" w:cs="Gill Sans MT"/>
          <w:spacing w:val="12"/>
          <w:sz w:val="48"/>
          <w:szCs w:val="48"/>
        </w:rPr>
        <w:t>t</w:t>
      </w:r>
      <w:r w:rsidRPr="00DF0310">
        <w:rPr>
          <w:rFonts w:ascii="Gill Sans MT" w:eastAsia="Gill Sans MT" w:hAnsi="Gill Sans MT" w:cs="Gill Sans MT"/>
          <w:sz w:val="48"/>
          <w:szCs w:val="48"/>
        </w:rPr>
        <w:t>y</w:t>
      </w:r>
      <w:r w:rsidRPr="00DF0310">
        <w:rPr>
          <w:rFonts w:ascii="Gill Sans MT" w:eastAsia="Gill Sans MT" w:hAnsi="Gill Sans MT" w:cs="Gill Sans MT"/>
          <w:w w:val="95"/>
          <w:sz w:val="48"/>
          <w:szCs w:val="48"/>
        </w:rPr>
        <w:t xml:space="preserve"> </w:t>
      </w:r>
      <w:r w:rsidRPr="00DF0310">
        <w:rPr>
          <w:rFonts w:ascii="Gill Sans MT" w:eastAsia="Gill Sans MT" w:hAnsi="Gill Sans MT" w:cs="Gill Sans MT"/>
          <w:spacing w:val="-10"/>
          <w:sz w:val="48"/>
          <w:szCs w:val="48"/>
        </w:rPr>
        <w:t>S</w:t>
      </w:r>
      <w:r w:rsidRPr="00DF0310">
        <w:rPr>
          <w:rFonts w:ascii="Gill Sans MT" w:eastAsia="Gill Sans MT" w:hAnsi="Gill Sans MT" w:cs="Gill Sans MT"/>
          <w:spacing w:val="2"/>
          <w:sz w:val="48"/>
          <w:szCs w:val="48"/>
        </w:rPr>
        <w:t>t</w:t>
      </w:r>
      <w:r w:rsidRPr="00DF0310">
        <w:rPr>
          <w:rFonts w:ascii="Gill Sans MT" w:eastAsia="Gill Sans MT" w:hAnsi="Gill Sans MT" w:cs="Gill Sans MT"/>
          <w:spacing w:val="19"/>
          <w:sz w:val="48"/>
          <w:szCs w:val="48"/>
        </w:rPr>
        <w:t>r</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6"/>
          <w:sz w:val="48"/>
          <w:szCs w:val="48"/>
        </w:rPr>
        <w:t>t</w:t>
      </w:r>
      <w:r w:rsidRPr="00DF0310">
        <w:rPr>
          <w:rFonts w:ascii="Gill Sans MT" w:eastAsia="Gill Sans MT" w:hAnsi="Gill Sans MT" w:cs="Gill Sans MT"/>
          <w:spacing w:val="-2"/>
          <w:sz w:val="48"/>
          <w:szCs w:val="48"/>
        </w:rPr>
        <w:t>e</w:t>
      </w:r>
      <w:r w:rsidRPr="00DF0310">
        <w:rPr>
          <w:rFonts w:ascii="Gill Sans MT" w:eastAsia="Gill Sans MT" w:hAnsi="Gill Sans MT" w:cs="Gill Sans MT"/>
          <w:spacing w:val="17"/>
          <w:sz w:val="48"/>
          <w:szCs w:val="48"/>
        </w:rPr>
        <w:t>g</w:t>
      </w:r>
      <w:r w:rsidRPr="00DF0310">
        <w:rPr>
          <w:rFonts w:ascii="Gill Sans MT" w:eastAsia="Gill Sans MT" w:hAnsi="Gill Sans MT" w:cs="Gill Sans MT"/>
          <w:sz w:val="48"/>
          <w:szCs w:val="48"/>
        </w:rPr>
        <w:t>y</w:t>
      </w:r>
      <w:r w:rsidRPr="00DF0310">
        <w:rPr>
          <w:rFonts w:ascii="Gill Sans MT" w:eastAsia="Gill Sans MT" w:hAnsi="Gill Sans MT" w:cs="Gill Sans MT"/>
          <w:spacing w:val="-93"/>
          <w:sz w:val="48"/>
          <w:szCs w:val="48"/>
        </w:rPr>
        <w:t xml:space="preserve"> </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33"/>
          <w:sz w:val="48"/>
          <w:szCs w:val="48"/>
        </w:rPr>
        <w:t>0</w:t>
      </w:r>
      <w:r w:rsidRPr="00DF0310">
        <w:rPr>
          <w:rFonts w:ascii="Gill Sans MT" w:eastAsia="Gill Sans MT" w:hAnsi="Gill Sans MT" w:cs="Gill Sans MT"/>
          <w:spacing w:val="-51"/>
          <w:sz w:val="48"/>
          <w:szCs w:val="48"/>
        </w:rPr>
        <w:t>1</w:t>
      </w:r>
      <w:r w:rsidRPr="00DF0310">
        <w:rPr>
          <w:rFonts w:ascii="Gill Sans MT" w:eastAsia="Gill Sans MT" w:hAnsi="Gill Sans MT" w:cs="Gill Sans MT"/>
          <w:spacing w:val="-19"/>
          <w:sz w:val="48"/>
          <w:szCs w:val="48"/>
        </w:rPr>
        <w:t>7</w:t>
      </w:r>
      <w:r w:rsidRPr="00DF0310">
        <w:rPr>
          <w:rFonts w:ascii="Gill Sans MT" w:eastAsia="Gill Sans MT" w:hAnsi="Gill Sans MT" w:cs="Gill Sans MT"/>
          <w:spacing w:val="-20"/>
          <w:sz w:val="48"/>
          <w:szCs w:val="48"/>
        </w:rPr>
        <w:t>–</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8"/>
          <w:sz w:val="48"/>
          <w:szCs w:val="48"/>
        </w:rPr>
        <w:t>0</w:t>
      </w:r>
      <w:r w:rsidRPr="00DF0310">
        <w:rPr>
          <w:rFonts w:ascii="Gill Sans MT" w:eastAsia="Gill Sans MT" w:hAnsi="Gill Sans MT" w:cs="Gill Sans MT"/>
          <w:spacing w:val="-17"/>
          <w:sz w:val="48"/>
          <w:szCs w:val="48"/>
        </w:rPr>
        <w:t>2</w:t>
      </w:r>
      <w:r w:rsidRPr="00DF0310">
        <w:rPr>
          <w:rFonts w:ascii="Gill Sans MT" w:eastAsia="Gill Sans MT" w:hAnsi="Gill Sans MT" w:cs="Gill Sans MT"/>
          <w:sz w:val="48"/>
          <w:szCs w:val="48"/>
        </w:rPr>
        <w:t>6</w:t>
      </w:r>
    </w:p>
    <w:p w14:paraId="4C8C79F0" w14:textId="77777777" w:rsidR="00DF0310" w:rsidRDefault="00DF0310">
      <w:pPr>
        <w:sectPr w:rsidR="00DF0310" w:rsidSect="00DF0310">
          <w:footerReference w:type="default" r:id="rId8"/>
          <w:pgSz w:w="11906" w:h="16838"/>
          <w:pgMar w:top="1440" w:right="1440" w:bottom="1440" w:left="1440" w:header="708" w:footer="708" w:gutter="0"/>
          <w:cols w:num="2" w:space="708"/>
          <w:titlePg/>
          <w:docGrid w:linePitch="360"/>
        </w:sectPr>
      </w:pPr>
    </w:p>
    <w:p w14:paraId="442EC427" w14:textId="77777777" w:rsidR="00E0681C" w:rsidRDefault="00DF0310">
      <w:r>
        <w:rPr>
          <w:noProof/>
          <w:lang w:eastAsia="en-AU"/>
        </w:rPr>
        <w:drawing>
          <wp:anchor distT="0" distB="0" distL="114300" distR="114300" simplePos="0" relativeHeight="251796480" behindDoc="0" locked="0" layoutInCell="1" allowOverlap="1" wp14:anchorId="05A971B6" wp14:editId="507BF62F">
            <wp:simplePos x="0" y="0"/>
            <wp:positionH relativeFrom="margin">
              <wp:posOffset>-238125</wp:posOffset>
            </wp:positionH>
            <wp:positionV relativeFrom="paragraph">
              <wp:posOffset>-4445</wp:posOffset>
            </wp:positionV>
            <wp:extent cx="6292215" cy="746760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215" cy="746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7EF72" w14:textId="77777777" w:rsidR="00E0681C" w:rsidRDefault="00E0681C"/>
    <w:p w14:paraId="0419DC1B" w14:textId="77777777" w:rsidR="00DF0310" w:rsidRDefault="00DF0310"/>
    <w:p w14:paraId="6F1DBCAA" w14:textId="77777777" w:rsidR="00DF0310" w:rsidRDefault="00DF0310"/>
    <w:p w14:paraId="62DBC330" w14:textId="77777777" w:rsidR="00DF0310" w:rsidRDefault="00DF0310"/>
    <w:p w14:paraId="23DBE4FA" w14:textId="77777777" w:rsidR="00DF0310" w:rsidRDefault="00DF0310"/>
    <w:p w14:paraId="45EC0ACF" w14:textId="77777777" w:rsidR="00DF0310" w:rsidRDefault="00DF0310"/>
    <w:p w14:paraId="0B6785B0" w14:textId="77777777" w:rsidR="00DF0310" w:rsidRDefault="00DF0310"/>
    <w:p w14:paraId="1D80664A" w14:textId="77777777" w:rsidR="00DF0310" w:rsidRDefault="00DF0310"/>
    <w:p w14:paraId="61E0E4F2" w14:textId="77777777" w:rsidR="00DF0310" w:rsidRDefault="00DF0310"/>
    <w:p w14:paraId="0BBBFD5F" w14:textId="77777777" w:rsidR="00DF0310" w:rsidRDefault="00DF0310"/>
    <w:p w14:paraId="45F3D6BD" w14:textId="77777777" w:rsidR="00DF0310" w:rsidRDefault="00DF0310">
      <w:r>
        <w:rPr>
          <w:noProof/>
          <w:lang w:eastAsia="en-AU"/>
        </w:rPr>
        <mc:AlternateContent>
          <mc:Choice Requires="wps">
            <w:drawing>
              <wp:anchor distT="0" distB="0" distL="114300" distR="114300" simplePos="0" relativeHeight="251797504" behindDoc="0" locked="0" layoutInCell="1" allowOverlap="1" wp14:anchorId="3EA04337" wp14:editId="253F5C2A">
                <wp:simplePos x="0" y="0"/>
                <wp:positionH relativeFrom="margin">
                  <wp:align>center</wp:align>
                </wp:positionH>
                <wp:positionV relativeFrom="paragraph">
                  <wp:posOffset>163195</wp:posOffset>
                </wp:positionV>
                <wp:extent cx="6448425" cy="1066800"/>
                <wp:effectExtent l="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FA4A" w14:textId="77777777" w:rsidR="00E632D0" w:rsidRDefault="00E632D0"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14:paraId="145CA5F4" w14:textId="64346934" w:rsidR="00E632D0" w:rsidRPr="00223AB6" w:rsidRDefault="00E632D0"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as at 31 December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04337" id="_x0000_t202" coordsize="21600,21600" o:spt="202" path="m,l,21600r21600,l21600,xe">
                <v:stroke joinstyle="miter"/>
                <v:path gradientshapeok="t" o:connecttype="rect"/>
              </v:shapetype>
              <v:shape id="Text Box 322" o:spid="_x0000_s1026" type="#_x0000_t202" style="position:absolute;margin-left:0;margin-top:12.85pt;width:507.75pt;height:84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zuwIAAL4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" filled="f" stroked="f">
                <v:textbox>
                  <w:txbxContent>
                    <w:p w14:paraId="0A26FA4A" w14:textId="77777777" w:rsidR="00E632D0" w:rsidRDefault="00E632D0"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14:paraId="145CA5F4" w14:textId="64346934" w:rsidR="00E632D0" w:rsidRPr="00223AB6" w:rsidRDefault="00E632D0"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as at 31 December 2017</w:t>
                      </w:r>
                    </w:p>
                  </w:txbxContent>
                </v:textbox>
                <w10:wrap anchorx="margin"/>
              </v:shape>
            </w:pict>
          </mc:Fallback>
        </mc:AlternateContent>
      </w:r>
    </w:p>
    <w:p w14:paraId="3681F776" w14:textId="77777777" w:rsidR="00DF0310" w:rsidRDefault="00DF0310"/>
    <w:p w14:paraId="32FF4BCD" w14:textId="77777777" w:rsidR="00DF0310" w:rsidRDefault="00DF0310"/>
    <w:p w14:paraId="070BBA76" w14:textId="77777777" w:rsidR="00DF0310" w:rsidRDefault="00DF0310"/>
    <w:p w14:paraId="67FD032D" w14:textId="77777777" w:rsidR="00DF0310" w:rsidRDefault="00DF0310"/>
    <w:p w14:paraId="706FCC08" w14:textId="77777777" w:rsidR="00DF0310" w:rsidRDefault="00DF0310"/>
    <w:p w14:paraId="0BF34453" w14:textId="77777777" w:rsidR="00DF0310" w:rsidRDefault="00DF0310"/>
    <w:p w14:paraId="0E90C98B" w14:textId="77777777" w:rsidR="00DF0310" w:rsidRDefault="00DF0310"/>
    <w:p w14:paraId="6390A579" w14:textId="77777777" w:rsidR="00DF0310" w:rsidRDefault="00DF0310"/>
    <w:p w14:paraId="3F28F3D7" w14:textId="77777777" w:rsidR="00DF0310" w:rsidRDefault="00DF0310"/>
    <w:p w14:paraId="211F53A0" w14:textId="77777777" w:rsidR="00DF0310" w:rsidRDefault="00DF0310"/>
    <w:p w14:paraId="49D7F6C5" w14:textId="77777777" w:rsidR="00E0681C" w:rsidRDefault="00E0681C"/>
    <w:p w14:paraId="7D22AEA4" w14:textId="77777777" w:rsidR="00833209" w:rsidRDefault="00833209">
      <w:pPr>
        <w:rPr>
          <w:rFonts w:ascii="Gill Sans MT" w:hAnsi="Gill Sans MT"/>
          <w:b/>
          <w:color w:val="00A1DF"/>
          <w:sz w:val="48"/>
          <w:szCs w:val="48"/>
          <w14:textFill>
            <w14:solidFill>
              <w14:srgbClr w14:val="00A1DF">
                <w14:lumMod w14:val="60000"/>
                <w14:lumOff w14:val="40000"/>
              </w14:srgbClr>
            </w14:solidFill>
          </w14:textFill>
        </w:rPr>
      </w:pPr>
      <w:r>
        <w:br w:type="page"/>
      </w:r>
    </w:p>
    <w:p w14:paraId="3692C9EE" w14:textId="77777777" w:rsidR="00A06665" w:rsidRDefault="00A06665" w:rsidP="00267DD1">
      <w:pPr>
        <w:pStyle w:val="Style1"/>
        <w:sectPr w:rsidR="00A06665" w:rsidSect="00DF0310">
          <w:type w:val="continuous"/>
          <w:pgSz w:w="11906" w:h="16838"/>
          <w:pgMar w:top="1440" w:right="1440" w:bottom="1440" w:left="1440" w:header="708" w:footer="708" w:gutter="0"/>
          <w:cols w:space="708"/>
          <w:titlePg/>
          <w:docGrid w:linePitch="360"/>
        </w:sectPr>
      </w:pPr>
    </w:p>
    <w:p w14:paraId="38598F25" w14:textId="77777777" w:rsidR="00267DD1" w:rsidRDefault="00380119" w:rsidP="00380119">
      <w:pPr>
        <w:pStyle w:val="TZSPRheading1"/>
      </w:pPr>
      <w:r>
        <w:lastRenderedPageBreak/>
        <w:t>Progress on meeting Towards Zero Strategy targets</w:t>
      </w:r>
    </w:p>
    <w:p w14:paraId="5ED5568E" w14:textId="77777777" w:rsidR="00161A67" w:rsidRPr="00161A67" w:rsidRDefault="00161A67" w:rsidP="00161A67">
      <w:pPr>
        <w:rPr>
          <w:rFonts w:ascii="Gill Sans MT" w:hAnsi="Gill Sans MT"/>
          <w:color w:val="000000"/>
          <w:sz w:val="24"/>
          <w:szCs w:val="24"/>
          <w14:textFill>
            <w14:solidFill>
              <w14:srgbClr w14:val="000000">
                <w14:lumMod w14:val="60000"/>
                <w14:lumOff w14:val="40000"/>
              </w14:srgbClr>
            </w14:solidFill>
          </w14:textFill>
        </w:rPr>
      </w:pPr>
      <w:r w:rsidRPr="00161A67">
        <w:rPr>
          <w:rFonts w:ascii="Gill Sans MT" w:hAnsi="Gill Sans MT"/>
          <w:color w:val="000000"/>
          <w:sz w:val="24"/>
          <w:szCs w:val="24"/>
          <w14:textFill>
            <w14:solidFill>
              <w14:srgbClr w14:val="000000">
                <w14:lumMod w14:val="60000"/>
                <w14:lumOff w14:val="40000"/>
              </w14:srgbClr>
            </w14:solidFill>
          </w14:textFill>
        </w:rPr>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rsidR="00D5436F">
        <w:rPr>
          <w:rFonts w:ascii="Gill Sans MT" w:hAnsi="Gill Sans MT"/>
          <w:color w:val="000000"/>
          <w:sz w:val="24"/>
          <w:szCs w:val="24"/>
          <w14:textFill>
            <w14:solidFill>
              <w14:srgbClr w14:val="000000">
                <w14:lumMod w14:val="60000"/>
                <w14:lumOff w14:val="40000"/>
              </w14:srgbClr>
            </w14:solidFill>
          </w14:textFill>
        </w:rPr>
        <w:t>2</w:t>
      </w:r>
      <w:r w:rsidRPr="00161A67">
        <w:rPr>
          <w:rFonts w:ascii="Gill Sans MT" w:hAnsi="Gill Sans MT"/>
          <w:color w:val="000000"/>
          <w:sz w:val="24"/>
          <w:szCs w:val="24"/>
          <w14:textFill>
            <w14:solidFill>
              <w14:srgbClr w14:val="000000">
                <w14:lumMod w14:val="60000"/>
                <w14:lumOff w14:val="40000"/>
              </w14:srgbClr>
            </w14:solidFill>
          </w14:textFill>
        </w:rPr>
        <w:t>-2016 (annual average) and will move us towards the long-term goal of zero serious casualties on Tasmanian roads.</w:t>
      </w:r>
    </w:p>
    <w:p w14:paraId="396676CE" w14:textId="77777777"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2AE881EC" w14:textId="77777777"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w:t>
      </w:r>
    </w:p>
    <w:p w14:paraId="34CD0058" w14:textId="4CC11712" w:rsidR="00161A67" w:rsidRPr="00161A67" w:rsidRDefault="00161A67" w:rsidP="00161A6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The numb</w:t>
      </w:r>
      <w:r w:rsidR="00204545">
        <w:rPr>
          <w:rFonts w:ascii="Gill Sans MT" w:hAnsi="Gill Sans MT" w:cs="Arial"/>
          <w:noProof/>
          <w:color w:val="000000"/>
          <w:sz w:val="24"/>
          <w:szCs w:val="24"/>
          <w:lang w:eastAsia="en-AU"/>
          <w14:textFill>
            <w14:solidFill>
              <w14:srgbClr w14:val="000000">
                <w14:lumMod w14:val="60000"/>
                <w14:lumOff w14:val="40000"/>
              </w14:srgbClr>
            </w14:solidFill>
          </w14:textFill>
        </w:rPr>
        <w:t>er of serious casualties in 2017 was 303</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w:t>
      </w:r>
      <w:r w:rsidR="00204545">
        <w:rPr>
          <w:rFonts w:ascii="Gill Sans MT" w:hAnsi="Gill Sans MT" w:cs="Arial"/>
          <w:noProof/>
          <w:color w:val="000000"/>
          <w:sz w:val="24"/>
          <w:szCs w:val="24"/>
          <w:lang w:eastAsia="en-AU"/>
          <w14:textFill>
            <w14:solidFill>
              <w14:srgbClr w14:val="000000">
                <w14:lumMod w14:val="60000"/>
                <w14:lumOff w14:val="40000"/>
              </w14:srgbClr>
            </w14:solidFill>
          </w14:textFill>
        </w:rPr>
        <w:t>compared to 318 in 2016</w:t>
      </w:r>
      <w:r w:rsidR="004C1F7D">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a </w:t>
      </w:r>
      <w:r w:rsidR="00DD2ACB">
        <w:rPr>
          <w:rFonts w:ascii="Gill Sans MT" w:hAnsi="Gill Sans MT" w:cs="Arial"/>
          <w:noProof/>
          <w:color w:val="000000"/>
          <w:sz w:val="24"/>
          <w:szCs w:val="24"/>
          <w:lang w:eastAsia="en-AU"/>
          <w14:textFill>
            <w14:solidFill>
              <w14:srgbClr w14:val="000000">
                <w14:lumMod w14:val="60000"/>
                <w14:lumOff w14:val="40000"/>
              </w14:srgbClr>
            </w14:solidFill>
          </w14:textFill>
        </w:rPr>
        <w:t>4.7</w:t>
      </w:r>
      <w:r w:rsidR="00CD557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per cent decrease. The 2017 figure of 303 is a 0.2</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per cent increase on the five year</w:t>
      </w:r>
      <w:r w:rsidR="00CD557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casualty average of 302.4 (2012-2016</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w:t>
      </w:r>
    </w:p>
    <w:p w14:paraId="3792FFFE" w14:textId="77777777"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1D738CD1" w14:textId="77777777"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 xml:space="preserve">Fatalities </w:t>
      </w:r>
    </w:p>
    <w:p w14:paraId="74EDE3B9" w14:textId="098C5E44" w:rsidR="00161A67" w:rsidRPr="00161A67" w:rsidRDefault="00D5436F" w:rsidP="00161A6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Pr>
          <w:rFonts w:ascii="Gill Sans MT" w:hAnsi="Gill Sans MT" w:cs="Arial"/>
          <w:noProof/>
          <w:color w:val="000000"/>
          <w:sz w:val="24"/>
          <w:szCs w:val="24"/>
          <w:lang w:eastAsia="en-AU"/>
          <w14:textFill>
            <w14:solidFill>
              <w14:srgbClr w14:val="000000">
                <w14:lumMod w14:val="60000"/>
                <w14:lumOff w14:val="40000"/>
              </w14:srgbClr>
            </w14:solidFill>
          </w14:textFill>
        </w:rPr>
        <w:t>In</w:t>
      </w:r>
      <w:r w:rsidR="00CD557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2017, there were 36</w:t>
      </w:r>
      <w:r w:rsidR="00161A67"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fatalities on Tasmanian roads which is </w:t>
      </w:r>
      <w:r w:rsidR="00CD5579">
        <w:rPr>
          <w:rFonts w:ascii="Gill Sans MT" w:hAnsi="Gill Sans MT" w:cs="Arial"/>
          <w:noProof/>
          <w:color w:val="000000"/>
          <w:sz w:val="24"/>
          <w:szCs w:val="24"/>
          <w:lang w:eastAsia="en-AU"/>
          <w14:textFill>
            <w14:solidFill>
              <w14:srgbClr w14:val="000000">
                <w14:lumMod w14:val="60000"/>
                <w14:lumOff w14:val="40000"/>
              </w14:srgbClr>
            </w14:solidFill>
          </w14:textFill>
        </w:rPr>
        <w:t>the same number as recorded in 2016. The figure of 36 fatalities in 2017 is a 7.1</w:t>
      </w:r>
      <w:r w:rsidR="00161A67"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per cent increase on the five year </w:t>
      </w:r>
      <w:r w:rsidR="00CD5579">
        <w:rPr>
          <w:rFonts w:ascii="Gill Sans MT" w:hAnsi="Gill Sans MT" w:cs="Arial"/>
          <w:noProof/>
          <w:color w:val="000000"/>
          <w:sz w:val="24"/>
          <w:szCs w:val="24"/>
          <w:lang w:eastAsia="en-AU"/>
          <w14:textFill>
            <w14:solidFill>
              <w14:srgbClr w14:val="000000">
                <w14:lumMod w14:val="60000"/>
                <w14:lumOff w14:val="40000"/>
              </w14:srgbClr>
            </w14:solidFill>
          </w14:textFill>
        </w:rPr>
        <w:t>fatalities average of 33.6 (2012-2016</w:t>
      </w:r>
      <w:r w:rsidR="00161A67"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w:t>
      </w:r>
    </w:p>
    <w:p w14:paraId="65461A14" w14:textId="77777777"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21B74879" w14:textId="77777777" w:rsidR="00204545" w:rsidRDefault="00204545"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71CDAFBC" w14:textId="77777777" w:rsid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 Tasmania – Annual Count and Towards Zero Target</w:t>
      </w:r>
    </w:p>
    <w:p w14:paraId="7ADBB754" w14:textId="641F2E25" w:rsidR="00EB0C84" w:rsidRPr="00161A67" w:rsidRDefault="00FB4110"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Pr>
          <w:rFonts w:ascii="Gill Sans MT" w:hAnsi="Gill Sans MT" w:cs="Arial"/>
          <w:b/>
          <w:i/>
          <w:noProof/>
          <w:color w:val="000000"/>
          <w:sz w:val="24"/>
          <w:szCs w:val="24"/>
          <w:lang w:eastAsia="en-AU"/>
        </w:rPr>
        <w:drawing>
          <wp:inline distT="0" distB="0" distL="0" distR="0" wp14:anchorId="1B3A294B" wp14:editId="603BDE8E">
            <wp:extent cx="5731510" cy="2920365"/>
            <wp:effectExtent l="0" t="0" r="254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Annual SC Bar Grap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920365"/>
                    </a:xfrm>
                    <a:prstGeom prst="rect">
                      <a:avLst/>
                    </a:prstGeom>
                  </pic:spPr>
                </pic:pic>
              </a:graphicData>
            </a:graphic>
          </wp:inline>
        </w:drawing>
      </w:r>
    </w:p>
    <w:p w14:paraId="5A15116B" w14:textId="77777777" w:rsid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0F64090D" w14:textId="77777777" w:rsidR="00204545" w:rsidRDefault="00204545"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0BBBE8F4" w14:textId="77777777" w:rsidR="00204545" w:rsidRPr="00161A67" w:rsidRDefault="00204545"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754A121B" w14:textId="77777777" w:rsidR="00161A67" w:rsidRP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060E72">
        <w:rPr>
          <w:rFonts w:ascii="Gill Sans MT" w:hAnsi="Gill Sans MT" w:cs="Arial"/>
          <w:b/>
          <w:i/>
          <w:noProof/>
          <w:color w:val="000000"/>
          <w:sz w:val="24"/>
          <w:szCs w:val="24"/>
          <w:lang w:eastAsia="en-AU"/>
          <w14:textFill>
            <w14:solidFill>
              <w14:srgbClr w14:val="000000">
                <w14:lumMod w14:val="60000"/>
                <w14:lumOff w14:val="40000"/>
              </w14:srgbClr>
            </w14:solidFill>
          </w14:textFill>
        </w:rPr>
        <w:lastRenderedPageBreak/>
        <w:t>Annual fatalities – Rate per 100,000 population</w:t>
      </w:r>
    </w:p>
    <w:p w14:paraId="35A586A7" w14:textId="3B8318CF" w:rsidR="00161A67" w:rsidRPr="00060E72" w:rsidRDefault="00366951" w:rsidP="00161A67">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r w:rsidRPr="00060E72">
        <w:rPr>
          <w:noProof/>
          <w:highlight w:val="yellow"/>
          <w:lang w:eastAsia="en-AU"/>
        </w:rPr>
        <w:drawing>
          <wp:inline distT="0" distB="0" distL="0" distR="0" wp14:anchorId="2F5BA26E" wp14:editId="78F46CD1">
            <wp:extent cx="5731510" cy="3894455"/>
            <wp:effectExtent l="0" t="0" r="2540" b="0"/>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2B7D6D" w14:textId="77777777" w:rsidR="0039637A" w:rsidRPr="00D61946" w:rsidRDefault="0074716B" w:rsidP="0074716B">
      <w:pPr>
        <w:rPr>
          <w:i/>
          <w:color w:val="808080" w:themeColor="background1" w:themeShade="80"/>
          <w:sz w:val="18"/>
        </w:rPr>
      </w:pPr>
      <w:r w:rsidRPr="00060E72">
        <w:rPr>
          <w:i/>
          <w:color w:val="808080" w:themeColor="background1" w:themeShade="80"/>
          <w:sz w:val="18"/>
        </w:rPr>
        <w:t>Note: NT omitted from chart for clarity purposes.</w:t>
      </w:r>
      <w:r w:rsidRPr="00D61946">
        <w:rPr>
          <w:i/>
          <w:color w:val="808080" w:themeColor="background1" w:themeShade="80"/>
          <w:sz w:val="18"/>
        </w:rPr>
        <w:t xml:space="preserve"> </w:t>
      </w:r>
    </w:p>
    <w:p w14:paraId="61778062" w14:textId="77777777" w:rsidR="00B366BD" w:rsidRDefault="00B366BD">
      <w:pPr>
        <w:rPr>
          <w:rFonts w:ascii="Gill Sans MT" w:hAnsi="Gill Sans MT"/>
          <w:b/>
          <w:color w:val="00A1DF"/>
          <w:sz w:val="48"/>
          <w:szCs w:val="48"/>
          <w14:textFill>
            <w14:solidFill>
              <w14:srgbClr w14:val="00A1DF">
                <w14:lumMod w14:val="60000"/>
                <w14:lumOff w14:val="40000"/>
              </w14:srgbClr>
            </w14:solidFill>
          </w14:textFill>
        </w:rPr>
      </w:pPr>
      <w:r>
        <w:br w:type="page"/>
      </w:r>
    </w:p>
    <w:p w14:paraId="40851BE0" w14:textId="77777777" w:rsidR="00380119" w:rsidRDefault="00380119" w:rsidP="00380119">
      <w:pPr>
        <w:pStyle w:val="TZSPRheading1"/>
      </w:pPr>
      <w:r>
        <w:lastRenderedPageBreak/>
        <w:t>Progress on meeting MAIB targets</w:t>
      </w:r>
    </w:p>
    <w:p w14:paraId="4D8B25E8" w14:textId="77777777" w:rsidR="005403BF" w:rsidRDefault="005403BF" w:rsidP="001A575D">
      <w:pPr>
        <w:pStyle w:val="TZSPRtext"/>
        <w:sectPr w:rsidR="005403BF" w:rsidSect="00B366BD">
          <w:pgSz w:w="11906" w:h="16838"/>
          <w:pgMar w:top="1440" w:right="1440" w:bottom="1440" w:left="1440" w:header="708" w:footer="708" w:gutter="0"/>
          <w:cols w:space="708"/>
          <w:docGrid w:linePitch="360"/>
        </w:sectPr>
      </w:pPr>
    </w:p>
    <w:p w14:paraId="6E3A24B2" w14:textId="77777777" w:rsidR="00380119" w:rsidRDefault="00CF77AB" w:rsidP="001A575D">
      <w:pPr>
        <w:pStyle w:val="TZSPRtext"/>
      </w:pPr>
      <w:r>
        <w:t>Motor Accident</w:t>
      </w:r>
      <w:r w:rsidR="00FD71B0">
        <w:t>s</w:t>
      </w:r>
      <w:r>
        <w:t xml:space="preserve"> Insurance Board (MAIB) injury statistics show the number of fatalities and the level of claims for </w:t>
      </w:r>
      <w:r w:rsidR="00FD71B0">
        <w:t>serious injuries on our roads.</w:t>
      </w:r>
    </w:p>
    <w:p w14:paraId="479EC4B0" w14:textId="77777777" w:rsidR="00CF77AB" w:rsidRDefault="00CF77AB" w:rsidP="001A575D">
      <w:pPr>
        <w:pStyle w:val="TZSPRtext"/>
      </w:pPr>
      <w:r>
        <w:t>Various claim reduction targets are specified in the Memorandum of Understanding between the Department of State Growth (State Growth) and the MAIB.  Progress against high level targets is shown below, expressed as 12 month moving totals.</w:t>
      </w:r>
    </w:p>
    <w:p w14:paraId="30EC6FE0" w14:textId="77777777" w:rsidR="005403BF" w:rsidRDefault="005403BF" w:rsidP="001A575D">
      <w:pPr>
        <w:pStyle w:val="TZSPRtext"/>
        <w:sectPr w:rsidR="005403BF" w:rsidSect="00B366BD">
          <w:type w:val="continuous"/>
          <w:pgSz w:w="11906" w:h="16838"/>
          <w:pgMar w:top="1440" w:right="1440" w:bottom="1440" w:left="1440" w:header="708" w:footer="708" w:gutter="0"/>
          <w:cols w:space="708"/>
          <w:docGrid w:linePitch="360"/>
        </w:sectPr>
      </w:pPr>
    </w:p>
    <w:p w14:paraId="798CB957" w14:textId="77777777" w:rsid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p>
    <w:p w14:paraId="26AF3E0F" w14:textId="77777777"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Fatalities – 12 Month Rolling Total</w:t>
      </w:r>
    </w:p>
    <w:p w14:paraId="2BEC9E3E" w14:textId="65853A8D" w:rsidR="00833766" w:rsidRPr="00161A67" w:rsidRDefault="00FB4110" w:rsidP="00161A67">
      <w:pPr>
        <w:rPr>
          <w:rFonts w:ascii="Gill Sans MT" w:hAnsi="Gill Sans MT"/>
          <w:color w:val="000000"/>
          <w:sz w:val="24"/>
          <w:szCs w:val="24"/>
          <w14:textFill>
            <w14:solidFill>
              <w14:srgbClr w14:val="000000">
                <w14:lumMod w14:val="60000"/>
                <w14:lumOff w14:val="40000"/>
              </w14:srgbClr>
            </w14:solidFill>
          </w14:textFill>
        </w:rPr>
      </w:pPr>
      <w:r>
        <w:rPr>
          <w:rFonts w:ascii="Gill Sans MT" w:hAnsi="Gill Sans MT"/>
          <w:noProof/>
          <w:color w:val="000000"/>
          <w:sz w:val="24"/>
          <w:szCs w:val="24"/>
          <w:lang w:eastAsia="en-AU"/>
          <w14:textFill>
            <w14:solidFill>
              <w14:srgbClr w14:val="000000">
                <w14:lumMod w14:val="60000"/>
                <w14:lumOff w14:val="40000"/>
              </w14:srgbClr>
            </w14:solidFill>
          </w14:textFill>
        </w:rPr>
        <w:drawing>
          <wp:inline distT="0" distB="0" distL="0" distR="0" wp14:anchorId="6A554FBD" wp14:editId="59F62665">
            <wp:extent cx="5760000" cy="2318400"/>
            <wp:effectExtent l="0" t="0" r="0" b="571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2318400"/>
                    </a:xfrm>
                    <a:prstGeom prst="rect">
                      <a:avLst/>
                    </a:prstGeom>
                    <a:noFill/>
                  </pic:spPr>
                </pic:pic>
              </a:graphicData>
            </a:graphic>
          </wp:inline>
        </w:drawing>
      </w:r>
    </w:p>
    <w:p w14:paraId="2F7F6D5E" w14:textId="77777777" w:rsidR="00161A67" w:rsidRDefault="00161A67" w:rsidP="00161A67">
      <w:pPr>
        <w:rPr>
          <w:rFonts w:ascii="Gill Sans MT" w:hAnsi="Gill Sans MT"/>
          <w:color w:val="000000"/>
          <w:sz w:val="24"/>
          <w:szCs w:val="24"/>
          <w14:textFill>
            <w14:solidFill>
              <w14:srgbClr w14:val="000000">
                <w14:lumMod w14:val="60000"/>
                <w14:lumOff w14:val="40000"/>
              </w14:srgbClr>
            </w14:solidFill>
          </w14:textFill>
        </w:rPr>
      </w:pPr>
    </w:p>
    <w:p w14:paraId="220FC535" w14:textId="77777777" w:rsidR="00B27E83" w:rsidRPr="00161A67" w:rsidRDefault="00B27E83" w:rsidP="00161A67">
      <w:pPr>
        <w:rPr>
          <w:rFonts w:ascii="Gill Sans MT" w:hAnsi="Gill Sans MT"/>
          <w:color w:val="000000"/>
          <w:sz w:val="24"/>
          <w:szCs w:val="24"/>
          <w14:textFill>
            <w14:solidFill>
              <w14:srgbClr w14:val="000000">
                <w14:lumMod w14:val="60000"/>
                <w14:lumOff w14:val="40000"/>
              </w14:srgbClr>
            </w14:solidFill>
          </w14:textFill>
        </w:rPr>
      </w:pPr>
    </w:p>
    <w:p w14:paraId="520D58F2" w14:textId="77777777"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Total Serious Claims – 12 Month Rolling Total</w:t>
      </w:r>
    </w:p>
    <w:p w14:paraId="651A1BD2" w14:textId="1D8E22C7" w:rsidR="00833766" w:rsidRPr="00161A67" w:rsidRDefault="00FB4110" w:rsidP="00161A67">
      <w:pPr>
        <w:rPr>
          <w:rFonts w:ascii="Gill Sans MT" w:hAnsi="Gill Sans MT"/>
          <w:color w:val="000000"/>
          <w:sz w:val="24"/>
          <w:szCs w:val="24"/>
          <w14:textFill>
            <w14:solidFill>
              <w14:srgbClr w14:val="000000">
                <w14:lumMod w14:val="60000"/>
                <w14:lumOff w14:val="40000"/>
              </w14:srgbClr>
            </w14:solidFill>
          </w14:textFill>
        </w:rPr>
      </w:pPr>
      <w:r w:rsidRPr="00FB4110">
        <w:rPr>
          <w:rFonts w:ascii="Gill Sans MT" w:hAnsi="Gill Sans MT"/>
          <w:noProof/>
          <w:color w:val="000000"/>
          <w:sz w:val="24"/>
          <w:szCs w:val="24"/>
          <w:lang w:eastAsia="en-AU"/>
          <w14:textFill>
            <w14:solidFill>
              <w14:srgbClr w14:val="000000">
                <w14:lumMod w14:val="60000"/>
                <w14:lumOff w14:val="40000"/>
              </w14:srgbClr>
            </w14:solidFill>
          </w14:textFill>
        </w:rPr>
        <w:drawing>
          <wp:inline distT="0" distB="0" distL="0" distR="0" wp14:anchorId="70D8FA5E" wp14:editId="532BE1E8">
            <wp:extent cx="5760000" cy="2116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00" cy="2116800"/>
                    </a:xfrm>
                    <a:prstGeom prst="rect">
                      <a:avLst/>
                    </a:prstGeom>
                  </pic:spPr>
                </pic:pic>
              </a:graphicData>
            </a:graphic>
          </wp:inline>
        </w:drawing>
      </w:r>
    </w:p>
    <w:p w14:paraId="35AA3450" w14:textId="77777777" w:rsidR="00CF77AB" w:rsidRDefault="00CF77AB" w:rsidP="001A575D">
      <w:pPr>
        <w:pStyle w:val="TZSPRtext"/>
      </w:pPr>
    </w:p>
    <w:p w14:paraId="5DA59F8D" w14:textId="77777777" w:rsidR="00CF77AB" w:rsidRDefault="00CF77AB" w:rsidP="001A575D">
      <w:pPr>
        <w:pStyle w:val="TZSPRtext"/>
      </w:pPr>
    </w:p>
    <w:p w14:paraId="55866CBA" w14:textId="77777777" w:rsidR="00FB4110" w:rsidRDefault="00FB4110" w:rsidP="001A575D">
      <w:pPr>
        <w:pStyle w:val="TZSPRtext"/>
      </w:pPr>
    </w:p>
    <w:p w14:paraId="35E6D0CB" w14:textId="77777777" w:rsidR="006D6D49" w:rsidRDefault="006D6D49" w:rsidP="006D6D49">
      <w:pPr>
        <w:pStyle w:val="TZSPRheading1"/>
      </w:pPr>
      <w:r>
        <w:lastRenderedPageBreak/>
        <w:t>Statistics</w:t>
      </w:r>
    </w:p>
    <w:p w14:paraId="72E4DD26" w14:textId="77777777" w:rsid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Age Group – 12 </w:t>
      </w:r>
      <w:r w:rsidR="00C83B27"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2C06DF87" w14:textId="51F61B39" w:rsidR="00556851" w:rsidRDefault="0055685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697F3D22" wp14:editId="16D6673B">
            <wp:extent cx="5731510" cy="2978785"/>
            <wp:effectExtent l="0" t="0" r="254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2017 Q4 Age Gro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978785"/>
                    </a:xfrm>
                    <a:prstGeom prst="rect">
                      <a:avLst/>
                    </a:prstGeom>
                  </pic:spPr>
                </pic:pic>
              </a:graphicData>
            </a:graphic>
          </wp:inline>
        </w:drawing>
      </w:r>
    </w:p>
    <w:p w14:paraId="1EBA0527" w14:textId="77777777" w:rsidR="00556851" w:rsidRDefault="0055685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1646B1A" w14:textId="77777777" w:rsidR="00556851" w:rsidRDefault="0055685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46DBEA7" w14:textId="77777777" w:rsidR="00556851" w:rsidRDefault="0055685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8916A52" w14:textId="77777777" w:rsid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Gender – 12 </w:t>
      </w:r>
      <w:r w:rsidR="006D1971"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675135BD" w14:textId="7EE39AEA" w:rsidR="007A00CF" w:rsidRDefault="007A00CF" w:rsidP="00161A67">
      <w:pPr>
        <w:rPr>
          <w:rFonts w:ascii="Gill Sans MT" w:hAnsi="Gill Sans MT"/>
          <w:b/>
          <w:i/>
          <w:color w:val="000000"/>
          <w:sz w:val="24"/>
          <w:szCs w:val="24"/>
          <w:highlight w:val="yellow"/>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7CBAEFA7" wp14:editId="77F01EC5">
            <wp:extent cx="5731510" cy="2892425"/>
            <wp:effectExtent l="0" t="0" r="2540" b="317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2017 Q4 Gend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892425"/>
                    </a:xfrm>
                    <a:prstGeom prst="rect">
                      <a:avLst/>
                    </a:prstGeom>
                  </pic:spPr>
                </pic:pic>
              </a:graphicData>
            </a:graphic>
          </wp:inline>
        </w:drawing>
      </w:r>
    </w:p>
    <w:p w14:paraId="66746ADC" w14:textId="77777777" w:rsidR="00812DA1" w:rsidRDefault="00812DA1" w:rsidP="00161A67">
      <w:pPr>
        <w:rPr>
          <w:rFonts w:ascii="Gill Sans MT" w:hAnsi="Gill Sans MT"/>
          <w:b/>
          <w:i/>
          <w:color w:val="000000"/>
          <w:sz w:val="24"/>
          <w:szCs w:val="24"/>
          <w14:textFill>
            <w14:solidFill>
              <w14:srgbClr w14:val="000000">
                <w14:lumMod w14:val="60000"/>
                <w14:lumOff w14:val="40000"/>
              </w14:srgbClr>
            </w14:solidFill>
          </w14:textFill>
        </w:rPr>
      </w:pPr>
    </w:p>
    <w:p w14:paraId="1B3478DA" w14:textId="77777777" w:rsidR="00812DA1" w:rsidRDefault="00812DA1" w:rsidP="00161A67">
      <w:pPr>
        <w:rPr>
          <w:rFonts w:ascii="Gill Sans MT" w:hAnsi="Gill Sans MT"/>
          <w:b/>
          <w:i/>
          <w:color w:val="000000"/>
          <w:sz w:val="24"/>
          <w:szCs w:val="24"/>
          <w14:textFill>
            <w14:solidFill>
              <w14:srgbClr w14:val="000000">
                <w14:lumMod w14:val="60000"/>
                <w14:lumOff w14:val="40000"/>
              </w14:srgbClr>
            </w14:solidFill>
          </w14:textFill>
        </w:rPr>
      </w:pPr>
    </w:p>
    <w:p w14:paraId="470D117F" w14:textId="77777777" w:rsidR="00833766" w:rsidRDefault="00833766" w:rsidP="00161A67">
      <w:pPr>
        <w:rPr>
          <w:rFonts w:ascii="Gill Sans MT" w:hAnsi="Gill Sans MT"/>
          <w:b/>
          <w:i/>
          <w:color w:val="000000"/>
          <w:sz w:val="24"/>
          <w:szCs w:val="24"/>
          <w14:textFill>
            <w14:solidFill>
              <w14:srgbClr w14:val="000000">
                <w14:lumMod w14:val="60000"/>
                <w14:lumOff w14:val="40000"/>
              </w14:srgbClr>
            </w14:solidFill>
          </w14:textFill>
        </w:rPr>
      </w:pPr>
    </w:p>
    <w:p w14:paraId="5B6507DB" w14:textId="77777777" w:rsidR="00833766" w:rsidRDefault="00833766" w:rsidP="00161A67">
      <w:pPr>
        <w:rPr>
          <w:rFonts w:ascii="Gill Sans MT" w:hAnsi="Gill Sans MT"/>
          <w:b/>
          <w:i/>
          <w:color w:val="000000"/>
          <w:sz w:val="24"/>
          <w:szCs w:val="24"/>
          <w14:textFill>
            <w14:solidFill>
              <w14:srgbClr w14:val="000000">
                <w14:lumMod w14:val="60000"/>
                <w14:lumOff w14:val="40000"/>
              </w14:srgbClr>
            </w14:solidFill>
          </w14:textFill>
        </w:rPr>
      </w:pPr>
    </w:p>
    <w:p w14:paraId="4DEB4AC7" w14:textId="77777777" w:rsid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592C2E">
        <w:rPr>
          <w:rFonts w:ascii="Gill Sans MT" w:hAnsi="Gill Sans MT"/>
          <w:b/>
          <w:i/>
          <w:color w:val="000000"/>
          <w:sz w:val="24"/>
          <w:szCs w:val="24"/>
          <w14:textFill>
            <w14:solidFill>
              <w14:srgbClr w14:val="000000">
                <w14:lumMod w14:val="60000"/>
                <w14:lumOff w14:val="40000"/>
              </w14:srgbClr>
            </w14:solidFill>
          </w14:textFill>
        </w:rPr>
        <w:t xml:space="preserve">Serious Casualties by Quarter by Road User Type – 12 </w:t>
      </w:r>
      <w:r w:rsidR="00133C5C" w:rsidRPr="00592C2E">
        <w:rPr>
          <w:rFonts w:ascii="Gill Sans MT" w:hAnsi="Gill Sans MT"/>
          <w:b/>
          <w:i/>
          <w:color w:val="000000"/>
          <w:sz w:val="24"/>
          <w:szCs w:val="24"/>
          <w14:textFill>
            <w14:solidFill>
              <w14:srgbClr w14:val="000000">
                <w14:lumMod w14:val="60000"/>
                <w14:lumOff w14:val="40000"/>
              </w14:srgbClr>
            </w14:solidFill>
          </w14:textFill>
        </w:rPr>
        <w:t>period</w:t>
      </w:r>
      <w:r w:rsidRPr="00592C2E">
        <w:rPr>
          <w:rFonts w:ascii="Gill Sans MT" w:hAnsi="Gill Sans MT"/>
          <w:b/>
          <w:i/>
          <w:color w:val="000000"/>
          <w:sz w:val="24"/>
          <w:szCs w:val="24"/>
          <w14:textFill>
            <w14:solidFill>
              <w14:srgbClr w14:val="000000">
                <w14:lumMod w14:val="60000"/>
                <w14:lumOff w14:val="40000"/>
              </w14:srgbClr>
            </w14:solidFill>
          </w14:textFill>
        </w:rPr>
        <w:t xml:space="preserve"> moving average</w:t>
      </w:r>
    </w:p>
    <w:p w14:paraId="474487DA" w14:textId="7F41F84B" w:rsidR="0088410A" w:rsidRDefault="0088410A"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20DF63C3" wp14:editId="7A83A677">
            <wp:extent cx="5731510" cy="2860040"/>
            <wp:effectExtent l="0" t="0" r="254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2017 Q4 RU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860040"/>
                    </a:xfrm>
                    <a:prstGeom prst="rect">
                      <a:avLst/>
                    </a:prstGeom>
                  </pic:spPr>
                </pic:pic>
              </a:graphicData>
            </a:graphic>
          </wp:inline>
        </w:drawing>
      </w:r>
    </w:p>
    <w:p w14:paraId="69961338"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D6C32BF"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AE39656" w14:textId="77777777" w:rsidR="00833766" w:rsidRDefault="00833766"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80B4FFD" w14:textId="77777777" w:rsid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592C2E">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Speed Zone – 12 </w:t>
      </w:r>
      <w:r w:rsidR="00CD7947" w:rsidRPr="00592C2E">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592C2E">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3508625F" w14:textId="090FFDF3" w:rsidR="00683F82" w:rsidRDefault="00626588" w:rsidP="00161A67">
      <w:pPr>
        <w:rPr>
          <w:rFonts w:ascii="Gill Sans MT" w:hAnsi="Gill Sans MT"/>
          <w:noProof/>
          <w:color w:val="000000"/>
          <w:sz w:val="20"/>
          <w:szCs w:val="24"/>
          <w:lang w:eastAsia="en-AU"/>
          <w14:textFill>
            <w14:solidFill>
              <w14:srgbClr w14:val="000000">
                <w14:lumMod w14:val="60000"/>
                <w14:lumOff w14:val="40000"/>
              </w14:srgbClr>
            </w14:solidFill>
          </w14:textFill>
        </w:rPr>
      </w:pPr>
      <w:r>
        <w:rPr>
          <w:rFonts w:ascii="Gill Sans MT" w:hAnsi="Gill Sans MT"/>
          <w:noProof/>
          <w:color w:val="000000"/>
          <w:sz w:val="18"/>
          <w:szCs w:val="24"/>
          <w:lang w:eastAsia="en-AU"/>
        </w:rPr>
        <w:drawing>
          <wp:inline distT="0" distB="0" distL="0" distR="0" wp14:anchorId="458E082D" wp14:editId="5C8F7546">
            <wp:extent cx="5731510" cy="3132455"/>
            <wp:effectExtent l="0" t="0" r="254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2017 Q4 SpeedZo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132455"/>
                    </a:xfrm>
                    <a:prstGeom prst="rect">
                      <a:avLst/>
                    </a:prstGeom>
                  </pic:spPr>
                </pic:pic>
              </a:graphicData>
            </a:graphic>
          </wp:inline>
        </w:drawing>
      </w:r>
    </w:p>
    <w:p w14:paraId="1DB2989A" w14:textId="77777777" w:rsidR="00D5436F" w:rsidRDefault="009F1F43" w:rsidP="00161A67">
      <w:pPr>
        <w:rPr>
          <w:rFonts w:ascii="Gill Sans MT" w:hAnsi="Gill Sans MT"/>
          <w:noProof/>
          <w:color w:val="000000"/>
          <w:sz w:val="18"/>
          <w:szCs w:val="24"/>
          <w:lang w:eastAsia="en-AU"/>
          <w14:textFill>
            <w14:solidFill>
              <w14:srgbClr w14:val="000000">
                <w14:lumMod w14:val="60000"/>
                <w14:lumOff w14:val="40000"/>
              </w14:srgbClr>
            </w14:solidFill>
          </w14:textFill>
        </w:rPr>
      </w:pPr>
      <w:r w:rsidRPr="00C111F3">
        <w:rPr>
          <w:rFonts w:ascii="Gill Sans MT" w:hAnsi="Gill Sans MT"/>
          <w:noProof/>
          <w:color w:val="000000"/>
          <w:sz w:val="18"/>
          <w:szCs w:val="24"/>
          <w:lang w:eastAsia="en-AU"/>
          <w14:textFill>
            <w14:solidFill>
              <w14:srgbClr w14:val="000000">
                <w14:lumMod w14:val="60000"/>
                <w14:lumOff w14:val="40000"/>
              </w14:srgbClr>
            </w14:solidFill>
          </w14:textFill>
        </w:rPr>
        <w:t xml:space="preserve">Pie chart excludes </w:t>
      </w:r>
      <w:r w:rsidR="00B46B83" w:rsidRPr="00C111F3">
        <w:rPr>
          <w:rFonts w:ascii="Gill Sans MT" w:hAnsi="Gill Sans MT"/>
          <w:noProof/>
          <w:color w:val="000000"/>
          <w:sz w:val="18"/>
          <w:szCs w:val="24"/>
          <w:lang w:eastAsia="en-AU"/>
          <w14:textFill>
            <w14:solidFill>
              <w14:srgbClr w14:val="000000">
                <w14:lumMod w14:val="60000"/>
                <w14:lumOff w14:val="40000"/>
              </w14:srgbClr>
            </w14:solidFill>
          </w14:textFill>
        </w:rPr>
        <w:t>serious casualties where speed zone is recorded as ‘not known’</w:t>
      </w:r>
    </w:p>
    <w:p w14:paraId="543E55A2" w14:textId="3183CC69" w:rsidR="00626588" w:rsidRPr="00C111F3" w:rsidRDefault="00626588" w:rsidP="00161A67">
      <w:pPr>
        <w:rPr>
          <w:rFonts w:ascii="Gill Sans MT" w:hAnsi="Gill Sans MT"/>
          <w:noProof/>
          <w:color w:val="000000"/>
          <w:sz w:val="18"/>
          <w:szCs w:val="24"/>
          <w:lang w:eastAsia="en-AU"/>
          <w14:textFill>
            <w14:solidFill>
              <w14:srgbClr w14:val="000000">
                <w14:lumMod w14:val="60000"/>
                <w14:lumOff w14:val="40000"/>
              </w14:srgbClr>
            </w14:solidFill>
          </w14:textFill>
        </w:rPr>
      </w:pPr>
    </w:p>
    <w:p w14:paraId="6795075D" w14:textId="77777777" w:rsidR="00CD7947" w:rsidRDefault="00CD794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73FCE34" w14:textId="77777777" w:rsid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lastRenderedPageBreak/>
        <w:t xml:space="preserve">Serious Casualties by Quarter by Crash Type (DCA) – 12 </w:t>
      </w:r>
      <w:r w:rsidR="00DD2EA5"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25D676FC" w14:textId="79B6EFAB" w:rsidR="00683F82" w:rsidRDefault="009961D3" w:rsidP="002065FE">
      <w:pPr>
        <w:pStyle w:val="TZSPRtext"/>
        <w:rPr>
          <w:sz w:val="18"/>
        </w:rPr>
      </w:pPr>
      <w:r>
        <w:rPr>
          <w:noProof/>
          <w:sz w:val="18"/>
          <w:lang w:eastAsia="en-AU"/>
        </w:rPr>
        <w:drawing>
          <wp:inline distT="0" distB="0" distL="0" distR="0" wp14:anchorId="7A156798" wp14:editId="6F031367">
            <wp:extent cx="5731510" cy="3080385"/>
            <wp:effectExtent l="0" t="0" r="2540" b="571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2017 Q4 DC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080385"/>
                    </a:xfrm>
                    <a:prstGeom prst="rect">
                      <a:avLst/>
                    </a:prstGeom>
                  </pic:spPr>
                </pic:pic>
              </a:graphicData>
            </a:graphic>
          </wp:inline>
        </w:drawing>
      </w:r>
    </w:p>
    <w:p w14:paraId="2F9F7B89" w14:textId="48C87F0F" w:rsidR="00F23AFA" w:rsidRDefault="00592884" w:rsidP="002065FE">
      <w:pPr>
        <w:pStyle w:val="TZSPRtext"/>
        <w:rPr>
          <w:sz w:val="18"/>
        </w:rPr>
      </w:pPr>
      <w:r w:rsidRPr="002065FE">
        <w:rPr>
          <w:sz w:val="18"/>
        </w:rPr>
        <w:t xml:space="preserve">Other includes crash types: </w:t>
      </w:r>
      <w:r w:rsidR="00CC7582">
        <w:rPr>
          <w:sz w:val="18"/>
        </w:rPr>
        <w:t>on-path (4%), over</w:t>
      </w:r>
      <w:r w:rsidR="009961D3">
        <w:rPr>
          <w:sz w:val="18"/>
        </w:rPr>
        <w:t>taking (4</w:t>
      </w:r>
      <w:r w:rsidRPr="002065FE">
        <w:rPr>
          <w:sz w:val="18"/>
        </w:rPr>
        <w:t>%),</w:t>
      </w:r>
      <w:r w:rsidR="00CC7582">
        <w:rPr>
          <w:sz w:val="18"/>
        </w:rPr>
        <w:t xml:space="preserve"> passenger &amp; miscellaneous (2%)</w:t>
      </w:r>
    </w:p>
    <w:p w14:paraId="268E31B7" w14:textId="2107470C" w:rsidR="009961D3" w:rsidRPr="002065FE" w:rsidRDefault="009961D3" w:rsidP="002065FE">
      <w:pPr>
        <w:pStyle w:val="TZSPRtext"/>
        <w:rPr>
          <w:sz w:val="18"/>
        </w:rPr>
      </w:pPr>
    </w:p>
    <w:p w14:paraId="14531662" w14:textId="77777777" w:rsidR="00161A67" w:rsidRPr="00161A67" w:rsidRDefault="00161A67" w:rsidP="00161A67">
      <w:pPr>
        <w:rPr>
          <w:rFonts w:ascii="Gill Sans MT" w:hAnsi="Gill Sans MT"/>
          <w:b/>
          <w:i/>
          <w:noProof/>
          <w:color w:val="000000"/>
          <w:sz w:val="2"/>
          <w:szCs w:val="24"/>
          <w:lang w:eastAsia="en-AU"/>
          <w14:textFill>
            <w14:solidFill>
              <w14:srgbClr w14:val="000000">
                <w14:lumMod w14:val="60000"/>
                <w14:lumOff w14:val="40000"/>
              </w14:srgbClr>
            </w14:solidFill>
          </w14:textFill>
        </w:rPr>
      </w:pPr>
    </w:p>
    <w:p w14:paraId="528E5863"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9E19CF1" w14:textId="77777777" w:rsid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Serious Casualties by Quarter by Urban/</w:t>
      </w:r>
      <w:r w:rsidR="00C72473"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Non-Urban</w:t>
      </w:r>
      <w:r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 12 </w:t>
      </w:r>
      <w:r w:rsidR="00DD2EA5"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7A67A10A" w14:textId="52013570" w:rsidR="00343BDC" w:rsidRDefault="00343BDC"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136BE7E0" wp14:editId="40C52C51">
            <wp:extent cx="5731510" cy="2909570"/>
            <wp:effectExtent l="0" t="0" r="2540" b="508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2017 Q4 Urban-rur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909570"/>
                    </a:xfrm>
                    <a:prstGeom prst="rect">
                      <a:avLst/>
                    </a:prstGeom>
                  </pic:spPr>
                </pic:pic>
              </a:graphicData>
            </a:graphic>
          </wp:inline>
        </w:drawing>
      </w:r>
    </w:p>
    <w:p w14:paraId="23B46979" w14:textId="77777777" w:rsidR="00B46B83" w:rsidRPr="002065FE" w:rsidRDefault="00B46B83" w:rsidP="00161A67">
      <w:pPr>
        <w:rPr>
          <w:rFonts w:ascii="Gill Sans MT" w:hAnsi="Gill Sans MT"/>
          <w:noProof/>
          <w:color w:val="000000"/>
          <w:sz w:val="18"/>
          <w:szCs w:val="24"/>
          <w:lang w:eastAsia="en-AU"/>
          <w14:textFill>
            <w14:solidFill>
              <w14:srgbClr w14:val="000000">
                <w14:lumMod w14:val="60000"/>
                <w14:lumOff w14:val="40000"/>
              </w14:srgbClr>
            </w14:solidFill>
          </w14:textFill>
        </w:rPr>
      </w:pPr>
      <w:r w:rsidRPr="002065FE">
        <w:rPr>
          <w:rFonts w:ascii="Gill Sans MT" w:hAnsi="Gill Sans MT"/>
          <w:noProof/>
          <w:color w:val="000000"/>
          <w:sz w:val="18"/>
          <w:szCs w:val="24"/>
          <w:lang w:eastAsia="en-AU"/>
          <w14:textFill>
            <w14:solidFill>
              <w14:srgbClr w14:val="000000">
                <w14:lumMod w14:val="60000"/>
                <w14:lumOff w14:val="40000"/>
              </w14:srgbClr>
            </w14:solidFill>
          </w14:textFill>
        </w:rPr>
        <w:t>Based on the Australian Bureau of Statistics’</w:t>
      </w:r>
      <w:r w:rsidR="00C72473" w:rsidRPr="002065FE">
        <w:rPr>
          <w:rFonts w:ascii="Gill Sans MT" w:hAnsi="Gill Sans MT"/>
          <w:noProof/>
          <w:color w:val="000000"/>
          <w:sz w:val="18"/>
          <w:szCs w:val="24"/>
          <w:lang w:eastAsia="en-AU"/>
          <w14:textFill>
            <w14:solidFill>
              <w14:srgbClr w14:val="000000">
                <w14:lumMod w14:val="60000"/>
                <w14:lumOff w14:val="40000"/>
              </w14:srgbClr>
            </w14:solidFill>
          </w14:textFill>
        </w:rPr>
        <w:t xml:space="preserve"> ‘</w:t>
      </w:r>
      <w:r w:rsidR="00E70F61" w:rsidRPr="002065FE">
        <w:rPr>
          <w:rFonts w:ascii="Gill Sans MT" w:hAnsi="Gill Sans MT"/>
          <w:noProof/>
          <w:color w:val="000000"/>
          <w:sz w:val="18"/>
          <w:szCs w:val="24"/>
          <w:lang w:eastAsia="en-AU"/>
          <w14:textFill>
            <w14:solidFill>
              <w14:srgbClr w14:val="000000">
                <w14:lumMod w14:val="60000"/>
                <w14:lumOff w14:val="40000"/>
              </w14:srgbClr>
            </w14:solidFill>
          </w14:textFill>
        </w:rPr>
        <w:t>significant urban area</w:t>
      </w:r>
      <w:r w:rsidR="00C72473" w:rsidRPr="002065FE">
        <w:rPr>
          <w:rFonts w:ascii="Gill Sans MT" w:hAnsi="Gill Sans MT"/>
          <w:noProof/>
          <w:color w:val="000000"/>
          <w:sz w:val="18"/>
          <w:szCs w:val="24"/>
          <w:lang w:eastAsia="en-AU"/>
          <w14:textFill>
            <w14:solidFill>
              <w14:srgbClr w14:val="000000">
                <w14:lumMod w14:val="60000"/>
                <w14:lumOff w14:val="40000"/>
              </w14:srgbClr>
            </w14:solidFill>
          </w14:textFill>
        </w:rPr>
        <w:t>’</w:t>
      </w:r>
      <w:r w:rsidRPr="002065FE">
        <w:rPr>
          <w:rFonts w:ascii="Gill Sans MT" w:hAnsi="Gill Sans MT"/>
          <w:noProof/>
          <w:color w:val="000000"/>
          <w:sz w:val="18"/>
          <w:szCs w:val="24"/>
          <w:lang w:eastAsia="en-AU"/>
          <w14:textFill>
            <w14:solidFill>
              <w14:srgbClr w14:val="000000">
                <w14:lumMod w14:val="60000"/>
                <w14:lumOff w14:val="40000"/>
              </w14:srgbClr>
            </w14:solidFill>
          </w14:textFill>
        </w:rPr>
        <w:t xml:space="preserve"> geographic definition. </w:t>
      </w:r>
    </w:p>
    <w:p w14:paraId="5B3F0539" w14:textId="42E49914"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r w:rsidRPr="00060E72">
        <w:rPr>
          <w:rFonts w:ascii="Gill Sans MT" w:hAnsi="Gill Sans MT"/>
          <w:b/>
          <w:i/>
          <w:color w:val="000000"/>
          <w:sz w:val="24"/>
          <w:szCs w:val="24"/>
          <w14:textFill>
            <w14:solidFill>
              <w14:srgbClr w14:val="000000">
                <w14:lumMod w14:val="60000"/>
                <w14:lumOff w14:val="40000"/>
              </w14:srgbClr>
            </w14:solidFill>
          </w14:textFill>
        </w:rPr>
        <w:lastRenderedPageBreak/>
        <w:t xml:space="preserve">Serious </w:t>
      </w:r>
      <w:r w:rsidR="007D5C39" w:rsidRPr="00060E72">
        <w:rPr>
          <w:rFonts w:ascii="Gill Sans MT" w:hAnsi="Gill Sans MT"/>
          <w:b/>
          <w:i/>
          <w:color w:val="000000"/>
          <w:sz w:val="24"/>
          <w:szCs w:val="24"/>
          <w14:textFill>
            <w14:solidFill>
              <w14:srgbClr w14:val="000000">
                <w14:lumMod w14:val="60000"/>
                <w14:lumOff w14:val="40000"/>
              </w14:srgbClr>
            </w14:solidFill>
          </w14:textFill>
        </w:rPr>
        <w:t xml:space="preserve">Casualty locations </w:t>
      </w:r>
      <w:r w:rsidRPr="00060E72">
        <w:rPr>
          <w:rFonts w:ascii="Gill Sans MT" w:hAnsi="Gill Sans MT"/>
          <w:b/>
          <w:i/>
          <w:color w:val="000000"/>
          <w:sz w:val="24"/>
          <w:szCs w:val="24"/>
          <w14:textFill>
            <w14:solidFill>
              <w14:srgbClr w14:val="000000">
                <w14:lumMod w14:val="60000"/>
                <w14:lumOff w14:val="40000"/>
              </w14:srgbClr>
            </w14:solidFill>
          </w14:textFill>
        </w:rPr>
        <w:t xml:space="preserve">2017 </w:t>
      </w:r>
      <w:r w:rsidRPr="00060E72">
        <w:rPr>
          <w:rFonts w:ascii="Gill Sans MT" w:hAnsi="Gill Sans MT"/>
          <w:b/>
          <w:i/>
          <w:color w:val="000000"/>
          <w:sz w:val="20"/>
          <w:szCs w:val="24"/>
          <w14:textFill>
            <w14:solidFill>
              <w14:srgbClr w14:val="000000">
                <w14:lumMod w14:val="60000"/>
                <w14:lumOff w14:val="40000"/>
              </w14:srgbClr>
            </w14:solidFill>
          </w14:textFill>
        </w:rPr>
        <w:t>(Black = Fatal</w:t>
      </w:r>
      <w:r w:rsidR="00F56B71" w:rsidRPr="00060E72">
        <w:rPr>
          <w:rFonts w:ascii="Gill Sans MT" w:hAnsi="Gill Sans MT"/>
          <w:b/>
          <w:i/>
          <w:color w:val="000000"/>
          <w:sz w:val="20"/>
          <w:szCs w:val="24"/>
          <w14:textFill>
            <w14:solidFill>
              <w14:srgbClr w14:val="000000">
                <w14:lumMod w14:val="60000"/>
                <w14:lumOff w14:val="40000"/>
              </w14:srgbClr>
            </w14:solidFill>
          </w14:textFill>
        </w:rPr>
        <w:t>ity</w:t>
      </w:r>
      <w:r w:rsidRPr="00060E72">
        <w:rPr>
          <w:rFonts w:ascii="Gill Sans MT" w:hAnsi="Gill Sans MT"/>
          <w:b/>
          <w:i/>
          <w:color w:val="000000"/>
          <w:sz w:val="20"/>
          <w:szCs w:val="24"/>
          <w14:textFill>
            <w14:solidFill>
              <w14:srgbClr w14:val="000000">
                <w14:lumMod w14:val="60000"/>
                <w14:lumOff w14:val="40000"/>
              </w14:srgbClr>
            </w14:solidFill>
          </w14:textFill>
        </w:rPr>
        <w:t>, Red = Serious Injury)</w:t>
      </w:r>
    </w:p>
    <w:p w14:paraId="1BB83360" w14:textId="2B1B0AAF" w:rsidR="00161A67" w:rsidRPr="00161A67" w:rsidRDefault="00DD2ACB" w:rsidP="00161A67">
      <w:r>
        <w:rPr>
          <w:noProof/>
          <w:lang w:eastAsia="en-AU"/>
        </w:rPr>
        <w:drawing>
          <wp:inline distT="0" distB="0" distL="0" distR="0" wp14:anchorId="0AA015AE" wp14:editId="0855B49C">
            <wp:extent cx="6036194" cy="6923314"/>
            <wp:effectExtent l="0" t="0" r="317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2017 SC Locations Map.png"/>
                    <pic:cNvPicPr/>
                  </pic:nvPicPr>
                  <pic:blipFill rotWithShape="1">
                    <a:blip r:embed="rId20" cstate="print">
                      <a:extLst>
                        <a:ext uri="{28A0092B-C50C-407E-A947-70E740481C1C}">
                          <a14:useLocalDpi xmlns:a14="http://schemas.microsoft.com/office/drawing/2010/main" val="0"/>
                        </a:ext>
                      </a:extLst>
                    </a:blip>
                    <a:srcRect l="18026" r="18366"/>
                    <a:stretch/>
                  </pic:blipFill>
                  <pic:spPr bwMode="auto">
                    <a:xfrm>
                      <a:off x="0" y="0"/>
                      <a:ext cx="6043387" cy="6931564"/>
                    </a:xfrm>
                    <a:prstGeom prst="rect">
                      <a:avLst/>
                    </a:prstGeom>
                    <a:ln>
                      <a:noFill/>
                    </a:ln>
                    <a:extLst>
                      <a:ext uri="{53640926-AAD7-44D8-BBD7-CCE9431645EC}">
                        <a14:shadowObscured xmlns:a14="http://schemas.microsoft.com/office/drawing/2010/main"/>
                      </a:ext>
                    </a:extLst>
                  </pic:spPr>
                </pic:pic>
              </a:graphicData>
            </a:graphic>
          </wp:inline>
        </w:drawing>
      </w:r>
    </w:p>
    <w:p w14:paraId="0497B149" w14:textId="77777777" w:rsidR="006D6D49" w:rsidRDefault="006D6D49" w:rsidP="006D6D49">
      <w:pPr>
        <w:pStyle w:val="TZSPRtext"/>
      </w:pPr>
    </w:p>
    <w:p w14:paraId="4A78F4F7" w14:textId="77777777" w:rsidR="006D6D49" w:rsidRDefault="006D6D49"/>
    <w:p w14:paraId="1D5A9175" w14:textId="77777777" w:rsidR="006D6D49" w:rsidRDefault="006D6D49">
      <w:pPr>
        <w:sectPr w:rsidR="006D6D49" w:rsidSect="00B366BD">
          <w:type w:val="continuous"/>
          <w:pgSz w:w="11906" w:h="16838"/>
          <w:pgMar w:top="1440" w:right="1440" w:bottom="1440" w:left="1440" w:header="708" w:footer="708" w:gutter="0"/>
          <w:cols w:space="708"/>
          <w:docGrid w:linePitch="360"/>
        </w:sectPr>
      </w:pPr>
    </w:p>
    <w:p w14:paraId="368AF44B" w14:textId="77777777" w:rsidR="00380119" w:rsidRDefault="00380119" w:rsidP="00380119">
      <w:pPr>
        <w:pStyle w:val="TZSPRheading1"/>
      </w:pPr>
      <w:r>
        <w:lastRenderedPageBreak/>
        <w:t>Priority Actions 2017-2019</w:t>
      </w:r>
    </w:p>
    <w:p w14:paraId="0BCAC355" w14:textId="77777777" w:rsidR="00380119" w:rsidRDefault="00380119"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14:paraId="19388969" w14:textId="77777777" w:rsidTr="00EC67AD">
        <w:tc>
          <w:tcPr>
            <w:tcW w:w="846" w:type="dxa"/>
            <w:vAlign w:val="center"/>
          </w:tcPr>
          <w:p w14:paraId="7CB43E6F" w14:textId="77777777" w:rsidR="00543C84" w:rsidRDefault="00543C84" w:rsidP="00EC67AD">
            <w:pPr>
              <w:pStyle w:val="TZSPRtext"/>
            </w:pPr>
            <w:r w:rsidRPr="00A06C40">
              <w:rPr>
                <w:noProof/>
                <w:lang w:eastAsia="en-AU"/>
              </w:rPr>
              <w:drawing>
                <wp:inline distT="0" distB="0" distL="0" distR="0" wp14:anchorId="34DD5C93" wp14:editId="2B3535CA">
                  <wp:extent cx="371285" cy="330200"/>
                  <wp:effectExtent l="0" t="0" r="0" b="0"/>
                  <wp:docPr id="202" name="Picture 202"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p>
        </w:tc>
        <w:tc>
          <w:tcPr>
            <w:tcW w:w="8170" w:type="dxa"/>
            <w:vAlign w:val="center"/>
          </w:tcPr>
          <w:p w14:paraId="29CC2F1F" w14:textId="77777777" w:rsidR="00543C84" w:rsidRPr="00EC67AD" w:rsidRDefault="00543C84" w:rsidP="00EC67AD">
            <w:pPr>
              <w:pStyle w:val="TZSPRheading2"/>
            </w:pPr>
            <w:r w:rsidRPr="00EC67AD">
              <w:t>Safe Road Users</w:t>
            </w:r>
          </w:p>
        </w:tc>
      </w:tr>
    </w:tbl>
    <w:p w14:paraId="28FC501F" w14:textId="77777777" w:rsidR="00515B24" w:rsidRDefault="00515B24" w:rsidP="00515B24">
      <w:pPr>
        <w:pStyle w:val="TZSPRtext"/>
      </w:pPr>
    </w:p>
    <w:p w14:paraId="729A79F8" w14:textId="77777777" w:rsidR="003D2352" w:rsidRDefault="00EA21CD" w:rsidP="00EA21CD">
      <w:pPr>
        <w:pStyle w:val="TZSPRtext"/>
        <w:numPr>
          <w:ilvl w:val="0"/>
          <w:numId w:val="2"/>
        </w:numPr>
      </w:pPr>
      <w:r>
        <w:t>Improve the Graduated Licensing System to reduce serious casualties for young road users (17-25 year olds).</w:t>
      </w:r>
    </w:p>
    <w:p w14:paraId="2B460E97" w14:textId="77777777" w:rsidR="00EA21CD" w:rsidRDefault="00EA21CD" w:rsidP="00EA21CD">
      <w:pPr>
        <w:pStyle w:val="TZSPRtext"/>
        <w:numPr>
          <w:ilvl w:val="0"/>
          <w:numId w:val="2"/>
        </w:numPr>
      </w:pPr>
      <w:r>
        <w:t>Introduce safety initiatives to reduce motorcyclist serious casualties.</w:t>
      </w:r>
    </w:p>
    <w:p w14:paraId="39AA751F" w14:textId="77777777" w:rsidR="00EA21CD" w:rsidRDefault="00EA21CD" w:rsidP="001A575D">
      <w:pPr>
        <w:pStyle w:val="TZSPRtext"/>
        <w:numPr>
          <w:ilvl w:val="0"/>
          <w:numId w:val="2"/>
        </w:numPr>
      </w:pPr>
      <w:r>
        <w:t>Promote safer road user behaviour through education and enforcement.</w:t>
      </w:r>
    </w:p>
    <w:p w14:paraId="5B5BFDED" w14:textId="77777777" w:rsidR="005403BF" w:rsidRDefault="005403BF"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14:paraId="6CD6763A" w14:textId="77777777" w:rsidTr="00EC67AD">
        <w:tc>
          <w:tcPr>
            <w:tcW w:w="846" w:type="dxa"/>
          </w:tcPr>
          <w:p w14:paraId="73295ADD" w14:textId="77777777" w:rsidR="00543C84" w:rsidRDefault="00543C84" w:rsidP="00C80013">
            <w:pPr>
              <w:pStyle w:val="TZSPRtext"/>
            </w:pPr>
            <w:r w:rsidRPr="00543C84">
              <w:rPr>
                <w:noProof/>
                <w:lang w:eastAsia="en-AU"/>
              </w:rPr>
              <w:drawing>
                <wp:inline distT="0" distB="0" distL="0" distR="0" wp14:anchorId="335D5DAD" wp14:editId="1FDF80C7">
                  <wp:extent cx="371475" cy="343142"/>
                  <wp:effectExtent l="0" t="0" r="0" b="0"/>
                  <wp:docPr id="204" name="Picture 204"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p>
        </w:tc>
        <w:tc>
          <w:tcPr>
            <w:tcW w:w="8170" w:type="dxa"/>
            <w:vAlign w:val="center"/>
          </w:tcPr>
          <w:p w14:paraId="148FD476" w14:textId="77777777" w:rsidR="00543C84" w:rsidRDefault="00543C84" w:rsidP="005403BF">
            <w:pPr>
              <w:pStyle w:val="TZSPRheading2"/>
            </w:pPr>
            <w:r>
              <w:t>Safe Road</w:t>
            </w:r>
            <w:r w:rsidR="005403BF">
              <w:t>s and Roadsides</w:t>
            </w:r>
          </w:p>
        </w:tc>
      </w:tr>
    </w:tbl>
    <w:p w14:paraId="7A827438" w14:textId="77777777" w:rsidR="00380119" w:rsidRDefault="00380119" w:rsidP="001A575D">
      <w:pPr>
        <w:pStyle w:val="TZSPRtext"/>
      </w:pPr>
    </w:p>
    <w:p w14:paraId="79B190EF" w14:textId="77777777" w:rsidR="003D2352" w:rsidRDefault="00515B24" w:rsidP="00515B24">
      <w:pPr>
        <w:pStyle w:val="TZSPRtext"/>
        <w:numPr>
          <w:ilvl w:val="0"/>
          <w:numId w:val="3"/>
        </w:numPr>
      </w:pPr>
      <w:r>
        <w:t>Reduce run-off-road and head-on crashes through improved infrastructure.</w:t>
      </w:r>
    </w:p>
    <w:p w14:paraId="2C122620" w14:textId="77777777" w:rsidR="00515B24" w:rsidRDefault="00515B24" w:rsidP="00515B24">
      <w:pPr>
        <w:pStyle w:val="TZSPRtext"/>
        <w:numPr>
          <w:ilvl w:val="0"/>
          <w:numId w:val="3"/>
        </w:numPr>
      </w:pPr>
      <w:r>
        <w:t>Reduce the severity of intersection crashes through improved infrastructure treatments.</w:t>
      </w:r>
    </w:p>
    <w:p w14:paraId="4F4D527F" w14:textId="77777777" w:rsidR="00515B24" w:rsidRDefault="00515B24" w:rsidP="00515B24">
      <w:pPr>
        <w:pStyle w:val="TZSPRtext"/>
        <w:numPr>
          <w:ilvl w:val="0"/>
          <w:numId w:val="3"/>
        </w:numPr>
      </w:pPr>
      <w:r>
        <w:t>Embrace safe system thinking in road design.</w:t>
      </w:r>
    </w:p>
    <w:p w14:paraId="6462A6CE" w14:textId="77777777" w:rsidR="00515B24" w:rsidRDefault="00515B24" w:rsidP="00515B24">
      <w:pPr>
        <w:pStyle w:val="TZSPRtext"/>
        <w:numPr>
          <w:ilvl w:val="0"/>
          <w:numId w:val="3"/>
        </w:numPr>
      </w:pPr>
      <w:r>
        <w:t>Reduce serious casualties through improved delineation such as line</w:t>
      </w:r>
      <w:r w:rsidR="005403BF">
        <w:t xml:space="preserve"> </w:t>
      </w:r>
      <w:r>
        <w:t>marking.</w:t>
      </w:r>
    </w:p>
    <w:p w14:paraId="37A6106B" w14:textId="77777777" w:rsidR="003D2352" w:rsidRDefault="003D235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8075C2" w14:paraId="6AFA3F69" w14:textId="77777777" w:rsidTr="00DC00CE">
        <w:tc>
          <w:tcPr>
            <w:tcW w:w="846" w:type="dxa"/>
          </w:tcPr>
          <w:p w14:paraId="78D09BB4" w14:textId="77777777" w:rsidR="008075C2" w:rsidRDefault="008075C2" w:rsidP="00DC00CE">
            <w:pPr>
              <w:pStyle w:val="TZSPRtext"/>
            </w:pPr>
            <w:r w:rsidRPr="00543C84">
              <w:rPr>
                <w:noProof/>
                <w:lang w:eastAsia="en-AU"/>
              </w:rPr>
              <w:drawing>
                <wp:inline distT="0" distB="0" distL="0" distR="0" wp14:anchorId="5C5C1E58" wp14:editId="5504FDD2">
                  <wp:extent cx="381000" cy="372645"/>
                  <wp:effectExtent l="0" t="0" r="0" b="8890"/>
                  <wp:docPr id="208" name="Picture 208"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p>
        </w:tc>
        <w:tc>
          <w:tcPr>
            <w:tcW w:w="8170" w:type="dxa"/>
            <w:vAlign w:val="center"/>
          </w:tcPr>
          <w:p w14:paraId="75F2497D" w14:textId="77777777" w:rsidR="008075C2" w:rsidRDefault="008075C2" w:rsidP="00DC00CE">
            <w:pPr>
              <w:pStyle w:val="TZSPRheading2"/>
            </w:pPr>
            <w:r>
              <w:t>Safe Vehicles</w:t>
            </w:r>
          </w:p>
        </w:tc>
      </w:tr>
    </w:tbl>
    <w:p w14:paraId="1D5F9ADB" w14:textId="77777777" w:rsidR="008075C2" w:rsidRDefault="008075C2" w:rsidP="008075C2">
      <w:pPr>
        <w:pStyle w:val="TZSPRtext"/>
      </w:pPr>
    </w:p>
    <w:p w14:paraId="77C472D6" w14:textId="77777777" w:rsidR="008075C2" w:rsidRDefault="008075C2" w:rsidP="008075C2">
      <w:pPr>
        <w:pStyle w:val="TZSPRtext"/>
        <w:numPr>
          <w:ilvl w:val="0"/>
          <w:numId w:val="4"/>
        </w:numPr>
      </w:pPr>
      <w:r>
        <w:t>Improve the star rating of Tasmania’s vehicle fleet to include vehicles with better safety features.</w:t>
      </w:r>
    </w:p>
    <w:p w14:paraId="46766D2F" w14:textId="77777777" w:rsidR="008075C2" w:rsidRDefault="008075C2" w:rsidP="008075C2">
      <w:pPr>
        <w:pStyle w:val="TZSPRtext"/>
        <w:numPr>
          <w:ilvl w:val="0"/>
          <w:numId w:val="4"/>
        </w:numPr>
      </w:pPr>
      <w:r>
        <w:t>Increase the number of motorcycles with ABS.</w:t>
      </w:r>
    </w:p>
    <w:p w14:paraId="48477E36" w14:textId="77777777" w:rsidR="008075C2" w:rsidRDefault="008075C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
        <w:gridCol w:w="5800"/>
      </w:tblGrid>
      <w:tr w:rsidR="00E0681C" w14:paraId="6700C20E" w14:textId="77777777" w:rsidTr="005403BF">
        <w:tc>
          <w:tcPr>
            <w:tcW w:w="825" w:type="dxa"/>
          </w:tcPr>
          <w:p w14:paraId="79C1CB29" w14:textId="77777777" w:rsidR="00543C84" w:rsidRDefault="00543C84" w:rsidP="00C80013">
            <w:pPr>
              <w:pStyle w:val="TZSPRtext"/>
            </w:pPr>
            <w:r w:rsidRPr="00543C84">
              <w:rPr>
                <w:noProof/>
                <w:lang w:eastAsia="en-AU"/>
              </w:rPr>
              <w:drawing>
                <wp:inline distT="0" distB="0" distL="0" distR="0" wp14:anchorId="3B8A31B0" wp14:editId="3FA102F5">
                  <wp:extent cx="362537" cy="342900"/>
                  <wp:effectExtent l="0" t="0" r="0" b="0"/>
                  <wp:docPr id="209" name="Picture 209"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p>
        </w:tc>
        <w:tc>
          <w:tcPr>
            <w:tcW w:w="5800" w:type="dxa"/>
            <w:vAlign w:val="center"/>
          </w:tcPr>
          <w:p w14:paraId="1A9BD32A" w14:textId="77777777" w:rsidR="00543C84" w:rsidRDefault="00543C84" w:rsidP="00EC67AD">
            <w:pPr>
              <w:pStyle w:val="TZSPRheading2"/>
            </w:pPr>
            <w:r>
              <w:t xml:space="preserve">Safe </w:t>
            </w:r>
            <w:r w:rsidR="00E73488">
              <w:t>Speeds</w:t>
            </w:r>
          </w:p>
        </w:tc>
      </w:tr>
    </w:tbl>
    <w:p w14:paraId="23217E16" w14:textId="77777777" w:rsidR="00380119" w:rsidRDefault="00380119" w:rsidP="001A575D">
      <w:pPr>
        <w:pStyle w:val="TZSPRtext"/>
      </w:pPr>
    </w:p>
    <w:p w14:paraId="56EED427" w14:textId="77777777" w:rsidR="001E6F3E" w:rsidRDefault="00515B24" w:rsidP="00515B24">
      <w:pPr>
        <w:pStyle w:val="TZSPRtext"/>
        <w:numPr>
          <w:ilvl w:val="0"/>
          <w:numId w:val="5"/>
        </w:numPr>
      </w:pPr>
      <w:r>
        <w:t>Introduce more appropriate speed limits to reduce serious casualties.</w:t>
      </w:r>
    </w:p>
    <w:p w14:paraId="234DC4EB" w14:textId="77777777" w:rsidR="00515B24" w:rsidRDefault="00515B24" w:rsidP="00515B24">
      <w:pPr>
        <w:pStyle w:val="TZSPRtext"/>
        <w:numPr>
          <w:ilvl w:val="0"/>
          <w:numId w:val="5"/>
        </w:numPr>
      </w:pPr>
      <w:r>
        <w:t>Increase enforcement through technology to reduce speed related serious casualty crashes.</w:t>
      </w:r>
    </w:p>
    <w:p w14:paraId="798842A9" w14:textId="77777777" w:rsidR="008075C2" w:rsidRDefault="008075C2" w:rsidP="001A575D">
      <w:pPr>
        <w:pStyle w:val="TZSPRtext"/>
        <w:sectPr w:rsidR="008075C2" w:rsidSect="008075C2">
          <w:pgSz w:w="11906" w:h="16838"/>
          <w:pgMar w:top="1440" w:right="1440" w:bottom="1440" w:left="1440" w:header="708" w:footer="708" w:gutter="0"/>
          <w:cols w:space="708"/>
          <w:docGrid w:linePitch="360"/>
        </w:sectPr>
      </w:pPr>
    </w:p>
    <w:p w14:paraId="7B723EAF" w14:textId="77777777" w:rsidR="001E6F3E" w:rsidRDefault="00125F8F" w:rsidP="004D4A7F">
      <w:pPr>
        <w:pStyle w:val="TZSPRheading1"/>
      </w:pPr>
      <w:r>
        <w:rPr>
          <w:noProof/>
          <w:lang w:eastAsia="en-AU"/>
        </w:rPr>
        <w:lastRenderedPageBreak/>
        <mc:AlternateContent>
          <mc:Choice Requires="wps">
            <w:drawing>
              <wp:anchor distT="0" distB="0" distL="114300" distR="114300" simplePos="0" relativeHeight="251915264" behindDoc="0" locked="0" layoutInCell="1" allowOverlap="1" wp14:anchorId="1EFB3890" wp14:editId="703B8F3B">
                <wp:simplePos x="0" y="0"/>
                <wp:positionH relativeFrom="column">
                  <wp:posOffset>5534025</wp:posOffset>
                </wp:positionH>
                <wp:positionV relativeFrom="paragraph">
                  <wp:posOffset>-571500</wp:posOffset>
                </wp:positionV>
                <wp:extent cx="3800475" cy="1905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00475"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42F1D" w14:textId="77777777" w:rsidR="00E632D0" w:rsidRPr="00E27BB0" w:rsidRDefault="00E632D0" w:rsidP="00E27BB0">
                            <w:pPr>
                              <w:rPr>
                                <w:sz w:val="16"/>
                                <w:szCs w:val="16"/>
                              </w:rPr>
                            </w:pPr>
                            <w:r>
                              <w:rPr>
                                <w:noProof/>
                                <w:sz w:val="16"/>
                                <w:szCs w:val="16"/>
                                <w:lang w:eastAsia="en-AU"/>
                              </w:rPr>
                              <w:drawing>
                                <wp:inline distT="0" distB="0" distL="0" distR="0" wp14:anchorId="0F95BA47" wp14:editId="7E1800DE">
                                  <wp:extent cx="3314700" cy="1356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25">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3890" id="Text Box 7" o:spid="_x0000_s1027" type="#_x0000_t202" style="position:absolute;margin-left:435.75pt;margin-top:-45pt;width:299.25pt;height:15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" filled="f" stroked="f" strokeweight=".5pt">
                <v:textbox>
                  <w:txbxContent>
                    <w:p w14:paraId="49D42F1D" w14:textId="77777777" w:rsidR="00E632D0" w:rsidRPr="00E27BB0" w:rsidRDefault="00E632D0" w:rsidP="00E27BB0">
                      <w:pPr>
                        <w:rPr>
                          <w:sz w:val="16"/>
                          <w:szCs w:val="16"/>
                        </w:rPr>
                      </w:pPr>
                      <w:r>
                        <w:rPr>
                          <w:noProof/>
                          <w:sz w:val="16"/>
                          <w:szCs w:val="16"/>
                          <w:lang w:eastAsia="en-AU"/>
                        </w:rPr>
                        <w:drawing>
                          <wp:inline distT="0" distB="0" distL="0" distR="0" wp14:anchorId="0F95BA47" wp14:editId="7E1800DE">
                            <wp:extent cx="3314700" cy="1356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26">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v:textbox>
              </v:shape>
            </w:pict>
          </mc:Fallback>
        </mc:AlternateContent>
      </w:r>
      <w:r w:rsidR="004D4A7F">
        <w:t>Progress on projects</w:t>
      </w:r>
    </w:p>
    <w:p w14:paraId="68DBB1FD" w14:textId="77777777" w:rsidR="00172D9F" w:rsidRDefault="00172D9F" w:rsidP="00172D9F">
      <w:pPr>
        <w:pStyle w:val="TZSPRheading2"/>
      </w:pPr>
      <w:r>
        <w:t>Action Plan 2017-2019</w:t>
      </w:r>
    </w:p>
    <w:tbl>
      <w:tblPr>
        <w:tblStyle w:val="TableGrid"/>
        <w:tblW w:w="14039" w:type="dxa"/>
        <w:tblInd w:w="-5" w:type="dxa"/>
        <w:tblLook w:val="04A0" w:firstRow="1" w:lastRow="0" w:firstColumn="1" w:lastColumn="0" w:noHBand="0" w:noVBand="1"/>
      </w:tblPr>
      <w:tblGrid>
        <w:gridCol w:w="1641"/>
        <w:gridCol w:w="1501"/>
        <w:gridCol w:w="938"/>
        <w:gridCol w:w="2322"/>
        <w:gridCol w:w="2433"/>
        <w:gridCol w:w="44"/>
        <w:gridCol w:w="2326"/>
        <w:gridCol w:w="1591"/>
        <w:gridCol w:w="1243"/>
      </w:tblGrid>
      <w:tr w:rsidR="00621C5A" w:rsidRPr="00352ED6" w14:paraId="1CD3CF1C" w14:textId="77777777" w:rsidTr="005579FD">
        <w:trPr>
          <w:gridAfter w:val="4"/>
          <w:wAfter w:w="5204" w:type="dxa"/>
        </w:trPr>
        <w:tc>
          <w:tcPr>
            <w:tcW w:w="8835" w:type="dxa"/>
            <w:gridSpan w:val="5"/>
            <w:tcBorders>
              <w:top w:val="nil"/>
              <w:left w:val="nil"/>
              <w:right w:val="nil"/>
            </w:tcBorders>
            <w:vAlign w:val="center"/>
          </w:tcPr>
          <w:p w14:paraId="4F481ED6" w14:textId="77777777" w:rsidR="00621C5A" w:rsidRPr="00EC67AD" w:rsidRDefault="00621C5A" w:rsidP="00DC00CE">
            <w:pPr>
              <w:pStyle w:val="TZSPRheading2"/>
            </w:pPr>
            <w:r w:rsidRPr="00A06C40">
              <w:rPr>
                <w:noProof/>
                <w:lang w:eastAsia="en-AU"/>
              </w:rPr>
              <w:drawing>
                <wp:inline distT="0" distB="0" distL="0" distR="0" wp14:anchorId="236EDB26" wp14:editId="6EDA0057">
                  <wp:extent cx="371285" cy="330200"/>
                  <wp:effectExtent l="0" t="0" r="0" b="0"/>
                  <wp:docPr id="5" name="Picture 5"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r>
              <w:t xml:space="preserve">  </w:t>
            </w:r>
            <w:r w:rsidRPr="00172D9F">
              <w:rPr>
                <w:rStyle w:val="TZSPRheading2Char"/>
              </w:rPr>
              <w:t>Safe Road Users</w:t>
            </w:r>
          </w:p>
        </w:tc>
      </w:tr>
      <w:tr w:rsidR="00FE7F4F" w:rsidRPr="00585A61" w14:paraId="19F229E0" w14:textId="77777777" w:rsidTr="005579FD">
        <w:tc>
          <w:tcPr>
            <w:tcW w:w="1641" w:type="dxa"/>
          </w:tcPr>
          <w:p w14:paraId="04BD3713" w14:textId="77777777" w:rsidR="00C04EFE" w:rsidRPr="00585A61" w:rsidRDefault="00C04EFE" w:rsidP="00C04EFE">
            <w:pPr>
              <w:pStyle w:val="TZSPRtext"/>
              <w:rPr>
                <w:b/>
                <w:sz w:val="20"/>
                <w:szCs w:val="20"/>
              </w:rPr>
            </w:pPr>
            <w:r w:rsidRPr="00585A61">
              <w:rPr>
                <w:b/>
                <w:sz w:val="20"/>
                <w:szCs w:val="20"/>
              </w:rPr>
              <w:t>Project</w:t>
            </w:r>
          </w:p>
        </w:tc>
        <w:tc>
          <w:tcPr>
            <w:tcW w:w="1501" w:type="dxa"/>
          </w:tcPr>
          <w:p w14:paraId="69F67578" w14:textId="77777777" w:rsidR="00C04EFE" w:rsidRPr="00585A61" w:rsidRDefault="00C04EFE" w:rsidP="00C04EFE">
            <w:pPr>
              <w:pStyle w:val="TZSPRtext"/>
              <w:rPr>
                <w:b/>
                <w:sz w:val="20"/>
                <w:szCs w:val="20"/>
              </w:rPr>
            </w:pPr>
            <w:r w:rsidRPr="00585A61">
              <w:rPr>
                <w:b/>
                <w:sz w:val="20"/>
                <w:szCs w:val="20"/>
              </w:rPr>
              <w:t>Responsibility</w:t>
            </w:r>
          </w:p>
        </w:tc>
        <w:tc>
          <w:tcPr>
            <w:tcW w:w="938" w:type="dxa"/>
          </w:tcPr>
          <w:p w14:paraId="2F0564D2" w14:textId="77777777" w:rsidR="00C04EFE" w:rsidRPr="00585A61" w:rsidRDefault="00C04EFE" w:rsidP="00C04EFE">
            <w:pPr>
              <w:pStyle w:val="TZSPRtext"/>
              <w:rPr>
                <w:b/>
                <w:sz w:val="20"/>
                <w:szCs w:val="20"/>
              </w:rPr>
            </w:pPr>
            <w:r w:rsidRPr="00585A61">
              <w:rPr>
                <w:b/>
                <w:sz w:val="20"/>
                <w:szCs w:val="20"/>
              </w:rPr>
              <w:t>Status</w:t>
            </w:r>
          </w:p>
        </w:tc>
        <w:tc>
          <w:tcPr>
            <w:tcW w:w="2322" w:type="dxa"/>
          </w:tcPr>
          <w:p w14:paraId="7CF99929" w14:textId="77777777" w:rsidR="00C04EFE" w:rsidRPr="00585A61" w:rsidRDefault="00C04EFE" w:rsidP="00C04EFE">
            <w:pPr>
              <w:pStyle w:val="TZSPRtext"/>
              <w:rPr>
                <w:b/>
                <w:sz w:val="20"/>
                <w:szCs w:val="20"/>
              </w:rPr>
            </w:pPr>
            <w:r w:rsidRPr="00585A61">
              <w:rPr>
                <w:b/>
                <w:sz w:val="20"/>
                <w:szCs w:val="20"/>
              </w:rPr>
              <w:t>Milestones achieved</w:t>
            </w:r>
          </w:p>
        </w:tc>
        <w:tc>
          <w:tcPr>
            <w:tcW w:w="2477" w:type="dxa"/>
            <w:gridSpan w:val="2"/>
          </w:tcPr>
          <w:p w14:paraId="0E75C809" w14:textId="77777777" w:rsidR="00C04EFE" w:rsidRPr="00585A61" w:rsidRDefault="00C04EFE" w:rsidP="00C04EFE">
            <w:pPr>
              <w:pStyle w:val="TZSPRtext"/>
              <w:rPr>
                <w:b/>
                <w:sz w:val="20"/>
                <w:szCs w:val="20"/>
              </w:rPr>
            </w:pPr>
            <w:r w:rsidRPr="00585A61">
              <w:rPr>
                <w:b/>
                <w:sz w:val="20"/>
                <w:szCs w:val="20"/>
              </w:rPr>
              <w:t>Milestones planned</w:t>
            </w:r>
          </w:p>
        </w:tc>
        <w:tc>
          <w:tcPr>
            <w:tcW w:w="2326" w:type="dxa"/>
          </w:tcPr>
          <w:p w14:paraId="5787CAC6" w14:textId="77777777" w:rsidR="00C04EFE" w:rsidRPr="00585A61" w:rsidRDefault="00C04EFE" w:rsidP="00C04EFE">
            <w:pPr>
              <w:pStyle w:val="TZSPRtext"/>
              <w:rPr>
                <w:b/>
                <w:sz w:val="20"/>
                <w:szCs w:val="20"/>
              </w:rPr>
            </w:pPr>
            <w:r w:rsidRPr="00585A61">
              <w:rPr>
                <w:b/>
                <w:sz w:val="20"/>
                <w:szCs w:val="20"/>
              </w:rPr>
              <w:t xml:space="preserve">Comments </w:t>
            </w:r>
          </w:p>
        </w:tc>
        <w:tc>
          <w:tcPr>
            <w:tcW w:w="1591" w:type="dxa"/>
          </w:tcPr>
          <w:p w14:paraId="0F7AEF0A" w14:textId="77777777" w:rsidR="00C04EFE" w:rsidRDefault="00C04EFE" w:rsidP="00C04EFE">
            <w:pPr>
              <w:pStyle w:val="TZSPRtext"/>
              <w:jc w:val="right"/>
              <w:rPr>
                <w:b/>
                <w:sz w:val="20"/>
                <w:szCs w:val="20"/>
              </w:rPr>
            </w:pPr>
            <w:r>
              <w:rPr>
                <w:b/>
                <w:sz w:val="20"/>
                <w:szCs w:val="20"/>
              </w:rPr>
              <w:t>Budget</w:t>
            </w:r>
          </w:p>
          <w:p w14:paraId="7A3115B1" w14:textId="77777777" w:rsidR="001112EF" w:rsidRDefault="001112EF" w:rsidP="00C04EFE">
            <w:pPr>
              <w:pStyle w:val="TZSPRtext"/>
              <w:jc w:val="right"/>
              <w:rPr>
                <w:b/>
                <w:sz w:val="20"/>
                <w:szCs w:val="20"/>
              </w:rPr>
            </w:pPr>
            <w:r>
              <w:rPr>
                <w:b/>
                <w:sz w:val="20"/>
                <w:szCs w:val="20"/>
              </w:rPr>
              <w:t>Life of project</w:t>
            </w:r>
          </w:p>
          <w:p w14:paraId="481A16F2" w14:textId="77777777" w:rsidR="00C04EFE" w:rsidRPr="00585A61" w:rsidRDefault="00C04EFE" w:rsidP="00C04EFE">
            <w:pPr>
              <w:pStyle w:val="TZSPRtext"/>
              <w:jc w:val="right"/>
              <w:rPr>
                <w:b/>
                <w:sz w:val="20"/>
                <w:szCs w:val="20"/>
              </w:rPr>
            </w:pPr>
            <w:r>
              <w:rPr>
                <w:b/>
                <w:sz w:val="20"/>
                <w:szCs w:val="20"/>
              </w:rPr>
              <w:t>$</w:t>
            </w:r>
          </w:p>
        </w:tc>
        <w:tc>
          <w:tcPr>
            <w:tcW w:w="1243" w:type="dxa"/>
          </w:tcPr>
          <w:p w14:paraId="0D032411" w14:textId="1F35BED3" w:rsidR="001112EF" w:rsidRDefault="00E651A8" w:rsidP="00C04EFE">
            <w:pPr>
              <w:pStyle w:val="TZSPRtext"/>
              <w:jc w:val="right"/>
              <w:rPr>
                <w:b/>
                <w:sz w:val="20"/>
                <w:szCs w:val="20"/>
              </w:rPr>
            </w:pPr>
            <w:r>
              <w:rPr>
                <w:b/>
                <w:sz w:val="20"/>
                <w:szCs w:val="20"/>
              </w:rPr>
              <w:t>YTD</w:t>
            </w:r>
          </w:p>
          <w:p w14:paraId="6BE65A39" w14:textId="1212B0E0" w:rsidR="00E651A8" w:rsidRDefault="00E651A8" w:rsidP="00C04EFE">
            <w:pPr>
              <w:pStyle w:val="TZSPRtext"/>
              <w:jc w:val="right"/>
              <w:rPr>
                <w:b/>
                <w:sz w:val="20"/>
                <w:szCs w:val="20"/>
              </w:rPr>
            </w:pPr>
            <w:r>
              <w:rPr>
                <w:b/>
                <w:sz w:val="20"/>
                <w:szCs w:val="20"/>
              </w:rPr>
              <w:t>2017/18</w:t>
            </w:r>
          </w:p>
          <w:p w14:paraId="4C8B6017" w14:textId="77777777" w:rsidR="00C04EFE" w:rsidRPr="00585A61" w:rsidRDefault="00C04EFE" w:rsidP="00C04EFE">
            <w:pPr>
              <w:pStyle w:val="TZSPRtext"/>
              <w:jc w:val="right"/>
              <w:rPr>
                <w:b/>
                <w:sz w:val="20"/>
                <w:szCs w:val="20"/>
              </w:rPr>
            </w:pPr>
            <w:r>
              <w:rPr>
                <w:b/>
                <w:sz w:val="20"/>
                <w:szCs w:val="20"/>
              </w:rPr>
              <w:t>$</w:t>
            </w:r>
          </w:p>
        </w:tc>
      </w:tr>
      <w:tr w:rsidR="00FE7F4F" w:rsidRPr="00585A61" w14:paraId="0BDBDB95" w14:textId="77777777" w:rsidTr="005579FD">
        <w:tc>
          <w:tcPr>
            <w:tcW w:w="1641" w:type="dxa"/>
          </w:tcPr>
          <w:p w14:paraId="7A3D2FD7" w14:textId="7F203809" w:rsidR="00C04EFE" w:rsidRPr="00585A61" w:rsidRDefault="00C04EFE" w:rsidP="00C04EFE">
            <w:pPr>
              <w:pStyle w:val="TZSPRtext"/>
              <w:rPr>
                <w:sz w:val="20"/>
                <w:szCs w:val="20"/>
              </w:rPr>
            </w:pPr>
            <w:r w:rsidRPr="00585A61">
              <w:rPr>
                <w:sz w:val="20"/>
                <w:szCs w:val="20"/>
              </w:rPr>
              <w:t>Review of GLS for novice drivers</w:t>
            </w:r>
          </w:p>
        </w:tc>
        <w:tc>
          <w:tcPr>
            <w:tcW w:w="1501" w:type="dxa"/>
          </w:tcPr>
          <w:p w14:paraId="18615786" w14:textId="77777777" w:rsidR="00C04EFE" w:rsidRPr="00585A61" w:rsidRDefault="00C04EFE" w:rsidP="00C04EFE">
            <w:pPr>
              <w:pStyle w:val="TZSPRtext"/>
              <w:rPr>
                <w:sz w:val="20"/>
                <w:szCs w:val="20"/>
              </w:rPr>
            </w:pPr>
            <w:r w:rsidRPr="00585A61">
              <w:rPr>
                <w:sz w:val="20"/>
                <w:szCs w:val="20"/>
              </w:rPr>
              <w:t>Road Safety, State Growth</w:t>
            </w:r>
          </w:p>
        </w:tc>
        <w:tc>
          <w:tcPr>
            <w:tcW w:w="938" w:type="dxa"/>
            <w:vAlign w:val="center"/>
          </w:tcPr>
          <w:p w14:paraId="69677270" w14:textId="77777777" w:rsidR="00C04EFE" w:rsidRPr="00585A61" w:rsidRDefault="00C04EFE" w:rsidP="00C04EFE">
            <w:pPr>
              <w:pStyle w:val="TZSPRtext"/>
              <w:jc w:val="center"/>
              <w:rPr>
                <w:sz w:val="20"/>
                <w:szCs w:val="20"/>
              </w:rPr>
            </w:pPr>
            <w:r>
              <w:rPr>
                <w:noProof/>
                <w:lang w:eastAsia="en-AU"/>
              </w:rPr>
              <mc:AlternateContent>
                <mc:Choice Requires="wps">
                  <w:drawing>
                    <wp:anchor distT="0" distB="0" distL="114300" distR="114300" simplePos="0" relativeHeight="251901952" behindDoc="0" locked="0" layoutInCell="1" allowOverlap="1" wp14:anchorId="3C4C0B02" wp14:editId="4C4F19E0">
                      <wp:simplePos x="0" y="0"/>
                      <wp:positionH relativeFrom="column">
                        <wp:posOffset>1270</wp:posOffset>
                      </wp:positionH>
                      <wp:positionV relativeFrom="paragraph">
                        <wp:posOffset>83820</wp:posOffset>
                      </wp:positionV>
                      <wp:extent cx="180975" cy="190500"/>
                      <wp:effectExtent l="0" t="0" r="28575" b="19050"/>
                      <wp:wrapNone/>
                      <wp:docPr id="2" name="Flowchart: Connector 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E8398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margin-left:.1pt;margin-top:6.6pt;width:14.25pt;height:1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2pswIAAEI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" fillcolor="#a8d08d [1945]" strokecolor="#a8d08d [1945]" strokeweight="1pt">
                      <v:stroke joinstyle="miter"/>
                    </v:shape>
                  </w:pict>
                </mc:Fallback>
              </mc:AlternateContent>
            </w:r>
          </w:p>
        </w:tc>
        <w:tc>
          <w:tcPr>
            <w:tcW w:w="2322" w:type="dxa"/>
          </w:tcPr>
          <w:p w14:paraId="79D8BCB7" w14:textId="5F8F5D7D" w:rsidR="008E6093" w:rsidRDefault="008E6093" w:rsidP="00C04EFE">
            <w:pPr>
              <w:pStyle w:val="TZSPRtext"/>
              <w:rPr>
                <w:sz w:val="20"/>
                <w:szCs w:val="20"/>
              </w:rPr>
            </w:pPr>
            <w:r>
              <w:rPr>
                <w:sz w:val="20"/>
                <w:szCs w:val="20"/>
              </w:rPr>
              <w:t xml:space="preserve">Stage 1 </w:t>
            </w:r>
            <w:r w:rsidR="00F90B92">
              <w:rPr>
                <w:sz w:val="20"/>
                <w:szCs w:val="20"/>
              </w:rPr>
              <w:t>complete which included analysis of Tasmanian GLS</w:t>
            </w:r>
            <w:r w:rsidR="00202E71">
              <w:rPr>
                <w:sz w:val="20"/>
                <w:szCs w:val="20"/>
              </w:rPr>
              <w:t xml:space="preserve">, Novice Kit, </w:t>
            </w:r>
            <w:r w:rsidR="00F90B92">
              <w:rPr>
                <w:sz w:val="20"/>
                <w:szCs w:val="20"/>
              </w:rPr>
              <w:t xml:space="preserve">and comparison </w:t>
            </w:r>
            <w:r w:rsidR="00477DAA">
              <w:rPr>
                <w:sz w:val="20"/>
                <w:szCs w:val="20"/>
              </w:rPr>
              <w:t>with</w:t>
            </w:r>
            <w:r w:rsidR="00202E71">
              <w:rPr>
                <w:sz w:val="20"/>
                <w:szCs w:val="20"/>
              </w:rPr>
              <w:t xml:space="preserve"> the</w:t>
            </w:r>
            <w:r w:rsidR="00477DAA">
              <w:rPr>
                <w:sz w:val="20"/>
                <w:szCs w:val="20"/>
              </w:rPr>
              <w:t xml:space="preserve"> national policy framework and jurisdictional best practice. </w:t>
            </w:r>
          </w:p>
          <w:p w14:paraId="06C28102" w14:textId="77777777" w:rsidR="00477DAA" w:rsidRDefault="00477DAA" w:rsidP="00C04EFE">
            <w:pPr>
              <w:pStyle w:val="TZSPRtext"/>
              <w:rPr>
                <w:sz w:val="20"/>
                <w:szCs w:val="20"/>
              </w:rPr>
            </w:pPr>
          </w:p>
          <w:p w14:paraId="657154BE" w14:textId="621EEFB5" w:rsidR="00D70D87" w:rsidRPr="0081663D" w:rsidRDefault="00A9228B" w:rsidP="00E3617C">
            <w:pPr>
              <w:pStyle w:val="TZSPRtext"/>
              <w:rPr>
                <w:sz w:val="20"/>
                <w:szCs w:val="20"/>
              </w:rPr>
            </w:pPr>
            <w:r>
              <w:rPr>
                <w:sz w:val="20"/>
                <w:szCs w:val="20"/>
              </w:rPr>
              <w:t xml:space="preserve">Paper went to RSAC </w:t>
            </w:r>
            <w:r w:rsidR="009A04FF">
              <w:rPr>
                <w:sz w:val="20"/>
                <w:szCs w:val="20"/>
              </w:rPr>
              <w:t>O</w:t>
            </w:r>
            <w:r w:rsidR="00E3617C">
              <w:rPr>
                <w:sz w:val="20"/>
                <w:szCs w:val="20"/>
              </w:rPr>
              <w:t>ut-of-</w:t>
            </w:r>
            <w:r>
              <w:rPr>
                <w:sz w:val="20"/>
                <w:szCs w:val="20"/>
              </w:rPr>
              <w:t>S</w:t>
            </w:r>
            <w:r w:rsidR="00E3617C">
              <w:rPr>
                <w:sz w:val="20"/>
                <w:szCs w:val="20"/>
              </w:rPr>
              <w:t>ession</w:t>
            </w:r>
            <w:r>
              <w:rPr>
                <w:sz w:val="20"/>
                <w:szCs w:val="20"/>
              </w:rPr>
              <w:t xml:space="preserve"> on</w:t>
            </w:r>
            <w:r w:rsidR="009A04FF">
              <w:rPr>
                <w:sz w:val="20"/>
                <w:szCs w:val="20"/>
              </w:rPr>
              <w:t xml:space="preserve"> 9 October 2017</w:t>
            </w:r>
            <w:r>
              <w:rPr>
                <w:sz w:val="20"/>
                <w:szCs w:val="20"/>
              </w:rPr>
              <w:t xml:space="preserve"> on the </w:t>
            </w:r>
            <w:r w:rsidR="00477DAA">
              <w:rPr>
                <w:sz w:val="20"/>
                <w:szCs w:val="20"/>
              </w:rPr>
              <w:t xml:space="preserve">recommended changes to Tasmanian GLS. </w:t>
            </w:r>
          </w:p>
        </w:tc>
        <w:tc>
          <w:tcPr>
            <w:tcW w:w="2477" w:type="dxa"/>
            <w:gridSpan w:val="2"/>
          </w:tcPr>
          <w:p w14:paraId="47CCF9A1" w14:textId="22C0D22B" w:rsidR="004C4CC2" w:rsidRDefault="004C4CC2" w:rsidP="00C04EFE">
            <w:pPr>
              <w:pStyle w:val="TZSPRtext"/>
              <w:rPr>
                <w:sz w:val="20"/>
                <w:szCs w:val="20"/>
              </w:rPr>
            </w:pPr>
            <w:r>
              <w:rPr>
                <w:sz w:val="20"/>
                <w:szCs w:val="20"/>
              </w:rPr>
              <w:t xml:space="preserve">Stage 2 of the GLS </w:t>
            </w:r>
            <w:r w:rsidR="00132831" w:rsidRPr="003A1D24">
              <w:rPr>
                <w:sz w:val="20"/>
                <w:szCs w:val="20"/>
              </w:rPr>
              <w:t>Review</w:t>
            </w:r>
            <w:r w:rsidR="0081663D">
              <w:rPr>
                <w:sz w:val="20"/>
                <w:szCs w:val="20"/>
              </w:rPr>
              <w:t xml:space="preserve"> h</w:t>
            </w:r>
            <w:r w:rsidR="00C1026F">
              <w:rPr>
                <w:sz w:val="20"/>
                <w:szCs w:val="20"/>
              </w:rPr>
              <w:t xml:space="preserve">as commenced which will involve seeking endorsement from the Steering Committee on the recommended changes to the GLS, legislative changes, procurement of information technology platforms and </w:t>
            </w:r>
            <w:r w:rsidR="006A6E30">
              <w:rPr>
                <w:sz w:val="20"/>
                <w:szCs w:val="20"/>
              </w:rPr>
              <w:t>c</w:t>
            </w:r>
            <w:r w:rsidR="00C1026F">
              <w:rPr>
                <w:sz w:val="20"/>
                <w:szCs w:val="20"/>
              </w:rPr>
              <w:t>ommunication</w:t>
            </w:r>
            <w:r w:rsidR="006A6E30">
              <w:rPr>
                <w:sz w:val="20"/>
                <w:szCs w:val="20"/>
              </w:rPr>
              <w:t>s</w:t>
            </w:r>
            <w:r w:rsidR="00C1026F">
              <w:rPr>
                <w:sz w:val="20"/>
                <w:szCs w:val="20"/>
              </w:rPr>
              <w:t xml:space="preserve"> and consultation. </w:t>
            </w:r>
          </w:p>
          <w:p w14:paraId="59180C90" w14:textId="77777777" w:rsidR="00544217" w:rsidRDefault="00544217" w:rsidP="00C04EFE">
            <w:pPr>
              <w:pStyle w:val="TZSPRtext"/>
              <w:rPr>
                <w:sz w:val="20"/>
                <w:szCs w:val="20"/>
              </w:rPr>
            </w:pPr>
          </w:p>
          <w:p w14:paraId="33827400" w14:textId="5A4B856D" w:rsidR="00132831" w:rsidRPr="003A1D24" w:rsidRDefault="00132831" w:rsidP="00544217">
            <w:pPr>
              <w:pStyle w:val="TZSPRtext"/>
              <w:rPr>
                <w:sz w:val="20"/>
                <w:szCs w:val="20"/>
              </w:rPr>
            </w:pPr>
          </w:p>
        </w:tc>
        <w:tc>
          <w:tcPr>
            <w:tcW w:w="2326" w:type="dxa"/>
          </w:tcPr>
          <w:p w14:paraId="095DDF9C" w14:textId="2EA5B632" w:rsidR="004C4CC2" w:rsidRPr="00585A61" w:rsidRDefault="00033863" w:rsidP="00046ACD">
            <w:pPr>
              <w:pStyle w:val="TZSPRtext"/>
              <w:rPr>
                <w:sz w:val="20"/>
                <w:szCs w:val="20"/>
              </w:rPr>
            </w:pPr>
            <w:r>
              <w:rPr>
                <w:sz w:val="20"/>
                <w:szCs w:val="20"/>
              </w:rPr>
              <w:t>Commencement of Stage 2 has involved the development of another project plan and sub-groups to lead specific areas of the project.</w:t>
            </w:r>
          </w:p>
        </w:tc>
        <w:tc>
          <w:tcPr>
            <w:tcW w:w="1591" w:type="dxa"/>
          </w:tcPr>
          <w:p w14:paraId="7158132C" w14:textId="77777777" w:rsidR="00C04EFE" w:rsidRPr="00585A61" w:rsidRDefault="00132831" w:rsidP="00C04EFE">
            <w:pPr>
              <w:pStyle w:val="TZSPRtext"/>
              <w:jc w:val="right"/>
              <w:rPr>
                <w:sz w:val="20"/>
                <w:szCs w:val="20"/>
              </w:rPr>
            </w:pPr>
            <w:r>
              <w:rPr>
                <w:sz w:val="20"/>
                <w:szCs w:val="20"/>
              </w:rPr>
              <w:t>3,000,000</w:t>
            </w:r>
          </w:p>
        </w:tc>
        <w:tc>
          <w:tcPr>
            <w:tcW w:w="1243" w:type="dxa"/>
          </w:tcPr>
          <w:p w14:paraId="5AE48554" w14:textId="11C78908" w:rsidR="00C04EFE" w:rsidRPr="00585A61" w:rsidRDefault="00414F86" w:rsidP="00C04EFE">
            <w:pPr>
              <w:pStyle w:val="TZSPRtext"/>
              <w:jc w:val="right"/>
              <w:rPr>
                <w:sz w:val="20"/>
                <w:szCs w:val="20"/>
              </w:rPr>
            </w:pPr>
            <w:r>
              <w:rPr>
                <w:sz w:val="20"/>
                <w:szCs w:val="20"/>
              </w:rPr>
              <w:t>1,148</w:t>
            </w:r>
          </w:p>
        </w:tc>
      </w:tr>
      <w:tr w:rsidR="00FE7F4F" w:rsidRPr="00585A61" w14:paraId="0A8B8CBE" w14:textId="77777777" w:rsidTr="005579FD">
        <w:tc>
          <w:tcPr>
            <w:tcW w:w="1641" w:type="dxa"/>
          </w:tcPr>
          <w:p w14:paraId="0C83A478" w14:textId="6CE9FA35" w:rsidR="00C04EFE" w:rsidRPr="00C12B0D" w:rsidRDefault="00C04EFE" w:rsidP="00C04EFE">
            <w:pPr>
              <w:pStyle w:val="TZSPRtext"/>
              <w:rPr>
                <w:sz w:val="20"/>
                <w:szCs w:val="20"/>
              </w:rPr>
            </w:pPr>
            <w:r w:rsidRPr="00C12B0D">
              <w:rPr>
                <w:sz w:val="20"/>
                <w:szCs w:val="20"/>
              </w:rPr>
              <w:t>New motorcycle training and assessment program</w:t>
            </w:r>
          </w:p>
        </w:tc>
        <w:tc>
          <w:tcPr>
            <w:tcW w:w="1501" w:type="dxa"/>
          </w:tcPr>
          <w:p w14:paraId="3149520E" w14:textId="77777777" w:rsidR="00C04EFE" w:rsidRPr="00C12B0D" w:rsidRDefault="00C04EFE" w:rsidP="00C04EFE">
            <w:pPr>
              <w:pStyle w:val="TZSPRtext"/>
              <w:rPr>
                <w:sz w:val="20"/>
                <w:szCs w:val="20"/>
              </w:rPr>
            </w:pPr>
            <w:r w:rsidRPr="00C12B0D">
              <w:rPr>
                <w:sz w:val="20"/>
                <w:szCs w:val="20"/>
              </w:rPr>
              <w:t>Registration &amp; Licensing, State Growth</w:t>
            </w:r>
          </w:p>
        </w:tc>
        <w:tc>
          <w:tcPr>
            <w:tcW w:w="938" w:type="dxa"/>
            <w:vAlign w:val="center"/>
          </w:tcPr>
          <w:p w14:paraId="64DDC158" w14:textId="77777777" w:rsidR="00C04EFE" w:rsidRPr="00C12B0D" w:rsidRDefault="00C04EFE" w:rsidP="00837FFE">
            <w:pPr>
              <w:pStyle w:val="TZSPRtext"/>
              <w:jc w:val="center"/>
              <w:rPr>
                <w:sz w:val="20"/>
                <w:szCs w:val="20"/>
              </w:rPr>
            </w:pPr>
            <w:r w:rsidRPr="00C12B0D">
              <w:rPr>
                <w:noProof/>
                <w:lang w:eastAsia="en-AU"/>
              </w:rPr>
              <mc:AlternateContent>
                <mc:Choice Requires="wps">
                  <w:drawing>
                    <wp:anchor distT="0" distB="0" distL="114300" distR="114300" simplePos="0" relativeHeight="251902976" behindDoc="0" locked="0" layoutInCell="1" allowOverlap="1" wp14:anchorId="1F0B28A8" wp14:editId="0A2367C3">
                      <wp:simplePos x="0" y="0"/>
                      <wp:positionH relativeFrom="column">
                        <wp:posOffset>1270</wp:posOffset>
                      </wp:positionH>
                      <wp:positionV relativeFrom="paragraph">
                        <wp:posOffset>4445</wp:posOffset>
                      </wp:positionV>
                      <wp:extent cx="180975" cy="190500"/>
                      <wp:effectExtent l="0" t="0" r="28575" b="19050"/>
                      <wp:wrapNone/>
                      <wp:docPr id="275" name="Flowchart: Connector 27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E96F9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5" o:spid="_x0000_s1026" type="#_x0000_t120" style="position:absolute;margin-left:.1pt;margin-top:.35pt;width:14.25pt;height:1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6oftQ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" fillcolor="#ffd966 [1943]" strokecolor="#ffd966 [1943]" strokeweight="1pt">
                      <v:stroke joinstyle="miter"/>
                    </v:shape>
                  </w:pict>
                </mc:Fallback>
              </mc:AlternateContent>
            </w:r>
          </w:p>
        </w:tc>
        <w:tc>
          <w:tcPr>
            <w:tcW w:w="2322" w:type="dxa"/>
          </w:tcPr>
          <w:p w14:paraId="4293EDA9" w14:textId="4290A2B6" w:rsidR="00C12B0D" w:rsidRPr="00C12B0D" w:rsidRDefault="00C12B0D" w:rsidP="00C12B0D">
            <w:pPr>
              <w:pStyle w:val="TZSPRtext"/>
              <w:rPr>
                <w:sz w:val="20"/>
                <w:szCs w:val="20"/>
              </w:rPr>
            </w:pPr>
            <w:r w:rsidRPr="00C12B0D">
              <w:rPr>
                <w:sz w:val="20"/>
                <w:szCs w:val="20"/>
              </w:rPr>
              <w:t>Following the Minister</w:t>
            </w:r>
            <w:r w:rsidR="00B8299B">
              <w:rPr>
                <w:sz w:val="20"/>
                <w:szCs w:val="20"/>
              </w:rPr>
              <w:t>’</w:t>
            </w:r>
            <w:r w:rsidRPr="00C12B0D">
              <w:rPr>
                <w:sz w:val="20"/>
                <w:szCs w:val="20"/>
              </w:rPr>
              <w:t>s announcement on 29 June 2017, the progressive roll out of the new Motorcycle and Assessment Program commenced in Devonport on 29 July 2017, foll</w:t>
            </w:r>
            <w:r w:rsidR="00333F98">
              <w:rPr>
                <w:sz w:val="20"/>
                <w:szCs w:val="20"/>
              </w:rPr>
              <w:t>owed by Hobart end August 2017.</w:t>
            </w:r>
          </w:p>
          <w:p w14:paraId="72D1E827" w14:textId="77777777" w:rsidR="006B1129" w:rsidRDefault="006B1129" w:rsidP="0003100D">
            <w:pPr>
              <w:pStyle w:val="TZSPRtext"/>
              <w:rPr>
                <w:sz w:val="20"/>
                <w:szCs w:val="20"/>
              </w:rPr>
            </w:pPr>
          </w:p>
          <w:p w14:paraId="04AB4FB2" w14:textId="487D816E" w:rsidR="0003100D" w:rsidRPr="00C12B0D" w:rsidRDefault="006B1129" w:rsidP="0003100D">
            <w:pPr>
              <w:pStyle w:val="TZSPRtext"/>
              <w:rPr>
                <w:sz w:val="20"/>
                <w:szCs w:val="20"/>
              </w:rPr>
            </w:pPr>
            <w:r>
              <w:rPr>
                <w:sz w:val="20"/>
                <w:szCs w:val="20"/>
              </w:rPr>
              <w:t xml:space="preserve">The new training facilities at Launceston have been </w:t>
            </w:r>
            <w:r>
              <w:rPr>
                <w:sz w:val="20"/>
                <w:szCs w:val="20"/>
              </w:rPr>
              <w:lastRenderedPageBreak/>
              <w:t>developed, including the new range and on-road routes.</w:t>
            </w:r>
          </w:p>
          <w:p w14:paraId="66271707" w14:textId="77777777" w:rsidR="0003100D" w:rsidRDefault="0003100D" w:rsidP="00C12B0D">
            <w:pPr>
              <w:pStyle w:val="TZSPRtext"/>
              <w:rPr>
                <w:sz w:val="20"/>
                <w:szCs w:val="20"/>
              </w:rPr>
            </w:pPr>
          </w:p>
          <w:p w14:paraId="1D74CAE4" w14:textId="118225A5" w:rsidR="00333F98" w:rsidRDefault="00333F98" w:rsidP="00C12B0D">
            <w:pPr>
              <w:pStyle w:val="TZSPRtext"/>
              <w:rPr>
                <w:sz w:val="20"/>
                <w:szCs w:val="20"/>
              </w:rPr>
            </w:pPr>
            <w:r>
              <w:rPr>
                <w:sz w:val="20"/>
                <w:szCs w:val="20"/>
              </w:rPr>
              <w:t xml:space="preserve">The new </w:t>
            </w:r>
            <w:r w:rsidR="0003100D" w:rsidRPr="00C12B0D">
              <w:rPr>
                <w:sz w:val="20"/>
                <w:szCs w:val="20"/>
              </w:rPr>
              <w:t>training film demonstrating the safety benefits of the new Program a</w:t>
            </w:r>
            <w:r w:rsidR="0003100D">
              <w:rPr>
                <w:sz w:val="20"/>
                <w:szCs w:val="20"/>
              </w:rPr>
              <w:t>nd the top 5 motorcycle crashes has been developed.</w:t>
            </w:r>
          </w:p>
          <w:p w14:paraId="6813ED7A" w14:textId="77777777" w:rsidR="00333F98" w:rsidRPr="00C12B0D" w:rsidRDefault="00333F98" w:rsidP="00C12B0D">
            <w:pPr>
              <w:pStyle w:val="TZSPRtext"/>
              <w:rPr>
                <w:sz w:val="20"/>
                <w:szCs w:val="20"/>
              </w:rPr>
            </w:pPr>
          </w:p>
          <w:p w14:paraId="40D231F6" w14:textId="77777777" w:rsidR="00C12B0D" w:rsidRPr="00C12B0D" w:rsidRDefault="00C12B0D" w:rsidP="00C12B0D">
            <w:pPr>
              <w:pStyle w:val="TZSPRtext"/>
              <w:rPr>
                <w:sz w:val="20"/>
                <w:szCs w:val="20"/>
              </w:rPr>
            </w:pPr>
            <w:r w:rsidRPr="00C12B0D">
              <w:rPr>
                <w:sz w:val="20"/>
                <w:szCs w:val="20"/>
              </w:rPr>
              <w:t>Existing motorcycle learner licence holders affected by the transitional arrangements in the North West and South have been contacted.</w:t>
            </w:r>
          </w:p>
          <w:p w14:paraId="164985EB" w14:textId="77777777" w:rsidR="00C12B0D" w:rsidRPr="00C12B0D" w:rsidRDefault="00C12B0D" w:rsidP="00C12B0D">
            <w:pPr>
              <w:pStyle w:val="TZSPRtext"/>
              <w:rPr>
                <w:sz w:val="20"/>
                <w:szCs w:val="20"/>
              </w:rPr>
            </w:pPr>
          </w:p>
          <w:p w14:paraId="039089F6" w14:textId="41BEECB2" w:rsidR="004B4FEF" w:rsidRPr="00C12B0D" w:rsidRDefault="00C12B0D" w:rsidP="00C12B0D">
            <w:pPr>
              <w:pStyle w:val="TZSPRtext"/>
              <w:rPr>
                <w:sz w:val="20"/>
                <w:szCs w:val="20"/>
              </w:rPr>
            </w:pPr>
            <w:r w:rsidRPr="00C12B0D">
              <w:rPr>
                <w:sz w:val="20"/>
                <w:szCs w:val="20"/>
              </w:rPr>
              <w:t>The Grant Deed has been established to fund the transitional arrangements</w:t>
            </w:r>
            <w:r w:rsidR="00B8299B">
              <w:rPr>
                <w:sz w:val="20"/>
                <w:szCs w:val="20"/>
              </w:rPr>
              <w:t>.</w:t>
            </w:r>
          </w:p>
        </w:tc>
        <w:tc>
          <w:tcPr>
            <w:tcW w:w="2477" w:type="dxa"/>
            <w:gridSpan w:val="2"/>
          </w:tcPr>
          <w:p w14:paraId="6271A711" w14:textId="0DE26B27" w:rsidR="00C12B0D" w:rsidRPr="00C12B0D" w:rsidRDefault="00333F98" w:rsidP="00C12B0D">
            <w:pPr>
              <w:pStyle w:val="TZSPRtext"/>
              <w:rPr>
                <w:sz w:val="20"/>
                <w:szCs w:val="20"/>
              </w:rPr>
            </w:pPr>
            <w:r>
              <w:rPr>
                <w:sz w:val="20"/>
                <w:szCs w:val="20"/>
              </w:rPr>
              <w:lastRenderedPageBreak/>
              <w:t xml:space="preserve">New Program scheduled to commence in Launceston on 8 January 2018 </w:t>
            </w:r>
            <w:r w:rsidR="00B8299B">
              <w:rPr>
                <w:sz w:val="20"/>
                <w:szCs w:val="20"/>
              </w:rPr>
              <w:t>when AJL office</w:t>
            </w:r>
            <w:r w:rsidR="0003100D">
              <w:rPr>
                <w:sz w:val="20"/>
                <w:szCs w:val="20"/>
              </w:rPr>
              <w:t>s reopen</w:t>
            </w:r>
            <w:r>
              <w:rPr>
                <w:sz w:val="20"/>
                <w:szCs w:val="20"/>
              </w:rPr>
              <w:t xml:space="preserve">. </w:t>
            </w:r>
            <w:r w:rsidR="00C12B0D" w:rsidRPr="00C12B0D">
              <w:rPr>
                <w:sz w:val="20"/>
                <w:szCs w:val="20"/>
              </w:rPr>
              <w:t xml:space="preserve"> </w:t>
            </w:r>
          </w:p>
          <w:p w14:paraId="4E0D6E63" w14:textId="1B207C71" w:rsidR="00C12B0D" w:rsidRPr="00C12B0D" w:rsidRDefault="00C12B0D" w:rsidP="00C12B0D">
            <w:pPr>
              <w:pStyle w:val="TZSPRtext"/>
              <w:rPr>
                <w:sz w:val="20"/>
                <w:szCs w:val="20"/>
              </w:rPr>
            </w:pPr>
          </w:p>
          <w:p w14:paraId="7450A49A" w14:textId="548B3491" w:rsidR="00C12B0D" w:rsidRDefault="00C12B0D" w:rsidP="00C12B0D">
            <w:pPr>
              <w:pStyle w:val="TZSPRtext"/>
              <w:rPr>
                <w:sz w:val="20"/>
                <w:szCs w:val="20"/>
              </w:rPr>
            </w:pPr>
            <w:r w:rsidRPr="00C12B0D">
              <w:rPr>
                <w:sz w:val="20"/>
                <w:szCs w:val="20"/>
              </w:rPr>
              <w:t xml:space="preserve">Commence direct communication with those affected by the transitional arrangements in the </w:t>
            </w:r>
            <w:r w:rsidR="0003100D">
              <w:rPr>
                <w:sz w:val="20"/>
                <w:szCs w:val="20"/>
              </w:rPr>
              <w:t>North on 2 January 2018</w:t>
            </w:r>
            <w:r w:rsidR="00B8299B">
              <w:rPr>
                <w:sz w:val="20"/>
                <w:szCs w:val="20"/>
              </w:rPr>
              <w:t>.</w:t>
            </w:r>
          </w:p>
          <w:p w14:paraId="55A9FC93" w14:textId="77777777" w:rsidR="0003100D" w:rsidRDefault="0003100D" w:rsidP="00C12B0D">
            <w:pPr>
              <w:pStyle w:val="TZSPRtext"/>
              <w:rPr>
                <w:sz w:val="20"/>
                <w:szCs w:val="20"/>
              </w:rPr>
            </w:pPr>
          </w:p>
          <w:p w14:paraId="0E2BCC6B" w14:textId="47DFC3C4" w:rsidR="0003100D" w:rsidRDefault="006B1129" w:rsidP="00C12B0D">
            <w:pPr>
              <w:pStyle w:val="TZSPRtext"/>
              <w:rPr>
                <w:sz w:val="20"/>
                <w:szCs w:val="20"/>
              </w:rPr>
            </w:pPr>
            <w:r>
              <w:rPr>
                <w:sz w:val="20"/>
                <w:szCs w:val="20"/>
              </w:rPr>
              <w:t>R</w:t>
            </w:r>
            <w:r w:rsidR="0003100D">
              <w:rPr>
                <w:sz w:val="20"/>
                <w:szCs w:val="20"/>
              </w:rPr>
              <w:t xml:space="preserve">econtact those affected by the transitional </w:t>
            </w:r>
            <w:r w:rsidR="0003100D">
              <w:rPr>
                <w:sz w:val="20"/>
                <w:szCs w:val="20"/>
              </w:rPr>
              <w:lastRenderedPageBreak/>
              <w:t>arrangements in the Northwest and South following the outcomes of the review of the transitional arrangements.</w:t>
            </w:r>
          </w:p>
          <w:p w14:paraId="6E660254" w14:textId="77777777" w:rsidR="006B1129" w:rsidRDefault="006B1129" w:rsidP="00C12B0D">
            <w:pPr>
              <w:pStyle w:val="TZSPRtext"/>
              <w:rPr>
                <w:sz w:val="20"/>
                <w:szCs w:val="20"/>
              </w:rPr>
            </w:pPr>
          </w:p>
          <w:p w14:paraId="5A743F55" w14:textId="64716288" w:rsidR="006B1129" w:rsidRPr="00C12B0D" w:rsidRDefault="006B1129" w:rsidP="00C12B0D">
            <w:pPr>
              <w:pStyle w:val="TZSPRtext"/>
              <w:rPr>
                <w:sz w:val="20"/>
                <w:szCs w:val="20"/>
              </w:rPr>
            </w:pPr>
            <w:r>
              <w:rPr>
                <w:sz w:val="20"/>
                <w:szCs w:val="20"/>
              </w:rPr>
              <w:t xml:space="preserve">Finalise the communication strategy, including updating </w:t>
            </w:r>
            <w:r w:rsidR="00B8299B">
              <w:rPr>
                <w:sz w:val="20"/>
                <w:szCs w:val="20"/>
              </w:rPr>
              <w:t>the website regarding the final state</w:t>
            </w:r>
            <w:r w:rsidR="00346A40">
              <w:rPr>
                <w:sz w:val="20"/>
                <w:szCs w:val="20"/>
              </w:rPr>
              <w:t xml:space="preserve"> </w:t>
            </w:r>
            <w:r>
              <w:rPr>
                <w:sz w:val="20"/>
                <w:szCs w:val="20"/>
              </w:rPr>
              <w:t>wide roll out and the outcomes of the review of the transitional arrangements by first week of January 2018.</w:t>
            </w:r>
          </w:p>
          <w:p w14:paraId="5E9B4644" w14:textId="77777777" w:rsidR="00C04EFE" w:rsidRPr="00C12B0D" w:rsidRDefault="00C04EFE" w:rsidP="00FD71B0">
            <w:pPr>
              <w:pStyle w:val="TZSPRtext"/>
              <w:rPr>
                <w:sz w:val="20"/>
                <w:szCs w:val="20"/>
              </w:rPr>
            </w:pPr>
          </w:p>
        </w:tc>
        <w:tc>
          <w:tcPr>
            <w:tcW w:w="2326" w:type="dxa"/>
          </w:tcPr>
          <w:p w14:paraId="09DB3385" w14:textId="77777777" w:rsidR="00C12B0D" w:rsidRDefault="00C12B0D" w:rsidP="00C12B0D">
            <w:pPr>
              <w:pStyle w:val="TZSPRtext"/>
              <w:rPr>
                <w:sz w:val="20"/>
                <w:szCs w:val="20"/>
              </w:rPr>
            </w:pPr>
            <w:r w:rsidRPr="00C12B0D">
              <w:rPr>
                <w:sz w:val="20"/>
                <w:szCs w:val="20"/>
              </w:rPr>
              <w:lastRenderedPageBreak/>
              <w:t>Commence the development of the auditing and compliance monitoring framework.</w:t>
            </w:r>
          </w:p>
          <w:p w14:paraId="6D09D3FF" w14:textId="77777777" w:rsidR="0003100D" w:rsidRDefault="0003100D" w:rsidP="00C12B0D">
            <w:pPr>
              <w:pStyle w:val="TZSPRtext"/>
              <w:rPr>
                <w:sz w:val="20"/>
                <w:szCs w:val="20"/>
              </w:rPr>
            </w:pPr>
          </w:p>
          <w:p w14:paraId="2347E6DD" w14:textId="5583E573" w:rsidR="0003100D" w:rsidRDefault="0003100D" w:rsidP="00C12B0D">
            <w:pPr>
              <w:pStyle w:val="TZSPRtext"/>
              <w:rPr>
                <w:sz w:val="20"/>
                <w:szCs w:val="20"/>
              </w:rPr>
            </w:pPr>
            <w:r>
              <w:rPr>
                <w:sz w:val="20"/>
                <w:szCs w:val="20"/>
              </w:rPr>
              <w:t>Commence scoping the Longitudinal Study that will look to evaluate the new Program and any potential linkages to crash statistics in the future.</w:t>
            </w:r>
          </w:p>
          <w:p w14:paraId="2A082E29" w14:textId="77777777" w:rsidR="0003100D" w:rsidRDefault="0003100D" w:rsidP="00C12B0D">
            <w:pPr>
              <w:pStyle w:val="TZSPRtext"/>
              <w:rPr>
                <w:sz w:val="20"/>
                <w:szCs w:val="20"/>
              </w:rPr>
            </w:pPr>
          </w:p>
          <w:p w14:paraId="2D16C87C" w14:textId="5100665D" w:rsidR="0003100D" w:rsidRDefault="0003100D" w:rsidP="00C12B0D">
            <w:pPr>
              <w:pStyle w:val="TZSPRtext"/>
              <w:rPr>
                <w:sz w:val="20"/>
                <w:szCs w:val="20"/>
              </w:rPr>
            </w:pPr>
            <w:r>
              <w:rPr>
                <w:sz w:val="20"/>
                <w:szCs w:val="20"/>
              </w:rPr>
              <w:lastRenderedPageBreak/>
              <w:t>The Transitional Arrangements ha</w:t>
            </w:r>
            <w:r w:rsidR="006B1129">
              <w:rPr>
                <w:sz w:val="20"/>
                <w:szCs w:val="20"/>
              </w:rPr>
              <w:t>ve</w:t>
            </w:r>
            <w:r w:rsidR="00B8299B">
              <w:rPr>
                <w:sz w:val="20"/>
                <w:szCs w:val="20"/>
              </w:rPr>
              <w:t xml:space="preserve"> been reviewed</w:t>
            </w:r>
            <w:r w:rsidR="00E3617C">
              <w:rPr>
                <w:sz w:val="20"/>
                <w:szCs w:val="20"/>
              </w:rPr>
              <w:t xml:space="preserve"> and revised</w:t>
            </w:r>
            <w:r w:rsidR="00B8299B">
              <w:rPr>
                <w:sz w:val="20"/>
                <w:szCs w:val="20"/>
              </w:rPr>
              <w:t xml:space="preserve"> </w:t>
            </w:r>
            <w:r>
              <w:rPr>
                <w:sz w:val="20"/>
                <w:szCs w:val="20"/>
              </w:rPr>
              <w:t>subsidy allocation for the mandatory group is currently with the Minister</w:t>
            </w:r>
            <w:r w:rsidR="00E3617C">
              <w:rPr>
                <w:sz w:val="20"/>
                <w:szCs w:val="20"/>
              </w:rPr>
              <w:t xml:space="preserve"> for approval</w:t>
            </w:r>
            <w:r>
              <w:rPr>
                <w:sz w:val="20"/>
                <w:szCs w:val="20"/>
              </w:rPr>
              <w:t xml:space="preserve">. </w:t>
            </w:r>
          </w:p>
          <w:p w14:paraId="21DAA299" w14:textId="77777777" w:rsidR="0003100D" w:rsidRDefault="0003100D" w:rsidP="00C12B0D">
            <w:pPr>
              <w:pStyle w:val="TZSPRtext"/>
              <w:rPr>
                <w:sz w:val="20"/>
                <w:szCs w:val="20"/>
              </w:rPr>
            </w:pPr>
          </w:p>
          <w:p w14:paraId="48EAEB88" w14:textId="6CDD2749" w:rsidR="0003100D" w:rsidRDefault="0003100D" w:rsidP="00C12B0D">
            <w:pPr>
              <w:pStyle w:val="TZSPRtext"/>
              <w:rPr>
                <w:sz w:val="20"/>
                <w:szCs w:val="20"/>
              </w:rPr>
            </w:pPr>
            <w:r>
              <w:rPr>
                <w:sz w:val="20"/>
                <w:szCs w:val="20"/>
              </w:rPr>
              <w:t xml:space="preserve">All new Trainee Assessors must </w:t>
            </w:r>
            <w:r w:rsidR="006B1129">
              <w:rPr>
                <w:sz w:val="20"/>
                <w:szCs w:val="20"/>
              </w:rPr>
              <w:t>participate in the</w:t>
            </w:r>
            <w:r>
              <w:rPr>
                <w:sz w:val="20"/>
                <w:szCs w:val="20"/>
              </w:rPr>
              <w:t xml:space="preserve"> </w:t>
            </w:r>
            <w:r w:rsidR="006B1129">
              <w:rPr>
                <w:sz w:val="20"/>
                <w:szCs w:val="20"/>
              </w:rPr>
              <w:t>Registrar of Motor Vehicles</w:t>
            </w:r>
            <w:r w:rsidR="00B8299B">
              <w:rPr>
                <w:sz w:val="20"/>
                <w:szCs w:val="20"/>
              </w:rPr>
              <w:t>’</w:t>
            </w:r>
            <w:r w:rsidR="006B1129">
              <w:rPr>
                <w:sz w:val="20"/>
                <w:szCs w:val="20"/>
              </w:rPr>
              <w:t xml:space="preserve"> </w:t>
            </w:r>
            <w:r>
              <w:rPr>
                <w:sz w:val="20"/>
                <w:szCs w:val="20"/>
              </w:rPr>
              <w:t xml:space="preserve">approved </w:t>
            </w:r>
            <w:r w:rsidR="006B1129">
              <w:rPr>
                <w:sz w:val="20"/>
                <w:szCs w:val="20"/>
              </w:rPr>
              <w:t>t</w:t>
            </w:r>
            <w:r>
              <w:rPr>
                <w:sz w:val="20"/>
                <w:szCs w:val="20"/>
              </w:rPr>
              <w:t xml:space="preserve">rainee </w:t>
            </w:r>
            <w:r w:rsidR="006B1129">
              <w:rPr>
                <w:sz w:val="20"/>
                <w:szCs w:val="20"/>
              </w:rPr>
              <w:t>a</w:t>
            </w:r>
            <w:r>
              <w:rPr>
                <w:sz w:val="20"/>
                <w:szCs w:val="20"/>
              </w:rPr>
              <w:t xml:space="preserve">ssessor </w:t>
            </w:r>
            <w:r w:rsidR="002730F5">
              <w:rPr>
                <w:sz w:val="20"/>
                <w:szCs w:val="20"/>
              </w:rPr>
              <w:t xml:space="preserve">training program and </w:t>
            </w:r>
            <w:r w:rsidR="006B1129">
              <w:rPr>
                <w:sz w:val="20"/>
                <w:szCs w:val="20"/>
              </w:rPr>
              <w:t>demonstrate competency in deliver</w:t>
            </w:r>
            <w:r w:rsidR="002730F5">
              <w:rPr>
                <w:sz w:val="20"/>
                <w:szCs w:val="20"/>
              </w:rPr>
              <w:t>ing</w:t>
            </w:r>
            <w:r w:rsidR="006B1129">
              <w:rPr>
                <w:sz w:val="20"/>
                <w:szCs w:val="20"/>
              </w:rPr>
              <w:t xml:space="preserve"> the new Program prior to receiving accreditation. </w:t>
            </w:r>
          </w:p>
          <w:p w14:paraId="60879C82" w14:textId="77777777" w:rsidR="00333F98" w:rsidRPr="00C12B0D" w:rsidRDefault="00333F98" w:rsidP="00C12B0D">
            <w:pPr>
              <w:pStyle w:val="TZSPRtext"/>
              <w:rPr>
                <w:sz w:val="20"/>
                <w:szCs w:val="20"/>
              </w:rPr>
            </w:pPr>
          </w:p>
          <w:p w14:paraId="05E399E4" w14:textId="77777777" w:rsidR="00C04EFE" w:rsidRPr="00C12B0D" w:rsidRDefault="00C04EFE" w:rsidP="00C04EFE">
            <w:pPr>
              <w:pStyle w:val="TZSPRtext"/>
              <w:rPr>
                <w:sz w:val="20"/>
                <w:szCs w:val="20"/>
              </w:rPr>
            </w:pPr>
          </w:p>
        </w:tc>
        <w:tc>
          <w:tcPr>
            <w:tcW w:w="1591" w:type="dxa"/>
          </w:tcPr>
          <w:p w14:paraId="0793649F" w14:textId="77777777" w:rsidR="00644553" w:rsidRPr="00C12B0D" w:rsidRDefault="00644553" w:rsidP="00C04EFE">
            <w:pPr>
              <w:pStyle w:val="TZSPRtext"/>
              <w:jc w:val="right"/>
              <w:rPr>
                <w:sz w:val="20"/>
                <w:szCs w:val="20"/>
              </w:rPr>
            </w:pPr>
            <w:r w:rsidRPr="00C12B0D">
              <w:rPr>
                <w:sz w:val="20"/>
                <w:szCs w:val="20"/>
              </w:rPr>
              <w:lastRenderedPageBreak/>
              <w:t>Implementation Project 350,000</w:t>
            </w:r>
          </w:p>
          <w:p w14:paraId="3C87E25B" w14:textId="77777777" w:rsidR="00644553" w:rsidRPr="00C12B0D" w:rsidRDefault="00644553" w:rsidP="00C04EFE">
            <w:pPr>
              <w:pStyle w:val="TZSPRtext"/>
              <w:jc w:val="right"/>
              <w:rPr>
                <w:sz w:val="20"/>
                <w:szCs w:val="20"/>
              </w:rPr>
            </w:pPr>
            <w:r w:rsidRPr="00C12B0D">
              <w:rPr>
                <w:sz w:val="20"/>
                <w:szCs w:val="20"/>
              </w:rPr>
              <w:t>Transitional Arrangement 300</w:t>
            </w:r>
            <w:r w:rsidR="00FF5062" w:rsidRPr="00C12B0D">
              <w:rPr>
                <w:sz w:val="20"/>
                <w:szCs w:val="20"/>
              </w:rPr>
              <w:t>,</w:t>
            </w:r>
            <w:r w:rsidRPr="00C12B0D">
              <w:rPr>
                <w:sz w:val="20"/>
                <w:szCs w:val="20"/>
              </w:rPr>
              <w:t>0</w:t>
            </w:r>
            <w:r w:rsidR="00FF5062" w:rsidRPr="00C12B0D">
              <w:rPr>
                <w:sz w:val="20"/>
                <w:szCs w:val="20"/>
              </w:rPr>
              <w:t>0</w:t>
            </w:r>
            <w:r w:rsidRPr="00C12B0D">
              <w:rPr>
                <w:sz w:val="20"/>
                <w:szCs w:val="20"/>
              </w:rPr>
              <w:t>0</w:t>
            </w:r>
          </w:p>
          <w:p w14:paraId="4403988C" w14:textId="77777777" w:rsidR="00C04EFE" w:rsidRPr="00C12B0D" w:rsidRDefault="00644553" w:rsidP="008568CF">
            <w:pPr>
              <w:pStyle w:val="TZSPRtext"/>
              <w:jc w:val="right"/>
              <w:rPr>
                <w:sz w:val="20"/>
                <w:szCs w:val="20"/>
              </w:rPr>
            </w:pPr>
            <w:r w:rsidRPr="00C12B0D">
              <w:rPr>
                <w:sz w:val="20"/>
                <w:szCs w:val="20"/>
              </w:rPr>
              <w:t xml:space="preserve">Balance for Communications 160,000 </w:t>
            </w:r>
          </w:p>
          <w:p w14:paraId="59000461" w14:textId="77777777" w:rsidR="004B4FEF" w:rsidRPr="00C12B0D" w:rsidRDefault="004B4FEF" w:rsidP="00C04EFE">
            <w:pPr>
              <w:pStyle w:val="TZSPRtext"/>
              <w:jc w:val="right"/>
              <w:rPr>
                <w:sz w:val="20"/>
                <w:szCs w:val="20"/>
              </w:rPr>
            </w:pPr>
          </w:p>
          <w:p w14:paraId="70B4EF0D" w14:textId="77777777" w:rsidR="004B4FEF" w:rsidRPr="00C12B0D" w:rsidRDefault="004B4FEF" w:rsidP="00C04EFE">
            <w:pPr>
              <w:pStyle w:val="TZSPRtext"/>
              <w:jc w:val="right"/>
              <w:rPr>
                <w:sz w:val="20"/>
                <w:szCs w:val="20"/>
              </w:rPr>
            </w:pPr>
          </w:p>
        </w:tc>
        <w:tc>
          <w:tcPr>
            <w:tcW w:w="1243" w:type="dxa"/>
          </w:tcPr>
          <w:p w14:paraId="6843C28D" w14:textId="5EA00E19" w:rsidR="00C04EFE" w:rsidRPr="00585A61" w:rsidRDefault="00414F86" w:rsidP="00156BF8">
            <w:pPr>
              <w:pStyle w:val="TZSPRtext"/>
              <w:jc w:val="right"/>
              <w:rPr>
                <w:sz w:val="20"/>
                <w:szCs w:val="20"/>
              </w:rPr>
            </w:pPr>
            <w:r>
              <w:rPr>
                <w:sz w:val="20"/>
                <w:szCs w:val="20"/>
              </w:rPr>
              <w:t>281,610</w:t>
            </w:r>
          </w:p>
        </w:tc>
      </w:tr>
      <w:tr w:rsidR="00FE7F4F" w:rsidRPr="00585A61" w14:paraId="53464BD8" w14:textId="77777777" w:rsidTr="005579FD">
        <w:tc>
          <w:tcPr>
            <w:tcW w:w="1641" w:type="dxa"/>
            <w:shd w:val="clear" w:color="auto" w:fill="D9E2F3" w:themeFill="accent5" w:themeFillTint="33"/>
          </w:tcPr>
          <w:p w14:paraId="26A30F9F" w14:textId="77777777" w:rsidR="00C04EFE" w:rsidRPr="00585A61" w:rsidRDefault="00C04EFE" w:rsidP="00FE7F4F">
            <w:pPr>
              <w:pStyle w:val="TZSPRtext"/>
              <w:rPr>
                <w:sz w:val="20"/>
                <w:szCs w:val="20"/>
              </w:rPr>
            </w:pPr>
            <w:r w:rsidRPr="00585A61">
              <w:rPr>
                <w:sz w:val="20"/>
                <w:szCs w:val="20"/>
              </w:rPr>
              <w:t xml:space="preserve">Protective </w:t>
            </w:r>
            <w:r w:rsidR="00FE7F4F">
              <w:rPr>
                <w:sz w:val="20"/>
                <w:szCs w:val="20"/>
              </w:rPr>
              <w:t xml:space="preserve">gear </w:t>
            </w:r>
            <w:r w:rsidRPr="00585A61">
              <w:rPr>
                <w:sz w:val="20"/>
                <w:szCs w:val="20"/>
              </w:rPr>
              <w:t>for motorcyclists</w:t>
            </w:r>
          </w:p>
        </w:tc>
        <w:tc>
          <w:tcPr>
            <w:tcW w:w="1501" w:type="dxa"/>
            <w:shd w:val="clear" w:color="auto" w:fill="D9E2F3" w:themeFill="accent5" w:themeFillTint="33"/>
          </w:tcPr>
          <w:p w14:paraId="589AFBE2" w14:textId="77777777" w:rsidR="00C04EFE" w:rsidRPr="00585A61" w:rsidRDefault="00C04EFE" w:rsidP="00C04EFE">
            <w:pPr>
              <w:pStyle w:val="TZSPRtext"/>
              <w:rPr>
                <w:sz w:val="20"/>
                <w:szCs w:val="20"/>
              </w:rPr>
            </w:pPr>
            <w:r w:rsidRPr="00585A61">
              <w:rPr>
                <w:sz w:val="20"/>
                <w:szCs w:val="20"/>
              </w:rPr>
              <w:t>Road Safety, State Growth</w:t>
            </w:r>
          </w:p>
        </w:tc>
        <w:tc>
          <w:tcPr>
            <w:tcW w:w="938" w:type="dxa"/>
            <w:shd w:val="clear" w:color="auto" w:fill="D9E2F3" w:themeFill="accent5" w:themeFillTint="33"/>
            <w:vAlign w:val="center"/>
          </w:tcPr>
          <w:p w14:paraId="4CBE04FD" w14:textId="77777777" w:rsidR="00C04EFE" w:rsidRPr="00585A61" w:rsidRDefault="00C04EFE" w:rsidP="00837FFE">
            <w:pPr>
              <w:pStyle w:val="TZSPRtext"/>
              <w:jc w:val="center"/>
              <w:rPr>
                <w:noProof/>
                <w:sz w:val="20"/>
                <w:szCs w:val="20"/>
                <w:lang w:eastAsia="en-AU"/>
              </w:rPr>
            </w:pPr>
            <w:r>
              <w:rPr>
                <w:noProof/>
                <w:lang w:eastAsia="en-AU"/>
              </w:rPr>
              <mc:AlternateContent>
                <mc:Choice Requires="wps">
                  <w:drawing>
                    <wp:anchor distT="0" distB="0" distL="114300" distR="114300" simplePos="0" relativeHeight="251904000" behindDoc="0" locked="0" layoutInCell="1" allowOverlap="1" wp14:anchorId="7BA09AC5" wp14:editId="5B5E60D7">
                      <wp:simplePos x="0" y="0"/>
                      <wp:positionH relativeFrom="column">
                        <wp:posOffset>1270</wp:posOffset>
                      </wp:positionH>
                      <wp:positionV relativeFrom="paragraph">
                        <wp:posOffset>3810</wp:posOffset>
                      </wp:positionV>
                      <wp:extent cx="180975" cy="190500"/>
                      <wp:effectExtent l="0" t="0" r="28575" b="19050"/>
                      <wp:wrapNone/>
                      <wp:docPr id="276" name="Flowchart: Connector 27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DDD03A" id="Flowchart: Connector 276" o:spid="_x0000_s1026" type="#_x0000_t120" style="position:absolute;margin-left:.1pt;margin-top:.3pt;width:14.25pt;height:1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1XtwIAAEY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" fillcolor="#a8d08d [1945]" strokecolor="#a8d08d [1945]" strokeweight="1pt">
                      <v:stroke joinstyle="miter"/>
                    </v:shape>
                  </w:pict>
                </mc:Fallback>
              </mc:AlternateContent>
            </w:r>
          </w:p>
        </w:tc>
        <w:tc>
          <w:tcPr>
            <w:tcW w:w="2322" w:type="dxa"/>
            <w:shd w:val="clear" w:color="auto" w:fill="D9E2F3" w:themeFill="accent5" w:themeFillTint="33"/>
          </w:tcPr>
          <w:p w14:paraId="30D2295D" w14:textId="77777777" w:rsidR="003508FF" w:rsidRDefault="0067067D" w:rsidP="0067067D">
            <w:pPr>
              <w:pStyle w:val="TZSPRtext"/>
              <w:rPr>
                <w:sz w:val="20"/>
                <w:szCs w:val="20"/>
              </w:rPr>
            </w:pPr>
            <w:r>
              <w:rPr>
                <w:sz w:val="20"/>
                <w:szCs w:val="20"/>
              </w:rPr>
              <w:t xml:space="preserve">The recently produced </w:t>
            </w:r>
            <w:r w:rsidR="000B4FFE" w:rsidRPr="00425CFE">
              <w:rPr>
                <w:sz w:val="20"/>
                <w:szCs w:val="20"/>
              </w:rPr>
              <w:t xml:space="preserve">Motorcycle Protective Gear video and </w:t>
            </w:r>
            <w:r>
              <w:rPr>
                <w:sz w:val="20"/>
                <w:szCs w:val="20"/>
              </w:rPr>
              <w:t xml:space="preserve">supporting </w:t>
            </w:r>
            <w:r w:rsidR="000B4FFE" w:rsidRPr="00425CFE">
              <w:rPr>
                <w:sz w:val="20"/>
                <w:szCs w:val="20"/>
              </w:rPr>
              <w:t xml:space="preserve">collateral </w:t>
            </w:r>
            <w:r>
              <w:rPr>
                <w:sz w:val="20"/>
                <w:szCs w:val="20"/>
              </w:rPr>
              <w:t xml:space="preserve">has now been incorporated into the </w:t>
            </w:r>
            <w:r w:rsidR="00425CFE" w:rsidRPr="00425CFE">
              <w:rPr>
                <w:sz w:val="20"/>
                <w:szCs w:val="20"/>
              </w:rPr>
              <w:t>new Motorcycle Training and Assessment Program</w:t>
            </w:r>
            <w:r w:rsidR="000B4FFE" w:rsidRPr="00425CFE">
              <w:rPr>
                <w:sz w:val="20"/>
                <w:szCs w:val="20"/>
              </w:rPr>
              <w:t>.</w:t>
            </w:r>
            <w:r w:rsidR="00645E9E">
              <w:rPr>
                <w:sz w:val="20"/>
                <w:szCs w:val="20"/>
              </w:rPr>
              <w:t xml:space="preserve">  Every learner will watch the video and receive a supporting brochure.  </w:t>
            </w:r>
            <w:r w:rsidR="000B4FFE" w:rsidRPr="00425CFE">
              <w:rPr>
                <w:sz w:val="20"/>
                <w:szCs w:val="20"/>
              </w:rPr>
              <w:t xml:space="preserve">  </w:t>
            </w:r>
          </w:p>
          <w:p w14:paraId="0989AB42" w14:textId="77777777" w:rsidR="003508FF" w:rsidRDefault="003508FF" w:rsidP="0067067D">
            <w:pPr>
              <w:pStyle w:val="TZSPRtext"/>
              <w:rPr>
                <w:sz w:val="20"/>
                <w:szCs w:val="20"/>
              </w:rPr>
            </w:pPr>
          </w:p>
          <w:p w14:paraId="017BA79F" w14:textId="77777777" w:rsidR="00C04EFE" w:rsidRPr="00425CFE" w:rsidRDefault="00C71ED3" w:rsidP="0067067D">
            <w:pPr>
              <w:pStyle w:val="TZSPRtext"/>
              <w:rPr>
                <w:sz w:val="20"/>
                <w:szCs w:val="20"/>
              </w:rPr>
            </w:pPr>
            <w:r>
              <w:rPr>
                <w:sz w:val="20"/>
                <w:szCs w:val="20"/>
              </w:rPr>
              <w:t>Additional c</w:t>
            </w:r>
            <w:r w:rsidR="000B4FFE" w:rsidRPr="00425CFE">
              <w:rPr>
                <w:sz w:val="20"/>
                <w:szCs w:val="20"/>
              </w:rPr>
              <w:t xml:space="preserve">ollateral </w:t>
            </w:r>
            <w:r>
              <w:rPr>
                <w:sz w:val="20"/>
                <w:szCs w:val="20"/>
              </w:rPr>
              <w:t xml:space="preserve">has </w:t>
            </w:r>
            <w:r w:rsidR="000B4FFE" w:rsidRPr="00425CFE">
              <w:rPr>
                <w:sz w:val="20"/>
                <w:szCs w:val="20"/>
              </w:rPr>
              <w:t>be</w:t>
            </w:r>
            <w:r>
              <w:rPr>
                <w:sz w:val="20"/>
                <w:szCs w:val="20"/>
              </w:rPr>
              <w:t>en</w:t>
            </w:r>
            <w:r w:rsidR="0067067D">
              <w:rPr>
                <w:sz w:val="20"/>
                <w:szCs w:val="20"/>
              </w:rPr>
              <w:t xml:space="preserve"> distributed State-</w:t>
            </w:r>
            <w:r w:rsidR="0067067D">
              <w:rPr>
                <w:sz w:val="20"/>
                <w:szCs w:val="20"/>
              </w:rPr>
              <w:lastRenderedPageBreak/>
              <w:t>wide to motorcycle</w:t>
            </w:r>
            <w:r w:rsidR="000B4FFE" w:rsidRPr="00425CFE">
              <w:rPr>
                <w:sz w:val="20"/>
                <w:szCs w:val="20"/>
              </w:rPr>
              <w:t xml:space="preserve"> retailers.</w:t>
            </w:r>
          </w:p>
        </w:tc>
        <w:tc>
          <w:tcPr>
            <w:tcW w:w="2477" w:type="dxa"/>
            <w:gridSpan w:val="2"/>
            <w:shd w:val="clear" w:color="auto" w:fill="D9E2F3" w:themeFill="accent5" w:themeFillTint="33"/>
          </w:tcPr>
          <w:p w14:paraId="7FDA2B6A" w14:textId="77777777" w:rsidR="00FE7F4F" w:rsidRPr="00FE7F4F" w:rsidRDefault="00425CFE" w:rsidP="00FE7F4F">
            <w:pPr>
              <w:pStyle w:val="TZSPRtext"/>
              <w:rPr>
                <w:i/>
                <w:sz w:val="20"/>
                <w:szCs w:val="20"/>
              </w:rPr>
            </w:pPr>
            <w:r>
              <w:rPr>
                <w:rStyle w:val="InstructionText"/>
                <w:i w:val="0"/>
                <w:color w:val="000000"/>
                <w:sz w:val="20"/>
                <w:szCs w:val="20"/>
                <w14:textFill>
                  <w14:solidFill>
                    <w14:srgbClr w14:val="000000">
                      <w14:lumMod w14:val="60000"/>
                      <w14:lumOff w14:val="40000"/>
                    </w14:srgbClr>
                  </w14:solidFill>
                </w14:textFill>
              </w:rPr>
              <w:lastRenderedPageBreak/>
              <w:t xml:space="preserve"> </w:t>
            </w:r>
          </w:p>
        </w:tc>
        <w:tc>
          <w:tcPr>
            <w:tcW w:w="2326" w:type="dxa"/>
            <w:shd w:val="clear" w:color="auto" w:fill="D9E2F3" w:themeFill="accent5" w:themeFillTint="33"/>
          </w:tcPr>
          <w:p w14:paraId="6FC08B99" w14:textId="77777777" w:rsidR="00C04EFE" w:rsidRPr="00585A61" w:rsidRDefault="00387D22" w:rsidP="00FE7F4F">
            <w:pPr>
              <w:pStyle w:val="TZSPRtext"/>
              <w:rPr>
                <w:sz w:val="20"/>
                <w:szCs w:val="20"/>
              </w:rPr>
            </w:pPr>
            <w:r>
              <w:rPr>
                <w:sz w:val="20"/>
                <w:szCs w:val="20"/>
              </w:rPr>
              <w:t>Project complete.</w:t>
            </w:r>
          </w:p>
        </w:tc>
        <w:tc>
          <w:tcPr>
            <w:tcW w:w="1591" w:type="dxa"/>
            <w:shd w:val="clear" w:color="auto" w:fill="D9E2F3" w:themeFill="accent5" w:themeFillTint="33"/>
          </w:tcPr>
          <w:p w14:paraId="48B86F55" w14:textId="77777777" w:rsidR="00C04EFE" w:rsidRPr="00585A61" w:rsidRDefault="00FE7F4F" w:rsidP="00623D9B">
            <w:pPr>
              <w:pStyle w:val="TZSPRtext"/>
              <w:jc w:val="right"/>
              <w:rPr>
                <w:sz w:val="20"/>
                <w:szCs w:val="20"/>
              </w:rPr>
            </w:pPr>
            <w:r>
              <w:rPr>
                <w:sz w:val="20"/>
                <w:szCs w:val="20"/>
              </w:rPr>
              <w:t xml:space="preserve">75,000 </w:t>
            </w:r>
          </w:p>
        </w:tc>
        <w:tc>
          <w:tcPr>
            <w:tcW w:w="1243" w:type="dxa"/>
            <w:shd w:val="clear" w:color="auto" w:fill="D9E2F3" w:themeFill="accent5" w:themeFillTint="33"/>
          </w:tcPr>
          <w:p w14:paraId="6693E85E" w14:textId="1FC756DA" w:rsidR="00C04EFE" w:rsidRPr="00585A61" w:rsidRDefault="0091402D" w:rsidP="00623D9B">
            <w:pPr>
              <w:pStyle w:val="TZSPRtext"/>
              <w:jc w:val="right"/>
              <w:rPr>
                <w:sz w:val="20"/>
                <w:szCs w:val="20"/>
              </w:rPr>
            </w:pPr>
            <w:r>
              <w:rPr>
                <w:sz w:val="20"/>
                <w:szCs w:val="20"/>
              </w:rPr>
              <w:t>39,965</w:t>
            </w:r>
          </w:p>
        </w:tc>
      </w:tr>
      <w:tr w:rsidR="005579FD" w:rsidRPr="00585A61" w14:paraId="2A31D01A" w14:textId="77777777" w:rsidTr="005579FD">
        <w:tc>
          <w:tcPr>
            <w:tcW w:w="1641" w:type="dxa"/>
          </w:tcPr>
          <w:p w14:paraId="4AD8744F" w14:textId="09A98889" w:rsidR="005579FD" w:rsidRPr="00585A61" w:rsidRDefault="005579FD" w:rsidP="00C04EFE">
            <w:pPr>
              <w:pStyle w:val="TZSPRtext"/>
              <w:rPr>
                <w:sz w:val="20"/>
                <w:szCs w:val="20"/>
              </w:rPr>
            </w:pPr>
            <w:r>
              <w:rPr>
                <w:sz w:val="20"/>
                <w:szCs w:val="20"/>
              </w:rPr>
              <w:t xml:space="preserve">Towards Zero Enforcement Project - </w:t>
            </w:r>
            <w:r w:rsidRPr="00585A61">
              <w:rPr>
                <w:sz w:val="20"/>
                <w:szCs w:val="20"/>
              </w:rPr>
              <w:t>Introduce rear-facing automated speed cameras</w:t>
            </w:r>
          </w:p>
        </w:tc>
        <w:tc>
          <w:tcPr>
            <w:tcW w:w="1501" w:type="dxa"/>
          </w:tcPr>
          <w:p w14:paraId="6CF2E88B" w14:textId="77777777" w:rsidR="005579FD" w:rsidRPr="00585A61" w:rsidRDefault="005579FD" w:rsidP="00C04EFE">
            <w:pPr>
              <w:pStyle w:val="TZSPRtext"/>
              <w:rPr>
                <w:sz w:val="20"/>
                <w:szCs w:val="20"/>
              </w:rPr>
            </w:pPr>
            <w:r w:rsidRPr="00585A61">
              <w:rPr>
                <w:sz w:val="20"/>
                <w:szCs w:val="20"/>
              </w:rPr>
              <w:t>Tasmania Police</w:t>
            </w:r>
          </w:p>
        </w:tc>
        <w:tc>
          <w:tcPr>
            <w:tcW w:w="938" w:type="dxa"/>
            <w:vAlign w:val="center"/>
          </w:tcPr>
          <w:p w14:paraId="3DD00146" w14:textId="77777777" w:rsidR="005579FD" w:rsidRPr="00585A61" w:rsidRDefault="005579FD" w:rsidP="00837FFE">
            <w:pPr>
              <w:pStyle w:val="TZSPRtext"/>
              <w:jc w:val="center"/>
              <w:rPr>
                <w:noProof/>
                <w:sz w:val="20"/>
                <w:szCs w:val="20"/>
                <w:lang w:eastAsia="en-AU"/>
              </w:rPr>
            </w:pPr>
            <w:r>
              <w:rPr>
                <w:noProof/>
                <w:lang w:eastAsia="en-AU"/>
              </w:rPr>
              <mc:AlternateContent>
                <mc:Choice Requires="wps">
                  <w:drawing>
                    <wp:anchor distT="0" distB="0" distL="114300" distR="114300" simplePos="0" relativeHeight="252069888" behindDoc="0" locked="0" layoutInCell="1" allowOverlap="1" wp14:anchorId="5D7572D6" wp14:editId="7DC36B4F">
                      <wp:simplePos x="0" y="0"/>
                      <wp:positionH relativeFrom="column">
                        <wp:posOffset>-4445</wp:posOffset>
                      </wp:positionH>
                      <wp:positionV relativeFrom="paragraph">
                        <wp:posOffset>123190</wp:posOffset>
                      </wp:positionV>
                      <wp:extent cx="180975" cy="190500"/>
                      <wp:effectExtent l="0" t="0" r="28575" b="19050"/>
                      <wp:wrapNone/>
                      <wp:docPr id="225" name="Flowchart: Connector 22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03A4D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5" o:spid="_x0000_s1026" type="#_x0000_t120" style="position:absolute;margin-left:-.35pt;margin-top:9.7pt;width:14.25pt;height:15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67Xtg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" fillcolor="#a8d08d [1945]" strokecolor="#a8d08d [1945]" strokeweight="1pt">
                      <v:stroke joinstyle="miter"/>
                    </v:shape>
                  </w:pict>
                </mc:Fallback>
              </mc:AlternateContent>
            </w:r>
          </w:p>
        </w:tc>
        <w:tc>
          <w:tcPr>
            <w:tcW w:w="2322" w:type="dxa"/>
          </w:tcPr>
          <w:p w14:paraId="6FCDC01B" w14:textId="77777777" w:rsidR="005579FD" w:rsidRPr="00585A61" w:rsidRDefault="005579FD" w:rsidP="00C04EFE">
            <w:pPr>
              <w:pStyle w:val="TZSPRtext"/>
              <w:rPr>
                <w:sz w:val="20"/>
                <w:szCs w:val="20"/>
              </w:rPr>
            </w:pPr>
          </w:p>
        </w:tc>
        <w:tc>
          <w:tcPr>
            <w:tcW w:w="2477" w:type="dxa"/>
            <w:gridSpan w:val="2"/>
          </w:tcPr>
          <w:p w14:paraId="434FB84E" w14:textId="77777777" w:rsidR="005579FD" w:rsidRPr="00585A61" w:rsidRDefault="005579FD" w:rsidP="00C04EFE">
            <w:pPr>
              <w:pStyle w:val="TZSPRtext"/>
              <w:rPr>
                <w:sz w:val="20"/>
                <w:szCs w:val="20"/>
              </w:rPr>
            </w:pPr>
          </w:p>
        </w:tc>
        <w:tc>
          <w:tcPr>
            <w:tcW w:w="2326" w:type="dxa"/>
          </w:tcPr>
          <w:p w14:paraId="772D7280" w14:textId="77777777" w:rsidR="00DE1EF9" w:rsidRDefault="00DE1EF9" w:rsidP="00DE1EF9">
            <w:pPr>
              <w:pStyle w:val="TZSPRtext"/>
              <w:rPr>
                <w:sz w:val="20"/>
                <w:szCs w:val="20"/>
              </w:rPr>
            </w:pPr>
            <w:r>
              <w:rPr>
                <w:sz w:val="20"/>
                <w:szCs w:val="20"/>
              </w:rPr>
              <w:t xml:space="preserve">Project objectives captured by the project ‘increase number of fixed speed cameras in urban areas’.  Refer to SOC paper </w:t>
            </w:r>
          </w:p>
          <w:p w14:paraId="258E88AB" w14:textId="77777777" w:rsidR="00DE1EF9" w:rsidRDefault="00DE1EF9" w:rsidP="00DE1EF9">
            <w:pPr>
              <w:pStyle w:val="TZSPRtext"/>
              <w:rPr>
                <w:sz w:val="20"/>
                <w:szCs w:val="20"/>
              </w:rPr>
            </w:pPr>
          </w:p>
          <w:p w14:paraId="645E62C6" w14:textId="681DDED0" w:rsidR="005579FD" w:rsidRPr="00585A61" w:rsidRDefault="00DE1EF9" w:rsidP="00DE1EF9">
            <w:pPr>
              <w:pStyle w:val="TZSPRtext"/>
              <w:rPr>
                <w:sz w:val="20"/>
                <w:szCs w:val="20"/>
              </w:rPr>
            </w:pPr>
            <w:r>
              <w:rPr>
                <w:sz w:val="20"/>
                <w:szCs w:val="20"/>
              </w:rPr>
              <w:t>Project not to be reported on as a standalone project</w:t>
            </w:r>
          </w:p>
        </w:tc>
        <w:tc>
          <w:tcPr>
            <w:tcW w:w="1591" w:type="dxa"/>
            <w:vMerge w:val="restart"/>
          </w:tcPr>
          <w:p w14:paraId="3B0185AE" w14:textId="77777777" w:rsidR="005579FD" w:rsidRDefault="005579FD" w:rsidP="005579FD">
            <w:pPr>
              <w:pStyle w:val="TZSPRtext"/>
              <w:jc w:val="right"/>
              <w:rPr>
                <w:sz w:val="20"/>
                <w:szCs w:val="20"/>
              </w:rPr>
            </w:pPr>
            <w:r>
              <w:rPr>
                <w:sz w:val="20"/>
                <w:szCs w:val="20"/>
              </w:rPr>
              <w:t>132,000</w:t>
            </w:r>
          </w:p>
          <w:p w14:paraId="50CD56C0" w14:textId="77777777" w:rsidR="005579FD" w:rsidRPr="00585A61" w:rsidRDefault="005579FD" w:rsidP="005579FD">
            <w:pPr>
              <w:pStyle w:val="TZSPRtext"/>
              <w:jc w:val="right"/>
              <w:rPr>
                <w:sz w:val="20"/>
                <w:szCs w:val="20"/>
              </w:rPr>
            </w:pPr>
            <w:r>
              <w:rPr>
                <w:sz w:val="20"/>
                <w:szCs w:val="20"/>
              </w:rPr>
              <w:t>To review 5 projects</w:t>
            </w:r>
          </w:p>
          <w:p w14:paraId="140028FD" w14:textId="19416C5D" w:rsidR="005579FD" w:rsidRPr="00585A61" w:rsidRDefault="005579FD" w:rsidP="005579FD">
            <w:pPr>
              <w:pStyle w:val="TZSPRtext"/>
              <w:jc w:val="right"/>
              <w:rPr>
                <w:sz w:val="20"/>
                <w:szCs w:val="20"/>
              </w:rPr>
            </w:pPr>
          </w:p>
        </w:tc>
        <w:tc>
          <w:tcPr>
            <w:tcW w:w="1243" w:type="dxa"/>
          </w:tcPr>
          <w:p w14:paraId="65312A54" w14:textId="6C641D0D" w:rsidR="005579FD" w:rsidRPr="00585A61" w:rsidRDefault="001F088D" w:rsidP="00623D9B">
            <w:pPr>
              <w:pStyle w:val="TZSPRtext"/>
              <w:jc w:val="right"/>
              <w:rPr>
                <w:sz w:val="20"/>
                <w:szCs w:val="20"/>
              </w:rPr>
            </w:pPr>
            <w:r>
              <w:rPr>
                <w:sz w:val="20"/>
                <w:szCs w:val="20"/>
              </w:rPr>
              <w:t>132,000</w:t>
            </w:r>
          </w:p>
        </w:tc>
      </w:tr>
      <w:tr w:rsidR="00DE1EF9" w:rsidRPr="00585A61" w14:paraId="174D8BDA" w14:textId="77777777" w:rsidTr="005579FD">
        <w:tc>
          <w:tcPr>
            <w:tcW w:w="1641" w:type="dxa"/>
          </w:tcPr>
          <w:p w14:paraId="54094B63" w14:textId="4C9F9D57" w:rsidR="00DE1EF9" w:rsidRPr="00585A61" w:rsidRDefault="00DE1EF9" w:rsidP="00DE1EF9">
            <w:pPr>
              <w:pStyle w:val="TZSPRtext"/>
              <w:rPr>
                <w:sz w:val="20"/>
                <w:szCs w:val="20"/>
              </w:rPr>
            </w:pPr>
            <w:r>
              <w:rPr>
                <w:sz w:val="20"/>
                <w:szCs w:val="20"/>
              </w:rPr>
              <w:t xml:space="preserve">Towards Zero Enforcement Project - </w:t>
            </w:r>
            <w:r w:rsidRPr="00585A61">
              <w:rPr>
                <w:sz w:val="20"/>
                <w:szCs w:val="20"/>
              </w:rPr>
              <w:t>Increased motorcycle-focused enforcement</w:t>
            </w:r>
          </w:p>
        </w:tc>
        <w:tc>
          <w:tcPr>
            <w:tcW w:w="1501" w:type="dxa"/>
          </w:tcPr>
          <w:p w14:paraId="039DFBEC" w14:textId="77777777" w:rsidR="00DE1EF9" w:rsidRPr="00585A61" w:rsidRDefault="00DE1EF9" w:rsidP="00DE1EF9">
            <w:pPr>
              <w:pStyle w:val="TZSPRtext"/>
              <w:rPr>
                <w:sz w:val="20"/>
                <w:szCs w:val="20"/>
              </w:rPr>
            </w:pPr>
            <w:r>
              <w:rPr>
                <w:sz w:val="20"/>
                <w:szCs w:val="20"/>
              </w:rPr>
              <w:t>Tasmania P</w:t>
            </w:r>
            <w:r w:rsidRPr="00585A61">
              <w:rPr>
                <w:sz w:val="20"/>
                <w:szCs w:val="20"/>
              </w:rPr>
              <w:t>olice</w:t>
            </w:r>
          </w:p>
        </w:tc>
        <w:tc>
          <w:tcPr>
            <w:tcW w:w="938" w:type="dxa"/>
            <w:vAlign w:val="center"/>
          </w:tcPr>
          <w:p w14:paraId="5ED62FE0" w14:textId="77777777" w:rsidR="00DE1EF9" w:rsidRPr="00585A61" w:rsidRDefault="00DE1EF9" w:rsidP="00DE1EF9">
            <w:pPr>
              <w:pStyle w:val="TZSPRtext"/>
              <w:jc w:val="center"/>
              <w:rPr>
                <w:noProof/>
                <w:sz w:val="20"/>
                <w:szCs w:val="20"/>
                <w:lang w:eastAsia="en-AU"/>
              </w:rPr>
            </w:pPr>
            <w:r>
              <w:rPr>
                <w:noProof/>
                <w:lang w:eastAsia="en-AU"/>
              </w:rPr>
              <mc:AlternateContent>
                <mc:Choice Requires="wps">
                  <w:drawing>
                    <wp:anchor distT="0" distB="0" distL="114300" distR="114300" simplePos="0" relativeHeight="252099584" behindDoc="0" locked="0" layoutInCell="1" allowOverlap="1" wp14:anchorId="4CF8A14C" wp14:editId="7950B427">
                      <wp:simplePos x="0" y="0"/>
                      <wp:positionH relativeFrom="column">
                        <wp:posOffset>0</wp:posOffset>
                      </wp:positionH>
                      <wp:positionV relativeFrom="paragraph">
                        <wp:posOffset>15240</wp:posOffset>
                      </wp:positionV>
                      <wp:extent cx="180975" cy="190500"/>
                      <wp:effectExtent l="0" t="0" r="28575" b="19050"/>
                      <wp:wrapNone/>
                      <wp:docPr id="226" name="Flowchart: Connector 22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BA4A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6" o:spid="_x0000_s1026" type="#_x0000_t120" style="position:absolute;margin-left:0;margin-top:1.2pt;width:14.25pt;height:1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WxtwIAAEY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" fillcolor="#a8d08d [1945]" strokecolor="#a8d08d [1945]" strokeweight="1pt">
                      <v:stroke joinstyle="miter"/>
                    </v:shape>
                  </w:pict>
                </mc:Fallback>
              </mc:AlternateContent>
            </w:r>
          </w:p>
        </w:tc>
        <w:tc>
          <w:tcPr>
            <w:tcW w:w="2322" w:type="dxa"/>
          </w:tcPr>
          <w:p w14:paraId="0C7CD489" w14:textId="7B630C38" w:rsidR="00DE1EF9" w:rsidRDefault="00DE1EF9" w:rsidP="00DE1EF9">
            <w:pPr>
              <w:pStyle w:val="TZSPRtext"/>
              <w:rPr>
                <w:sz w:val="20"/>
                <w:szCs w:val="20"/>
              </w:rPr>
            </w:pPr>
            <w:r>
              <w:rPr>
                <w:sz w:val="20"/>
                <w:szCs w:val="20"/>
              </w:rPr>
              <w:t>Project brief approved by Tasmania Police but not yet commenced.</w:t>
            </w:r>
          </w:p>
          <w:p w14:paraId="59F7857B" w14:textId="77777777" w:rsidR="00DE1EF9" w:rsidRPr="00585A61" w:rsidRDefault="00DE1EF9" w:rsidP="00DE1EF9">
            <w:pPr>
              <w:pStyle w:val="TZSPRtext"/>
              <w:rPr>
                <w:sz w:val="20"/>
                <w:szCs w:val="20"/>
              </w:rPr>
            </w:pPr>
          </w:p>
        </w:tc>
        <w:tc>
          <w:tcPr>
            <w:tcW w:w="2477" w:type="dxa"/>
            <w:gridSpan w:val="2"/>
          </w:tcPr>
          <w:p w14:paraId="07C8A91D" w14:textId="11826214" w:rsidR="00DE1EF9" w:rsidRPr="00585A61" w:rsidRDefault="00DE1EF9" w:rsidP="00DE1EF9">
            <w:pPr>
              <w:pStyle w:val="TZSPRtext"/>
              <w:rPr>
                <w:sz w:val="20"/>
                <w:szCs w:val="20"/>
              </w:rPr>
            </w:pPr>
            <w:r>
              <w:rPr>
                <w:sz w:val="20"/>
                <w:szCs w:val="20"/>
              </w:rPr>
              <w:t>Project scheduled to be completed next quarter.</w:t>
            </w:r>
          </w:p>
        </w:tc>
        <w:tc>
          <w:tcPr>
            <w:tcW w:w="2326" w:type="dxa"/>
          </w:tcPr>
          <w:p w14:paraId="380C6074" w14:textId="70AAF0D5" w:rsidR="00DE1EF9" w:rsidRPr="00585A61" w:rsidRDefault="00DE1EF9" w:rsidP="00DE1EF9">
            <w:pPr>
              <w:pStyle w:val="TZSPRtext"/>
              <w:rPr>
                <w:sz w:val="20"/>
                <w:szCs w:val="20"/>
              </w:rPr>
            </w:pPr>
          </w:p>
        </w:tc>
        <w:tc>
          <w:tcPr>
            <w:tcW w:w="1591" w:type="dxa"/>
            <w:vMerge/>
          </w:tcPr>
          <w:p w14:paraId="4DDD0E58" w14:textId="16B5A025" w:rsidR="00DE1EF9" w:rsidRPr="00585A61" w:rsidRDefault="00DE1EF9" w:rsidP="00DE1EF9">
            <w:pPr>
              <w:pStyle w:val="TZSPRtext"/>
              <w:jc w:val="right"/>
              <w:rPr>
                <w:sz w:val="20"/>
                <w:szCs w:val="20"/>
              </w:rPr>
            </w:pPr>
          </w:p>
        </w:tc>
        <w:tc>
          <w:tcPr>
            <w:tcW w:w="1243" w:type="dxa"/>
          </w:tcPr>
          <w:p w14:paraId="347C1565" w14:textId="77777777" w:rsidR="00DE1EF9" w:rsidRPr="00585A61" w:rsidRDefault="00DE1EF9" w:rsidP="00DE1EF9">
            <w:pPr>
              <w:pStyle w:val="TZSPRtext"/>
              <w:jc w:val="right"/>
              <w:rPr>
                <w:sz w:val="20"/>
                <w:szCs w:val="20"/>
              </w:rPr>
            </w:pPr>
          </w:p>
        </w:tc>
      </w:tr>
      <w:tr w:rsidR="00DE1EF9" w:rsidRPr="00585A61" w14:paraId="0E0507F8" w14:textId="77777777" w:rsidTr="005579FD">
        <w:tc>
          <w:tcPr>
            <w:tcW w:w="1641" w:type="dxa"/>
          </w:tcPr>
          <w:p w14:paraId="389B1B83" w14:textId="22640253" w:rsidR="00DE1EF9" w:rsidRPr="00585A61" w:rsidRDefault="00DE1EF9" w:rsidP="00DE1EF9">
            <w:pPr>
              <w:pStyle w:val="TZSPRtext"/>
              <w:rPr>
                <w:sz w:val="20"/>
                <w:szCs w:val="20"/>
              </w:rPr>
            </w:pPr>
            <w:r>
              <w:rPr>
                <w:sz w:val="20"/>
                <w:szCs w:val="20"/>
              </w:rPr>
              <w:t xml:space="preserve">Towards Zero Enforcement Project - </w:t>
            </w:r>
            <w:r w:rsidRPr="00585A61">
              <w:rPr>
                <w:sz w:val="20"/>
                <w:szCs w:val="20"/>
              </w:rPr>
              <w:t>Increase</w:t>
            </w:r>
            <w:r>
              <w:rPr>
                <w:sz w:val="20"/>
                <w:szCs w:val="20"/>
              </w:rPr>
              <w:t>d</w:t>
            </w:r>
            <w:r w:rsidRPr="00585A61">
              <w:rPr>
                <w:sz w:val="20"/>
                <w:szCs w:val="20"/>
              </w:rPr>
              <w:t xml:space="preserve"> enforcement of high-risk behaviours</w:t>
            </w:r>
          </w:p>
        </w:tc>
        <w:tc>
          <w:tcPr>
            <w:tcW w:w="1501" w:type="dxa"/>
          </w:tcPr>
          <w:p w14:paraId="317B4316" w14:textId="77777777" w:rsidR="00DE1EF9" w:rsidRPr="00585A61" w:rsidRDefault="00DE1EF9" w:rsidP="00DE1EF9">
            <w:pPr>
              <w:pStyle w:val="TZSPRtext"/>
              <w:rPr>
                <w:sz w:val="20"/>
                <w:szCs w:val="20"/>
              </w:rPr>
            </w:pPr>
            <w:r w:rsidRPr="00585A61">
              <w:rPr>
                <w:sz w:val="20"/>
                <w:szCs w:val="20"/>
              </w:rPr>
              <w:t>Tasmania Police</w:t>
            </w:r>
          </w:p>
        </w:tc>
        <w:tc>
          <w:tcPr>
            <w:tcW w:w="938" w:type="dxa"/>
            <w:vAlign w:val="center"/>
          </w:tcPr>
          <w:p w14:paraId="60C97C4E" w14:textId="77777777" w:rsidR="00DE1EF9" w:rsidRPr="00585A61" w:rsidRDefault="00DE1EF9" w:rsidP="00DE1EF9">
            <w:pPr>
              <w:pStyle w:val="TZSPRtext"/>
              <w:jc w:val="center"/>
              <w:rPr>
                <w:noProof/>
                <w:sz w:val="20"/>
                <w:szCs w:val="20"/>
                <w:lang w:eastAsia="en-AU"/>
              </w:rPr>
            </w:pPr>
            <w:r>
              <w:rPr>
                <w:noProof/>
                <w:lang w:eastAsia="en-AU"/>
              </w:rPr>
              <mc:AlternateContent>
                <mc:Choice Requires="wps">
                  <w:drawing>
                    <wp:anchor distT="0" distB="0" distL="114300" distR="114300" simplePos="0" relativeHeight="252098560" behindDoc="0" locked="0" layoutInCell="1" allowOverlap="1" wp14:anchorId="422F268E" wp14:editId="25E6F45F">
                      <wp:simplePos x="0" y="0"/>
                      <wp:positionH relativeFrom="column">
                        <wp:posOffset>28575</wp:posOffset>
                      </wp:positionH>
                      <wp:positionV relativeFrom="paragraph">
                        <wp:posOffset>-6985</wp:posOffset>
                      </wp:positionV>
                      <wp:extent cx="180975" cy="190500"/>
                      <wp:effectExtent l="0" t="0" r="28575" b="19050"/>
                      <wp:wrapNone/>
                      <wp:docPr id="224" name="Flowchart: Connector 224"/>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D92F8" id="Flowchart: Connector 224" o:spid="_x0000_s1026" type="#_x0000_t120" style="position:absolute;margin-left:2.25pt;margin-top:-.55pt;width:14.25pt;height:1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f1tw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" fillcolor="#a8d08d [1945]" strokecolor="#a8d08d [1945]" strokeweight="1pt">
                      <v:stroke joinstyle="miter"/>
                    </v:shape>
                  </w:pict>
                </mc:Fallback>
              </mc:AlternateContent>
            </w:r>
          </w:p>
        </w:tc>
        <w:tc>
          <w:tcPr>
            <w:tcW w:w="2322" w:type="dxa"/>
          </w:tcPr>
          <w:p w14:paraId="059C9AA4" w14:textId="2F8328FD" w:rsidR="00DE1EF9" w:rsidRDefault="00DE1EF9" w:rsidP="00DE1EF9">
            <w:pPr>
              <w:pStyle w:val="TZSPRtext"/>
              <w:rPr>
                <w:sz w:val="20"/>
                <w:szCs w:val="20"/>
              </w:rPr>
            </w:pPr>
            <w:r>
              <w:rPr>
                <w:sz w:val="20"/>
                <w:szCs w:val="20"/>
              </w:rPr>
              <w:t>Project brief approved by Tasmania Police.</w:t>
            </w:r>
          </w:p>
          <w:p w14:paraId="2CB2A9F5" w14:textId="77777777" w:rsidR="00DE1EF9" w:rsidRPr="00585A61" w:rsidRDefault="00DE1EF9" w:rsidP="00DE1EF9">
            <w:pPr>
              <w:pStyle w:val="TZSPRtext"/>
              <w:rPr>
                <w:sz w:val="20"/>
                <w:szCs w:val="20"/>
              </w:rPr>
            </w:pPr>
          </w:p>
        </w:tc>
        <w:tc>
          <w:tcPr>
            <w:tcW w:w="2477" w:type="dxa"/>
            <w:gridSpan w:val="2"/>
          </w:tcPr>
          <w:p w14:paraId="5D2EEBE0" w14:textId="51F94CD1" w:rsidR="00DE1EF9" w:rsidRPr="00585A61" w:rsidRDefault="00DE1EF9" w:rsidP="00DE1EF9">
            <w:pPr>
              <w:pStyle w:val="TZSPRtext"/>
              <w:rPr>
                <w:sz w:val="20"/>
                <w:szCs w:val="20"/>
              </w:rPr>
            </w:pPr>
            <w:r>
              <w:rPr>
                <w:sz w:val="20"/>
                <w:szCs w:val="20"/>
              </w:rPr>
              <w:t>Nil for next quarter.</w:t>
            </w:r>
          </w:p>
        </w:tc>
        <w:tc>
          <w:tcPr>
            <w:tcW w:w="2326" w:type="dxa"/>
          </w:tcPr>
          <w:p w14:paraId="6C1BE257" w14:textId="68E62133" w:rsidR="00DE1EF9" w:rsidRPr="00585A61" w:rsidRDefault="00DE1EF9" w:rsidP="00DE1EF9">
            <w:pPr>
              <w:pStyle w:val="TZSPRtext"/>
              <w:rPr>
                <w:sz w:val="20"/>
                <w:szCs w:val="20"/>
              </w:rPr>
            </w:pPr>
          </w:p>
        </w:tc>
        <w:tc>
          <w:tcPr>
            <w:tcW w:w="1591" w:type="dxa"/>
            <w:vMerge/>
          </w:tcPr>
          <w:p w14:paraId="04C70803" w14:textId="451FF7AE" w:rsidR="00DE1EF9" w:rsidRPr="00585A61" w:rsidRDefault="00DE1EF9" w:rsidP="00DE1EF9">
            <w:pPr>
              <w:pStyle w:val="TZSPRtext"/>
              <w:jc w:val="right"/>
              <w:rPr>
                <w:sz w:val="20"/>
                <w:szCs w:val="20"/>
              </w:rPr>
            </w:pPr>
          </w:p>
        </w:tc>
        <w:tc>
          <w:tcPr>
            <w:tcW w:w="1243" w:type="dxa"/>
          </w:tcPr>
          <w:p w14:paraId="628B1DD9" w14:textId="77777777" w:rsidR="00DE1EF9" w:rsidRPr="00585A61" w:rsidRDefault="00DE1EF9" w:rsidP="00DE1EF9">
            <w:pPr>
              <w:pStyle w:val="TZSPRtext"/>
              <w:jc w:val="right"/>
              <w:rPr>
                <w:sz w:val="20"/>
                <w:szCs w:val="20"/>
              </w:rPr>
            </w:pPr>
          </w:p>
        </w:tc>
      </w:tr>
      <w:tr w:rsidR="005579FD" w:rsidRPr="00585A61" w14:paraId="05CECAEF" w14:textId="77777777" w:rsidTr="005579FD">
        <w:tc>
          <w:tcPr>
            <w:tcW w:w="1641" w:type="dxa"/>
          </w:tcPr>
          <w:p w14:paraId="556556EA" w14:textId="77777777" w:rsidR="005579FD" w:rsidRPr="00241BC4" w:rsidRDefault="005579FD" w:rsidP="00F90B92">
            <w:pPr>
              <w:pStyle w:val="TZSPRtext"/>
              <w:rPr>
                <w:sz w:val="20"/>
                <w:szCs w:val="20"/>
              </w:rPr>
            </w:pPr>
            <w:r w:rsidRPr="00241BC4">
              <w:rPr>
                <w:sz w:val="20"/>
                <w:szCs w:val="20"/>
              </w:rPr>
              <w:t>Promote safe behaviours through media campaigns</w:t>
            </w:r>
          </w:p>
        </w:tc>
        <w:tc>
          <w:tcPr>
            <w:tcW w:w="1501" w:type="dxa"/>
          </w:tcPr>
          <w:p w14:paraId="2BC4410D" w14:textId="77777777" w:rsidR="005579FD" w:rsidRPr="00241BC4" w:rsidRDefault="005579FD" w:rsidP="00F90B92">
            <w:pPr>
              <w:pStyle w:val="TZSPRtext"/>
              <w:rPr>
                <w:sz w:val="20"/>
                <w:szCs w:val="20"/>
              </w:rPr>
            </w:pPr>
            <w:r w:rsidRPr="00241BC4">
              <w:rPr>
                <w:sz w:val="20"/>
                <w:szCs w:val="20"/>
              </w:rPr>
              <w:t>EESC,</w:t>
            </w:r>
          </w:p>
          <w:p w14:paraId="230054BC" w14:textId="77777777" w:rsidR="005579FD" w:rsidRPr="00241BC4" w:rsidRDefault="005579FD" w:rsidP="00F90B92">
            <w:pPr>
              <w:pStyle w:val="TZSPRtext"/>
              <w:rPr>
                <w:sz w:val="20"/>
                <w:szCs w:val="20"/>
              </w:rPr>
            </w:pPr>
            <w:r w:rsidRPr="00241BC4">
              <w:rPr>
                <w:sz w:val="20"/>
                <w:szCs w:val="20"/>
              </w:rPr>
              <w:t>Road Safety, State Growth</w:t>
            </w:r>
          </w:p>
        </w:tc>
        <w:tc>
          <w:tcPr>
            <w:tcW w:w="938" w:type="dxa"/>
          </w:tcPr>
          <w:p w14:paraId="5EBF6EEF" w14:textId="77777777" w:rsidR="005579FD" w:rsidRPr="00241BC4" w:rsidRDefault="005579FD" w:rsidP="00F90B92">
            <w:pPr>
              <w:pStyle w:val="TZSPRtext"/>
              <w:jc w:val="center"/>
              <w:rPr>
                <w:noProof/>
                <w:lang w:eastAsia="en-AU"/>
              </w:rPr>
            </w:pPr>
            <w:r>
              <w:rPr>
                <w:noProof/>
                <w:lang w:eastAsia="en-AU"/>
              </w:rPr>
              <mc:AlternateContent>
                <mc:Choice Requires="wps">
                  <w:drawing>
                    <wp:anchor distT="0" distB="0" distL="114300" distR="114300" simplePos="0" relativeHeight="252066816" behindDoc="0" locked="0" layoutInCell="1" allowOverlap="1" wp14:anchorId="694BD9A3" wp14:editId="1DE91F81">
                      <wp:simplePos x="0" y="0"/>
                      <wp:positionH relativeFrom="column">
                        <wp:posOffset>635</wp:posOffset>
                      </wp:positionH>
                      <wp:positionV relativeFrom="paragraph">
                        <wp:posOffset>140970</wp:posOffset>
                      </wp:positionV>
                      <wp:extent cx="180975" cy="190500"/>
                      <wp:effectExtent l="0" t="0" r="28575" b="19050"/>
                      <wp:wrapNone/>
                      <wp:docPr id="31" name="Flowchart: Connector 3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DEAFBB" id="Flowchart: Connector 31" o:spid="_x0000_s1026" type="#_x0000_t120" style="position:absolute;margin-left:.05pt;margin-top:11.1pt;width:14.25pt;height:15pt;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gOtAIAAEQ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" fillcolor="#a8d08d [1945]" strokecolor="#a8d08d [1945]" strokeweight="1pt">
                      <v:stroke joinstyle="miter"/>
                    </v:shape>
                  </w:pict>
                </mc:Fallback>
              </mc:AlternateContent>
            </w:r>
          </w:p>
        </w:tc>
        <w:tc>
          <w:tcPr>
            <w:tcW w:w="2322" w:type="dxa"/>
          </w:tcPr>
          <w:p w14:paraId="710FC154" w14:textId="0D1A89B3" w:rsidR="005579FD" w:rsidRDefault="005579FD" w:rsidP="00F90B92">
            <w:pPr>
              <w:pStyle w:val="TZSPRtext"/>
              <w:rPr>
                <w:sz w:val="20"/>
                <w:szCs w:val="20"/>
              </w:rPr>
            </w:pPr>
          </w:p>
        </w:tc>
        <w:tc>
          <w:tcPr>
            <w:tcW w:w="2477" w:type="dxa"/>
            <w:gridSpan w:val="2"/>
          </w:tcPr>
          <w:p w14:paraId="0478B30C" w14:textId="73607A0A" w:rsidR="005579FD" w:rsidRDefault="005579FD" w:rsidP="00F90B92">
            <w:pPr>
              <w:pStyle w:val="TZSPRtext"/>
              <w:rPr>
                <w:sz w:val="20"/>
                <w:szCs w:val="20"/>
              </w:rPr>
            </w:pPr>
            <w:r>
              <w:rPr>
                <w:sz w:val="20"/>
                <w:szCs w:val="20"/>
              </w:rPr>
              <w:t>Long-term enforcement campaign to complement Police media activity during holiday periods launched in December.</w:t>
            </w:r>
          </w:p>
          <w:p w14:paraId="25798CD5" w14:textId="77777777" w:rsidR="005579FD" w:rsidRDefault="005579FD" w:rsidP="00F90B92">
            <w:pPr>
              <w:pStyle w:val="TZSPRtext"/>
              <w:rPr>
                <w:sz w:val="20"/>
                <w:szCs w:val="20"/>
              </w:rPr>
            </w:pPr>
          </w:p>
        </w:tc>
        <w:tc>
          <w:tcPr>
            <w:tcW w:w="2326" w:type="dxa"/>
          </w:tcPr>
          <w:p w14:paraId="431C8711" w14:textId="77777777" w:rsidR="005579FD" w:rsidRDefault="005579FD" w:rsidP="00F90B92">
            <w:pPr>
              <w:pStyle w:val="TZSPRtext"/>
              <w:rPr>
                <w:sz w:val="20"/>
                <w:szCs w:val="20"/>
              </w:rPr>
            </w:pPr>
            <w:r>
              <w:rPr>
                <w:sz w:val="20"/>
                <w:szCs w:val="20"/>
              </w:rPr>
              <w:t>Funding approved by RSAC in May.</w:t>
            </w:r>
          </w:p>
        </w:tc>
        <w:tc>
          <w:tcPr>
            <w:tcW w:w="1591" w:type="dxa"/>
          </w:tcPr>
          <w:p w14:paraId="7323A8F0" w14:textId="77777777" w:rsidR="00FB1FDF" w:rsidRDefault="005579FD" w:rsidP="00F90B92">
            <w:pPr>
              <w:pStyle w:val="TZSPRtext"/>
              <w:jc w:val="right"/>
              <w:rPr>
                <w:sz w:val="20"/>
                <w:szCs w:val="20"/>
              </w:rPr>
            </w:pPr>
            <w:r>
              <w:rPr>
                <w:sz w:val="20"/>
                <w:szCs w:val="20"/>
              </w:rPr>
              <w:t>Road Safety Levy funding</w:t>
            </w:r>
          </w:p>
          <w:p w14:paraId="50464BB7" w14:textId="77777777" w:rsidR="00FB1FDF" w:rsidRDefault="00FB1FDF" w:rsidP="00F90B92">
            <w:pPr>
              <w:pStyle w:val="TZSPRtext"/>
              <w:jc w:val="right"/>
              <w:rPr>
                <w:sz w:val="20"/>
                <w:szCs w:val="20"/>
              </w:rPr>
            </w:pPr>
          </w:p>
          <w:p w14:paraId="38768027" w14:textId="33D390C9" w:rsidR="005579FD" w:rsidRDefault="00FB1FDF" w:rsidP="00F90B92">
            <w:pPr>
              <w:pStyle w:val="TZSPRtext"/>
              <w:jc w:val="right"/>
              <w:rPr>
                <w:sz w:val="20"/>
                <w:szCs w:val="20"/>
              </w:rPr>
            </w:pPr>
            <w:r>
              <w:rPr>
                <w:sz w:val="20"/>
                <w:szCs w:val="20"/>
              </w:rPr>
              <w:t>$350,000</w:t>
            </w:r>
            <w:r w:rsidR="005579FD">
              <w:rPr>
                <w:sz w:val="20"/>
                <w:szCs w:val="20"/>
              </w:rPr>
              <w:t xml:space="preserve"> </w:t>
            </w:r>
          </w:p>
        </w:tc>
        <w:tc>
          <w:tcPr>
            <w:tcW w:w="1243" w:type="dxa"/>
          </w:tcPr>
          <w:p w14:paraId="351F1E01" w14:textId="566638AC" w:rsidR="005579FD" w:rsidRPr="00585A61" w:rsidRDefault="00FB1FDF" w:rsidP="00F90B92">
            <w:pPr>
              <w:pStyle w:val="TZSPRtext"/>
              <w:jc w:val="right"/>
              <w:rPr>
                <w:sz w:val="20"/>
                <w:szCs w:val="20"/>
              </w:rPr>
            </w:pPr>
            <w:r>
              <w:rPr>
                <w:sz w:val="20"/>
                <w:szCs w:val="20"/>
              </w:rPr>
              <w:t>64,350</w:t>
            </w:r>
          </w:p>
        </w:tc>
      </w:tr>
    </w:tbl>
    <w:p w14:paraId="720F6B6A" w14:textId="77777777" w:rsidR="005167AF" w:rsidRDefault="005167AF"/>
    <w:p w14:paraId="5498B5CC" w14:textId="71B9FD52" w:rsidR="005579FD" w:rsidRDefault="005579FD">
      <w:r>
        <w:br w:type="page"/>
      </w:r>
    </w:p>
    <w:p w14:paraId="07382476" w14:textId="77777777" w:rsidR="00241BC4" w:rsidRDefault="00241BC4"/>
    <w:tbl>
      <w:tblPr>
        <w:tblStyle w:val="TableGrid"/>
        <w:tblW w:w="14039" w:type="dxa"/>
        <w:tblInd w:w="-5" w:type="dxa"/>
        <w:tblLook w:val="04A0" w:firstRow="1" w:lastRow="0" w:firstColumn="1" w:lastColumn="0" w:noHBand="0" w:noVBand="1"/>
      </w:tblPr>
      <w:tblGrid>
        <w:gridCol w:w="1706"/>
        <w:gridCol w:w="1560"/>
        <w:gridCol w:w="850"/>
        <w:gridCol w:w="2410"/>
        <w:gridCol w:w="2551"/>
        <w:gridCol w:w="2410"/>
        <w:gridCol w:w="1276"/>
        <w:gridCol w:w="142"/>
        <w:gridCol w:w="1134"/>
      </w:tblGrid>
      <w:tr w:rsidR="007F26DE" w14:paraId="2AD4F61E" w14:textId="77777777" w:rsidTr="00CF0594">
        <w:tc>
          <w:tcPr>
            <w:tcW w:w="11487" w:type="dxa"/>
            <w:gridSpan w:val="6"/>
            <w:tcBorders>
              <w:top w:val="nil"/>
              <w:left w:val="nil"/>
              <w:right w:val="nil"/>
            </w:tcBorders>
          </w:tcPr>
          <w:p w14:paraId="0183295B" w14:textId="77777777" w:rsidR="007F26DE" w:rsidRDefault="007F26DE" w:rsidP="00DC00CE">
            <w:pPr>
              <w:pStyle w:val="TZSPRtext"/>
            </w:pPr>
            <w:r w:rsidRPr="00172D9F">
              <w:rPr>
                <w:rStyle w:val="TZSPRheading2Char"/>
                <w:noProof/>
                <w:lang w:eastAsia="en-AU"/>
              </w:rPr>
              <w:drawing>
                <wp:inline distT="0" distB="0" distL="0" distR="0" wp14:anchorId="2839B1BC" wp14:editId="48644F3D">
                  <wp:extent cx="371475" cy="343142"/>
                  <wp:effectExtent l="0" t="0" r="0" b="0"/>
                  <wp:docPr id="1" name="Picture 1"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r w:rsidRPr="00172D9F">
              <w:rPr>
                <w:rStyle w:val="TZSPRheading2Char"/>
              </w:rPr>
              <w:t xml:space="preserve">  Safe Roads and Roadsides</w:t>
            </w:r>
          </w:p>
        </w:tc>
        <w:tc>
          <w:tcPr>
            <w:tcW w:w="1418" w:type="dxa"/>
            <w:gridSpan w:val="2"/>
            <w:tcBorders>
              <w:top w:val="nil"/>
              <w:left w:val="nil"/>
              <w:right w:val="nil"/>
            </w:tcBorders>
          </w:tcPr>
          <w:p w14:paraId="1FD63E29" w14:textId="77777777" w:rsidR="007F26DE" w:rsidRPr="00172D9F" w:rsidRDefault="007F26DE" w:rsidP="00DC00CE">
            <w:pPr>
              <w:pStyle w:val="TZSPRtext"/>
              <w:rPr>
                <w:rStyle w:val="TZSPRheading2Char"/>
                <w:noProof/>
                <w:lang w:eastAsia="en-AU"/>
              </w:rPr>
            </w:pPr>
          </w:p>
        </w:tc>
        <w:tc>
          <w:tcPr>
            <w:tcW w:w="1134" w:type="dxa"/>
            <w:tcBorders>
              <w:top w:val="nil"/>
              <w:left w:val="nil"/>
              <w:right w:val="nil"/>
            </w:tcBorders>
          </w:tcPr>
          <w:p w14:paraId="791B63EA" w14:textId="77777777" w:rsidR="007F26DE" w:rsidRPr="00172D9F" w:rsidRDefault="007F26DE" w:rsidP="00DC00CE">
            <w:pPr>
              <w:pStyle w:val="TZSPRtext"/>
              <w:rPr>
                <w:rStyle w:val="TZSPRheading2Char"/>
                <w:noProof/>
                <w:lang w:eastAsia="en-AU"/>
              </w:rPr>
            </w:pPr>
          </w:p>
        </w:tc>
      </w:tr>
      <w:tr w:rsidR="005B3A36" w:rsidRPr="00585A61" w14:paraId="4CA9A1C9" w14:textId="77777777" w:rsidTr="00CF0594">
        <w:trPr>
          <w:trHeight w:val="509"/>
        </w:trPr>
        <w:tc>
          <w:tcPr>
            <w:tcW w:w="1706" w:type="dxa"/>
          </w:tcPr>
          <w:p w14:paraId="46F2A08F" w14:textId="77777777" w:rsidR="005B3A36" w:rsidRPr="00585A61" w:rsidRDefault="005B3A36" w:rsidP="005B3A36">
            <w:pPr>
              <w:pStyle w:val="TZSPRtext"/>
              <w:rPr>
                <w:b/>
                <w:sz w:val="20"/>
                <w:szCs w:val="20"/>
              </w:rPr>
            </w:pPr>
            <w:r w:rsidRPr="00585A61">
              <w:rPr>
                <w:b/>
                <w:sz w:val="20"/>
                <w:szCs w:val="20"/>
              </w:rPr>
              <w:t>Project</w:t>
            </w:r>
          </w:p>
        </w:tc>
        <w:tc>
          <w:tcPr>
            <w:tcW w:w="1560" w:type="dxa"/>
          </w:tcPr>
          <w:p w14:paraId="6506689C" w14:textId="77777777" w:rsidR="005B3A36" w:rsidRPr="00585A61" w:rsidRDefault="005B3A36" w:rsidP="005B3A36">
            <w:pPr>
              <w:pStyle w:val="TZSPRtext"/>
              <w:rPr>
                <w:b/>
                <w:sz w:val="20"/>
                <w:szCs w:val="20"/>
              </w:rPr>
            </w:pPr>
            <w:r w:rsidRPr="00585A61">
              <w:rPr>
                <w:b/>
                <w:sz w:val="20"/>
                <w:szCs w:val="20"/>
              </w:rPr>
              <w:t>Responsibility</w:t>
            </w:r>
          </w:p>
        </w:tc>
        <w:tc>
          <w:tcPr>
            <w:tcW w:w="850" w:type="dxa"/>
          </w:tcPr>
          <w:p w14:paraId="41E820A2" w14:textId="77777777" w:rsidR="005B3A36" w:rsidRPr="00585A61" w:rsidRDefault="005B3A36" w:rsidP="005B3A36">
            <w:pPr>
              <w:pStyle w:val="TZSPRtext"/>
              <w:rPr>
                <w:b/>
                <w:sz w:val="20"/>
                <w:szCs w:val="20"/>
              </w:rPr>
            </w:pPr>
            <w:r w:rsidRPr="00585A61">
              <w:rPr>
                <w:b/>
                <w:sz w:val="20"/>
                <w:szCs w:val="20"/>
              </w:rPr>
              <w:t>Status</w:t>
            </w:r>
          </w:p>
        </w:tc>
        <w:tc>
          <w:tcPr>
            <w:tcW w:w="2410" w:type="dxa"/>
          </w:tcPr>
          <w:p w14:paraId="0138B947" w14:textId="77777777" w:rsidR="005B3A36" w:rsidRPr="00585A61" w:rsidRDefault="005B3A36" w:rsidP="005B3A36">
            <w:pPr>
              <w:pStyle w:val="TZSPRtext"/>
              <w:rPr>
                <w:b/>
                <w:sz w:val="20"/>
                <w:szCs w:val="20"/>
              </w:rPr>
            </w:pPr>
            <w:r w:rsidRPr="00585A61">
              <w:rPr>
                <w:b/>
                <w:sz w:val="20"/>
                <w:szCs w:val="20"/>
              </w:rPr>
              <w:t>Milestones achieved</w:t>
            </w:r>
          </w:p>
        </w:tc>
        <w:tc>
          <w:tcPr>
            <w:tcW w:w="2551" w:type="dxa"/>
          </w:tcPr>
          <w:p w14:paraId="782884C6" w14:textId="77777777" w:rsidR="005B3A36" w:rsidRPr="00585A61" w:rsidRDefault="005B3A36" w:rsidP="005B3A36">
            <w:pPr>
              <w:pStyle w:val="TZSPRtext"/>
              <w:rPr>
                <w:b/>
                <w:sz w:val="20"/>
                <w:szCs w:val="20"/>
              </w:rPr>
            </w:pPr>
            <w:r w:rsidRPr="00585A61">
              <w:rPr>
                <w:b/>
                <w:sz w:val="20"/>
                <w:szCs w:val="20"/>
              </w:rPr>
              <w:t>Milestones planned</w:t>
            </w:r>
          </w:p>
        </w:tc>
        <w:tc>
          <w:tcPr>
            <w:tcW w:w="2410" w:type="dxa"/>
          </w:tcPr>
          <w:p w14:paraId="457A91AC" w14:textId="77777777" w:rsidR="005B3A36" w:rsidRPr="00585A61" w:rsidRDefault="005B3A36" w:rsidP="005B3A36">
            <w:pPr>
              <w:pStyle w:val="TZSPRtext"/>
              <w:rPr>
                <w:b/>
                <w:sz w:val="20"/>
                <w:szCs w:val="20"/>
              </w:rPr>
            </w:pPr>
            <w:r w:rsidRPr="00585A61">
              <w:rPr>
                <w:b/>
                <w:sz w:val="20"/>
                <w:szCs w:val="20"/>
              </w:rPr>
              <w:t xml:space="preserve">Comments </w:t>
            </w:r>
          </w:p>
        </w:tc>
        <w:tc>
          <w:tcPr>
            <w:tcW w:w="1276" w:type="dxa"/>
          </w:tcPr>
          <w:p w14:paraId="0A334E87" w14:textId="77777777" w:rsidR="005B3A36" w:rsidRDefault="005B3A36" w:rsidP="005B3A36">
            <w:pPr>
              <w:pStyle w:val="TZSPRtext"/>
              <w:jc w:val="right"/>
              <w:rPr>
                <w:b/>
                <w:sz w:val="20"/>
                <w:szCs w:val="20"/>
              </w:rPr>
            </w:pPr>
            <w:r>
              <w:rPr>
                <w:b/>
                <w:sz w:val="20"/>
                <w:szCs w:val="20"/>
              </w:rPr>
              <w:t>Budget</w:t>
            </w:r>
          </w:p>
          <w:p w14:paraId="6D5838C1" w14:textId="77777777" w:rsidR="001112EF" w:rsidRDefault="001112EF" w:rsidP="001112EF">
            <w:pPr>
              <w:pStyle w:val="TZSPRtext"/>
              <w:jc w:val="right"/>
              <w:rPr>
                <w:b/>
                <w:sz w:val="20"/>
                <w:szCs w:val="20"/>
              </w:rPr>
            </w:pPr>
            <w:r>
              <w:rPr>
                <w:b/>
                <w:sz w:val="20"/>
                <w:szCs w:val="20"/>
              </w:rPr>
              <w:t>Life of project</w:t>
            </w:r>
          </w:p>
          <w:p w14:paraId="6C86284A" w14:textId="77777777" w:rsidR="005B3A36" w:rsidRPr="00585A61" w:rsidRDefault="005B3A36" w:rsidP="005B3A36">
            <w:pPr>
              <w:pStyle w:val="TZSPRtext"/>
              <w:jc w:val="right"/>
              <w:rPr>
                <w:b/>
                <w:sz w:val="20"/>
                <w:szCs w:val="20"/>
              </w:rPr>
            </w:pPr>
            <w:r>
              <w:rPr>
                <w:b/>
                <w:sz w:val="20"/>
                <w:szCs w:val="20"/>
              </w:rPr>
              <w:t>$</w:t>
            </w:r>
          </w:p>
        </w:tc>
        <w:tc>
          <w:tcPr>
            <w:tcW w:w="1276" w:type="dxa"/>
            <w:gridSpan w:val="2"/>
          </w:tcPr>
          <w:p w14:paraId="41D4F5F3" w14:textId="77777777" w:rsidR="00E651A8" w:rsidRDefault="00E651A8" w:rsidP="00E651A8">
            <w:pPr>
              <w:pStyle w:val="TZSPRtext"/>
              <w:jc w:val="right"/>
              <w:rPr>
                <w:b/>
                <w:sz w:val="20"/>
                <w:szCs w:val="20"/>
              </w:rPr>
            </w:pPr>
            <w:r>
              <w:rPr>
                <w:b/>
                <w:sz w:val="20"/>
                <w:szCs w:val="20"/>
              </w:rPr>
              <w:t>YTD</w:t>
            </w:r>
          </w:p>
          <w:p w14:paraId="21EC52E8" w14:textId="77777777" w:rsidR="00E651A8" w:rsidRDefault="00E651A8" w:rsidP="00E651A8">
            <w:pPr>
              <w:pStyle w:val="TZSPRtext"/>
              <w:jc w:val="right"/>
              <w:rPr>
                <w:b/>
                <w:sz w:val="20"/>
                <w:szCs w:val="20"/>
              </w:rPr>
            </w:pPr>
            <w:r>
              <w:rPr>
                <w:b/>
                <w:sz w:val="20"/>
                <w:szCs w:val="20"/>
              </w:rPr>
              <w:t>2017/18</w:t>
            </w:r>
          </w:p>
          <w:p w14:paraId="11BAF730" w14:textId="515C134F" w:rsidR="005B3A36" w:rsidRPr="00585A61" w:rsidRDefault="005B3A36" w:rsidP="00E651A8">
            <w:pPr>
              <w:pStyle w:val="TZSPRtext"/>
              <w:jc w:val="right"/>
              <w:rPr>
                <w:b/>
                <w:sz w:val="20"/>
                <w:szCs w:val="20"/>
              </w:rPr>
            </w:pPr>
            <w:r>
              <w:rPr>
                <w:b/>
                <w:sz w:val="20"/>
                <w:szCs w:val="20"/>
              </w:rPr>
              <w:t>$</w:t>
            </w:r>
          </w:p>
        </w:tc>
      </w:tr>
      <w:tr w:rsidR="00D21DD1" w:rsidRPr="00585A61" w14:paraId="64958856" w14:textId="77777777" w:rsidTr="00CF0594">
        <w:tc>
          <w:tcPr>
            <w:tcW w:w="1706" w:type="dxa"/>
          </w:tcPr>
          <w:p w14:paraId="22B08273" w14:textId="77777777" w:rsidR="00D21DD1" w:rsidRPr="00585A61" w:rsidRDefault="00D21DD1" w:rsidP="005B3A36">
            <w:pPr>
              <w:pStyle w:val="TZSPRtext"/>
              <w:rPr>
                <w:sz w:val="20"/>
                <w:szCs w:val="20"/>
              </w:rPr>
            </w:pPr>
            <w:r w:rsidRPr="00585A61">
              <w:rPr>
                <w:sz w:val="20"/>
                <w:szCs w:val="20"/>
              </w:rPr>
              <w:t>Flexible barrier installation program</w:t>
            </w:r>
          </w:p>
        </w:tc>
        <w:tc>
          <w:tcPr>
            <w:tcW w:w="1560" w:type="dxa"/>
          </w:tcPr>
          <w:p w14:paraId="688934DD" w14:textId="77777777" w:rsidR="00D21DD1" w:rsidRPr="00585A61" w:rsidRDefault="00D21DD1" w:rsidP="005B3A36">
            <w:pPr>
              <w:pStyle w:val="TZSPRtext"/>
              <w:rPr>
                <w:sz w:val="20"/>
                <w:szCs w:val="20"/>
              </w:rPr>
            </w:pPr>
            <w:r w:rsidRPr="00585A61">
              <w:rPr>
                <w:sz w:val="20"/>
                <w:szCs w:val="20"/>
              </w:rPr>
              <w:t>State Roads, State Growth</w:t>
            </w:r>
          </w:p>
        </w:tc>
        <w:tc>
          <w:tcPr>
            <w:tcW w:w="850" w:type="dxa"/>
            <w:vAlign w:val="center"/>
          </w:tcPr>
          <w:p w14:paraId="72BE003D" w14:textId="2098BA0E" w:rsidR="00D21DD1" w:rsidRPr="00585A61" w:rsidRDefault="00D757A4" w:rsidP="005B3A36">
            <w:pPr>
              <w:pStyle w:val="TZSPRtext"/>
              <w:jc w:val="center"/>
              <w:rPr>
                <w:sz w:val="20"/>
                <w:szCs w:val="20"/>
              </w:rPr>
            </w:pPr>
            <w:r>
              <w:rPr>
                <w:noProof/>
                <w:lang w:eastAsia="en-AU"/>
              </w:rPr>
              <mc:AlternateContent>
                <mc:Choice Requires="wps">
                  <w:drawing>
                    <wp:anchor distT="0" distB="0" distL="114300" distR="114300" simplePos="0" relativeHeight="252088320" behindDoc="0" locked="0" layoutInCell="1" allowOverlap="1" wp14:anchorId="1E267E8F" wp14:editId="45D1F4C3">
                      <wp:simplePos x="0" y="0"/>
                      <wp:positionH relativeFrom="column">
                        <wp:posOffset>-6985</wp:posOffset>
                      </wp:positionH>
                      <wp:positionV relativeFrom="paragraph">
                        <wp:posOffset>370840</wp:posOffset>
                      </wp:positionV>
                      <wp:extent cx="180975" cy="190500"/>
                      <wp:effectExtent l="0" t="0" r="28575" b="19050"/>
                      <wp:wrapNone/>
                      <wp:docPr id="14" name="Flowchart: Connector 14"/>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DBCF4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 o:spid="_x0000_s1026" type="#_x0000_t120" style="position:absolute;margin-left:-.55pt;margin-top:29.2pt;width:14.25pt;height:1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" filled="f" strokecolor="#2e74b5 [2404]" strokeweight="1pt">
                      <v:stroke joinstyle="miter"/>
                    </v:shape>
                  </w:pict>
                </mc:Fallback>
              </mc:AlternateContent>
            </w:r>
          </w:p>
        </w:tc>
        <w:tc>
          <w:tcPr>
            <w:tcW w:w="2410" w:type="dxa"/>
          </w:tcPr>
          <w:p w14:paraId="7E1C0AF5" w14:textId="77777777" w:rsidR="00D21DD1" w:rsidRPr="00585A61" w:rsidRDefault="00D21DD1" w:rsidP="005B3A36">
            <w:pPr>
              <w:pStyle w:val="TZSPRtext"/>
              <w:rPr>
                <w:sz w:val="20"/>
                <w:szCs w:val="20"/>
              </w:rPr>
            </w:pPr>
          </w:p>
        </w:tc>
        <w:tc>
          <w:tcPr>
            <w:tcW w:w="2551" w:type="dxa"/>
          </w:tcPr>
          <w:p w14:paraId="14DD614D" w14:textId="77777777" w:rsidR="00D21DD1" w:rsidRDefault="00FD71B0" w:rsidP="005B3A36">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p w14:paraId="0BEA8A09" w14:textId="77777777" w:rsidR="00646FA8" w:rsidRPr="00585A61" w:rsidRDefault="00646FA8" w:rsidP="00646FA8">
            <w:pPr>
              <w:pStyle w:val="TZSPRtext"/>
              <w:rPr>
                <w:sz w:val="20"/>
                <w:szCs w:val="20"/>
              </w:rPr>
            </w:pPr>
          </w:p>
        </w:tc>
        <w:tc>
          <w:tcPr>
            <w:tcW w:w="2410" w:type="dxa"/>
          </w:tcPr>
          <w:p w14:paraId="3FBE448D" w14:textId="77777777" w:rsidR="00D21DD1" w:rsidRPr="00585A61" w:rsidRDefault="00D21DD1" w:rsidP="005B3A36">
            <w:pPr>
              <w:pStyle w:val="TZSPRtext"/>
              <w:rPr>
                <w:sz w:val="20"/>
                <w:szCs w:val="20"/>
              </w:rPr>
            </w:pPr>
          </w:p>
        </w:tc>
        <w:tc>
          <w:tcPr>
            <w:tcW w:w="1276" w:type="dxa"/>
            <w:vMerge w:val="restart"/>
          </w:tcPr>
          <w:p w14:paraId="0158A16E" w14:textId="77777777" w:rsidR="00D21DD1" w:rsidRPr="00585A61" w:rsidRDefault="004B376C" w:rsidP="005B3A36">
            <w:pPr>
              <w:pStyle w:val="TZSPRtext"/>
              <w:jc w:val="right"/>
              <w:rPr>
                <w:sz w:val="20"/>
                <w:szCs w:val="20"/>
              </w:rPr>
            </w:pPr>
            <w:r>
              <w:rPr>
                <w:sz w:val="20"/>
                <w:szCs w:val="20"/>
              </w:rPr>
              <w:t>7.5 million</w:t>
            </w:r>
          </w:p>
        </w:tc>
        <w:tc>
          <w:tcPr>
            <w:tcW w:w="1276" w:type="dxa"/>
            <w:gridSpan w:val="2"/>
          </w:tcPr>
          <w:p w14:paraId="4035A206" w14:textId="77777777" w:rsidR="00D21DD1" w:rsidRPr="00585A61" w:rsidRDefault="00D21DD1" w:rsidP="005B3A36">
            <w:pPr>
              <w:pStyle w:val="TZSPRtext"/>
              <w:jc w:val="right"/>
              <w:rPr>
                <w:sz w:val="20"/>
                <w:szCs w:val="20"/>
              </w:rPr>
            </w:pPr>
          </w:p>
        </w:tc>
      </w:tr>
      <w:tr w:rsidR="00D21DD1" w:rsidRPr="00585A61" w14:paraId="5E7957FD" w14:textId="77777777" w:rsidTr="00CF0594">
        <w:tc>
          <w:tcPr>
            <w:tcW w:w="1706" w:type="dxa"/>
          </w:tcPr>
          <w:p w14:paraId="579C2D79" w14:textId="77777777" w:rsidR="00D21DD1" w:rsidRPr="00585A61" w:rsidRDefault="00D21DD1" w:rsidP="00DC00CE">
            <w:pPr>
              <w:pStyle w:val="TZSPRtext"/>
              <w:rPr>
                <w:sz w:val="20"/>
                <w:szCs w:val="20"/>
              </w:rPr>
            </w:pPr>
            <w:r w:rsidRPr="00585A61">
              <w:rPr>
                <w:sz w:val="20"/>
                <w:szCs w:val="20"/>
              </w:rPr>
              <w:t>Audi-tactile line marking program</w:t>
            </w:r>
          </w:p>
        </w:tc>
        <w:tc>
          <w:tcPr>
            <w:tcW w:w="1560" w:type="dxa"/>
          </w:tcPr>
          <w:p w14:paraId="1D8959D2" w14:textId="77777777"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14:paraId="39477F1E" w14:textId="17C75AFF" w:rsidR="00D21DD1" w:rsidRPr="00585A61" w:rsidRDefault="00D757A4" w:rsidP="00DC00CE">
            <w:pPr>
              <w:pStyle w:val="TZSPRtext"/>
              <w:jc w:val="center"/>
              <w:rPr>
                <w:sz w:val="20"/>
                <w:szCs w:val="20"/>
              </w:rPr>
            </w:pPr>
            <w:r>
              <w:rPr>
                <w:noProof/>
                <w:lang w:eastAsia="en-AU"/>
              </w:rPr>
              <mc:AlternateContent>
                <mc:Choice Requires="wps">
                  <w:drawing>
                    <wp:anchor distT="0" distB="0" distL="114300" distR="114300" simplePos="0" relativeHeight="252090368" behindDoc="0" locked="0" layoutInCell="1" allowOverlap="1" wp14:anchorId="55FAACD2" wp14:editId="0CC4D95F">
                      <wp:simplePos x="0" y="0"/>
                      <wp:positionH relativeFrom="column">
                        <wp:posOffset>-6985</wp:posOffset>
                      </wp:positionH>
                      <wp:positionV relativeFrom="paragraph">
                        <wp:posOffset>335280</wp:posOffset>
                      </wp:positionV>
                      <wp:extent cx="180975" cy="190500"/>
                      <wp:effectExtent l="0" t="0" r="28575" b="19050"/>
                      <wp:wrapNone/>
                      <wp:docPr id="21" name="Flowchart: Connector 21"/>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493A37" id="Flowchart: Connector 21" o:spid="_x0000_s1026" type="#_x0000_t120" style="position:absolute;margin-left:-.55pt;margin-top:26.4pt;width:14.25pt;height:1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" filled="f" strokecolor="#2e74b5 [2404]" strokeweight="1pt">
                      <v:stroke joinstyle="miter"/>
                    </v:shape>
                  </w:pict>
                </mc:Fallback>
              </mc:AlternateContent>
            </w:r>
          </w:p>
        </w:tc>
        <w:tc>
          <w:tcPr>
            <w:tcW w:w="2410" w:type="dxa"/>
          </w:tcPr>
          <w:p w14:paraId="06E473B9" w14:textId="77777777" w:rsidR="00D21DD1" w:rsidRPr="00585A61" w:rsidRDefault="00D21DD1" w:rsidP="00DC00CE">
            <w:pPr>
              <w:pStyle w:val="TZSPRtext"/>
              <w:rPr>
                <w:sz w:val="20"/>
                <w:szCs w:val="20"/>
              </w:rPr>
            </w:pPr>
          </w:p>
        </w:tc>
        <w:tc>
          <w:tcPr>
            <w:tcW w:w="2551" w:type="dxa"/>
          </w:tcPr>
          <w:p w14:paraId="0538412C" w14:textId="77777777"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14:paraId="5A28FAF7" w14:textId="77777777" w:rsidR="00D21DD1" w:rsidRPr="00585A61" w:rsidRDefault="00D21DD1" w:rsidP="00DC00CE">
            <w:pPr>
              <w:pStyle w:val="TZSPRtext"/>
              <w:rPr>
                <w:sz w:val="20"/>
                <w:szCs w:val="20"/>
              </w:rPr>
            </w:pPr>
          </w:p>
        </w:tc>
        <w:tc>
          <w:tcPr>
            <w:tcW w:w="1276" w:type="dxa"/>
            <w:vMerge/>
          </w:tcPr>
          <w:p w14:paraId="7130C898" w14:textId="77777777" w:rsidR="00D21DD1" w:rsidRPr="00585A61" w:rsidRDefault="00D21DD1" w:rsidP="00DC00CE">
            <w:pPr>
              <w:pStyle w:val="TZSPRtext"/>
              <w:jc w:val="right"/>
              <w:rPr>
                <w:sz w:val="20"/>
                <w:szCs w:val="20"/>
              </w:rPr>
            </w:pPr>
          </w:p>
        </w:tc>
        <w:tc>
          <w:tcPr>
            <w:tcW w:w="1276" w:type="dxa"/>
            <w:gridSpan w:val="2"/>
          </w:tcPr>
          <w:p w14:paraId="778C5A83" w14:textId="77777777" w:rsidR="00D21DD1" w:rsidRPr="00585A61" w:rsidRDefault="00D21DD1" w:rsidP="00DC00CE">
            <w:pPr>
              <w:pStyle w:val="TZSPRtext"/>
              <w:jc w:val="right"/>
              <w:rPr>
                <w:sz w:val="20"/>
                <w:szCs w:val="20"/>
              </w:rPr>
            </w:pPr>
          </w:p>
        </w:tc>
      </w:tr>
      <w:tr w:rsidR="00D21DD1" w:rsidRPr="00585A61" w14:paraId="7BC2486D" w14:textId="77777777" w:rsidTr="00CF0594">
        <w:tc>
          <w:tcPr>
            <w:tcW w:w="1706" w:type="dxa"/>
          </w:tcPr>
          <w:p w14:paraId="70315D3F" w14:textId="77777777" w:rsidR="00D21DD1" w:rsidRPr="00585A61" w:rsidRDefault="00D21DD1" w:rsidP="00DC00CE">
            <w:pPr>
              <w:pStyle w:val="TZSPRtext"/>
              <w:rPr>
                <w:sz w:val="20"/>
                <w:szCs w:val="20"/>
              </w:rPr>
            </w:pPr>
            <w:r w:rsidRPr="00585A61">
              <w:rPr>
                <w:sz w:val="20"/>
                <w:szCs w:val="20"/>
              </w:rPr>
              <w:t>Shoulder sealing program</w:t>
            </w:r>
          </w:p>
          <w:p w14:paraId="30D34002" w14:textId="77777777" w:rsidR="00D21DD1" w:rsidRPr="00585A61" w:rsidRDefault="00D21DD1" w:rsidP="00DC00CE">
            <w:pPr>
              <w:pStyle w:val="TZSPRtext"/>
              <w:rPr>
                <w:sz w:val="20"/>
                <w:szCs w:val="20"/>
              </w:rPr>
            </w:pPr>
          </w:p>
        </w:tc>
        <w:tc>
          <w:tcPr>
            <w:tcW w:w="1560" w:type="dxa"/>
          </w:tcPr>
          <w:p w14:paraId="334B6BF6" w14:textId="77777777"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14:paraId="6F799109" w14:textId="3569CD62" w:rsidR="00D21DD1" w:rsidRPr="00585A61" w:rsidRDefault="00D757A4" w:rsidP="00DC00CE">
            <w:pPr>
              <w:pStyle w:val="TZSPRtext"/>
              <w:jc w:val="center"/>
              <w:rPr>
                <w:sz w:val="20"/>
                <w:szCs w:val="20"/>
              </w:rPr>
            </w:pPr>
            <w:r>
              <w:rPr>
                <w:noProof/>
                <w:lang w:eastAsia="en-AU"/>
              </w:rPr>
              <mc:AlternateContent>
                <mc:Choice Requires="wps">
                  <w:drawing>
                    <wp:anchor distT="0" distB="0" distL="114300" distR="114300" simplePos="0" relativeHeight="252092416" behindDoc="0" locked="0" layoutInCell="1" allowOverlap="1" wp14:anchorId="36F908BC" wp14:editId="0AD0EFDD">
                      <wp:simplePos x="0" y="0"/>
                      <wp:positionH relativeFrom="column">
                        <wp:posOffset>-6985</wp:posOffset>
                      </wp:positionH>
                      <wp:positionV relativeFrom="paragraph">
                        <wp:posOffset>306070</wp:posOffset>
                      </wp:positionV>
                      <wp:extent cx="180975" cy="190500"/>
                      <wp:effectExtent l="0" t="0" r="28575" b="19050"/>
                      <wp:wrapNone/>
                      <wp:docPr id="30" name="Flowchart: Connector 30"/>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64A1EE" id="Flowchart: Connector 30" o:spid="_x0000_s1026" type="#_x0000_t120" style="position:absolute;margin-left:-.55pt;margin-top:24.1pt;width:14.25pt;height:15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" filled="f" strokecolor="#2e74b5 [2404]" strokeweight="1pt">
                      <v:stroke joinstyle="miter"/>
                    </v:shape>
                  </w:pict>
                </mc:Fallback>
              </mc:AlternateContent>
            </w:r>
          </w:p>
        </w:tc>
        <w:tc>
          <w:tcPr>
            <w:tcW w:w="2410" w:type="dxa"/>
          </w:tcPr>
          <w:p w14:paraId="25BDE9DA" w14:textId="77777777" w:rsidR="00D21DD1" w:rsidRPr="00585A61" w:rsidRDefault="00D21DD1" w:rsidP="00DC00CE">
            <w:pPr>
              <w:pStyle w:val="TZSPRtext"/>
              <w:rPr>
                <w:sz w:val="20"/>
                <w:szCs w:val="20"/>
              </w:rPr>
            </w:pPr>
          </w:p>
        </w:tc>
        <w:tc>
          <w:tcPr>
            <w:tcW w:w="2551" w:type="dxa"/>
          </w:tcPr>
          <w:p w14:paraId="01C1131C" w14:textId="77777777"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14:paraId="6706D483" w14:textId="77777777" w:rsidR="00D21DD1" w:rsidRPr="00585A61" w:rsidRDefault="00D21DD1" w:rsidP="00DC00CE">
            <w:pPr>
              <w:pStyle w:val="TZSPRtext"/>
              <w:rPr>
                <w:sz w:val="20"/>
                <w:szCs w:val="20"/>
              </w:rPr>
            </w:pPr>
          </w:p>
        </w:tc>
        <w:tc>
          <w:tcPr>
            <w:tcW w:w="1276" w:type="dxa"/>
            <w:vMerge/>
          </w:tcPr>
          <w:p w14:paraId="0C13A067" w14:textId="77777777" w:rsidR="00D21DD1" w:rsidRPr="00585A61" w:rsidRDefault="00D21DD1" w:rsidP="00DC00CE">
            <w:pPr>
              <w:pStyle w:val="TZSPRtext"/>
              <w:jc w:val="right"/>
              <w:rPr>
                <w:sz w:val="20"/>
                <w:szCs w:val="20"/>
              </w:rPr>
            </w:pPr>
          </w:p>
        </w:tc>
        <w:tc>
          <w:tcPr>
            <w:tcW w:w="1276" w:type="dxa"/>
            <w:gridSpan w:val="2"/>
          </w:tcPr>
          <w:p w14:paraId="67FD4EBB" w14:textId="77777777" w:rsidR="00D21DD1" w:rsidRPr="00585A61" w:rsidRDefault="00D21DD1" w:rsidP="00DC00CE">
            <w:pPr>
              <w:pStyle w:val="TZSPRtext"/>
              <w:jc w:val="right"/>
              <w:rPr>
                <w:sz w:val="20"/>
                <w:szCs w:val="20"/>
              </w:rPr>
            </w:pPr>
          </w:p>
        </w:tc>
      </w:tr>
      <w:tr w:rsidR="00D21DD1" w:rsidRPr="00585A61" w14:paraId="51BBCCA8" w14:textId="77777777" w:rsidTr="00CF0594">
        <w:tc>
          <w:tcPr>
            <w:tcW w:w="1706" w:type="dxa"/>
          </w:tcPr>
          <w:p w14:paraId="67617E66" w14:textId="77777777" w:rsidR="00D21DD1" w:rsidRPr="00585A61" w:rsidRDefault="00D21DD1" w:rsidP="00DC00CE">
            <w:pPr>
              <w:pStyle w:val="TZSPRtext"/>
              <w:rPr>
                <w:sz w:val="20"/>
                <w:szCs w:val="20"/>
              </w:rPr>
            </w:pPr>
            <w:r w:rsidRPr="00585A61">
              <w:rPr>
                <w:sz w:val="20"/>
                <w:szCs w:val="20"/>
              </w:rPr>
              <w:t>Improved delineation on high risk roads</w:t>
            </w:r>
          </w:p>
        </w:tc>
        <w:tc>
          <w:tcPr>
            <w:tcW w:w="1560" w:type="dxa"/>
          </w:tcPr>
          <w:p w14:paraId="223AF230" w14:textId="77777777"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14:paraId="4A69DAD4" w14:textId="571FE0D7" w:rsidR="00D21DD1" w:rsidRPr="00585A61" w:rsidRDefault="00D757A4" w:rsidP="00DC00CE">
            <w:pPr>
              <w:pStyle w:val="TZSPRtext"/>
              <w:jc w:val="center"/>
              <w:rPr>
                <w:sz w:val="20"/>
                <w:szCs w:val="20"/>
              </w:rPr>
            </w:pPr>
            <w:r>
              <w:rPr>
                <w:noProof/>
                <w:lang w:eastAsia="en-AU"/>
              </w:rPr>
              <mc:AlternateContent>
                <mc:Choice Requires="wps">
                  <w:drawing>
                    <wp:anchor distT="0" distB="0" distL="114300" distR="114300" simplePos="0" relativeHeight="252094464" behindDoc="0" locked="0" layoutInCell="1" allowOverlap="1" wp14:anchorId="7D016EF2" wp14:editId="3B0A27C2">
                      <wp:simplePos x="0" y="0"/>
                      <wp:positionH relativeFrom="column">
                        <wp:posOffset>-6985</wp:posOffset>
                      </wp:positionH>
                      <wp:positionV relativeFrom="paragraph">
                        <wp:posOffset>302260</wp:posOffset>
                      </wp:positionV>
                      <wp:extent cx="180975" cy="190500"/>
                      <wp:effectExtent l="0" t="0" r="28575" b="19050"/>
                      <wp:wrapNone/>
                      <wp:docPr id="228" name="Flowchart: Connector 228"/>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390AE8" id="Flowchart: Connector 228" o:spid="_x0000_s1026" type="#_x0000_t120" style="position:absolute;margin-left:-.55pt;margin-top:23.8pt;width:14.25pt;height:15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" filled="f" strokecolor="#2e74b5 [2404]" strokeweight="1pt">
                      <v:stroke joinstyle="miter"/>
                    </v:shape>
                  </w:pict>
                </mc:Fallback>
              </mc:AlternateContent>
            </w:r>
          </w:p>
        </w:tc>
        <w:tc>
          <w:tcPr>
            <w:tcW w:w="2410" w:type="dxa"/>
          </w:tcPr>
          <w:p w14:paraId="59FCC41E" w14:textId="77777777" w:rsidR="00D21DD1" w:rsidRPr="00585A61" w:rsidRDefault="00D21DD1" w:rsidP="00DC00CE">
            <w:pPr>
              <w:pStyle w:val="TZSPRtext"/>
              <w:rPr>
                <w:sz w:val="20"/>
                <w:szCs w:val="20"/>
              </w:rPr>
            </w:pPr>
          </w:p>
        </w:tc>
        <w:tc>
          <w:tcPr>
            <w:tcW w:w="2551" w:type="dxa"/>
          </w:tcPr>
          <w:p w14:paraId="50FC8937" w14:textId="77777777"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14:paraId="0328E66A" w14:textId="77777777" w:rsidR="00D21DD1" w:rsidRPr="00585A61" w:rsidRDefault="00D21DD1" w:rsidP="00DC00CE">
            <w:pPr>
              <w:pStyle w:val="TZSPRtext"/>
              <w:rPr>
                <w:sz w:val="20"/>
                <w:szCs w:val="20"/>
              </w:rPr>
            </w:pPr>
          </w:p>
        </w:tc>
        <w:tc>
          <w:tcPr>
            <w:tcW w:w="1276" w:type="dxa"/>
            <w:vMerge/>
          </w:tcPr>
          <w:p w14:paraId="531C2568" w14:textId="77777777" w:rsidR="00D21DD1" w:rsidRPr="00585A61" w:rsidRDefault="00D21DD1" w:rsidP="00DC00CE">
            <w:pPr>
              <w:pStyle w:val="TZSPRtext"/>
              <w:jc w:val="right"/>
              <w:rPr>
                <w:sz w:val="20"/>
                <w:szCs w:val="20"/>
              </w:rPr>
            </w:pPr>
          </w:p>
        </w:tc>
        <w:tc>
          <w:tcPr>
            <w:tcW w:w="1276" w:type="dxa"/>
            <w:gridSpan w:val="2"/>
          </w:tcPr>
          <w:p w14:paraId="79D3E9C3" w14:textId="77777777" w:rsidR="00D21DD1" w:rsidRPr="00585A61" w:rsidRDefault="00D21DD1" w:rsidP="00DC00CE">
            <w:pPr>
              <w:pStyle w:val="TZSPRtext"/>
              <w:jc w:val="right"/>
              <w:rPr>
                <w:sz w:val="20"/>
                <w:szCs w:val="20"/>
              </w:rPr>
            </w:pPr>
          </w:p>
        </w:tc>
      </w:tr>
      <w:tr w:rsidR="00D21DD1" w:rsidRPr="00585A61" w14:paraId="4194DF8D" w14:textId="77777777" w:rsidTr="00CF0594">
        <w:tc>
          <w:tcPr>
            <w:tcW w:w="1706" w:type="dxa"/>
          </w:tcPr>
          <w:p w14:paraId="2CA73BBF" w14:textId="77777777" w:rsidR="00D21DD1" w:rsidRPr="00585A61" w:rsidRDefault="00D21DD1" w:rsidP="00DC00CE">
            <w:pPr>
              <w:pStyle w:val="TZSPRtext"/>
              <w:rPr>
                <w:sz w:val="20"/>
                <w:szCs w:val="20"/>
              </w:rPr>
            </w:pPr>
            <w:r w:rsidRPr="00585A61">
              <w:rPr>
                <w:sz w:val="20"/>
                <w:szCs w:val="20"/>
              </w:rPr>
              <w:t>Intersection treatment program</w:t>
            </w:r>
          </w:p>
        </w:tc>
        <w:tc>
          <w:tcPr>
            <w:tcW w:w="1560" w:type="dxa"/>
          </w:tcPr>
          <w:p w14:paraId="26ABEBC0" w14:textId="77777777"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14:paraId="2C7FE4AA" w14:textId="26C8BCF6" w:rsidR="00D21DD1" w:rsidRPr="00585A61" w:rsidRDefault="00D757A4" w:rsidP="00DC00CE">
            <w:pPr>
              <w:pStyle w:val="TZSPRtext"/>
              <w:jc w:val="center"/>
              <w:rPr>
                <w:sz w:val="20"/>
                <w:szCs w:val="20"/>
              </w:rPr>
            </w:pPr>
            <w:r>
              <w:rPr>
                <w:noProof/>
                <w:lang w:eastAsia="en-AU"/>
              </w:rPr>
              <mc:AlternateContent>
                <mc:Choice Requires="wps">
                  <w:drawing>
                    <wp:anchor distT="0" distB="0" distL="114300" distR="114300" simplePos="0" relativeHeight="252096512" behindDoc="0" locked="0" layoutInCell="1" allowOverlap="1" wp14:anchorId="7E05E049" wp14:editId="427A5631">
                      <wp:simplePos x="0" y="0"/>
                      <wp:positionH relativeFrom="column">
                        <wp:posOffset>-6985</wp:posOffset>
                      </wp:positionH>
                      <wp:positionV relativeFrom="paragraph">
                        <wp:posOffset>161290</wp:posOffset>
                      </wp:positionV>
                      <wp:extent cx="180975" cy="190500"/>
                      <wp:effectExtent l="0" t="0" r="28575" b="19050"/>
                      <wp:wrapNone/>
                      <wp:docPr id="230" name="Flowchart: Connector 230"/>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ED260" id="Flowchart: Connector 230" o:spid="_x0000_s1026" type="#_x0000_t120" style="position:absolute;margin-left:-.55pt;margin-top:12.7pt;width:14.25pt;height:1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" filled="f" strokecolor="#2e74b5 [2404]" strokeweight="1pt">
                      <v:stroke joinstyle="miter"/>
                    </v:shape>
                  </w:pict>
                </mc:Fallback>
              </mc:AlternateContent>
            </w:r>
          </w:p>
        </w:tc>
        <w:tc>
          <w:tcPr>
            <w:tcW w:w="2410" w:type="dxa"/>
          </w:tcPr>
          <w:p w14:paraId="41742546" w14:textId="77777777" w:rsidR="00D21DD1" w:rsidRPr="00585A61" w:rsidRDefault="00D21DD1" w:rsidP="00DC00CE">
            <w:pPr>
              <w:pStyle w:val="TZSPRtext"/>
              <w:rPr>
                <w:sz w:val="20"/>
                <w:szCs w:val="20"/>
              </w:rPr>
            </w:pPr>
          </w:p>
        </w:tc>
        <w:tc>
          <w:tcPr>
            <w:tcW w:w="2551" w:type="dxa"/>
          </w:tcPr>
          <w:p w14:paraId="1FC6CE44" w14:textId="77777777"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 xml:space="preserve">Identify sections of roads for </w:t>
            </w:r>
            <w:r w:rsidR="00D21DD1">
              <w:rPr>
                <w:sz w:val="20"/>
                <w:szCs w:val="20"/>
              </w:rPr>
              <w:lastRenderedPageBreak/>
              <w:t>treatment; scope and develop project plan.</w:t>
            </w:r>
          </w:p>
        </w:tc>
        <w:tc>
          <w:tcPr>
            <w:tcW w:w="2410" w:type="dxa"/>
          </w:tcPr>
          <w:p w14:paraId="28E3C665" w14:textId="77777777" w:rsidR="00D21DD1" w:rsidRPr="00585A61" w:rsidRDefault="00D21DD1" w:rsidP="00DC00CE">
            <w:pPr>
              <w:pStyle w:val="TZSPRtext"/>
              <w:rPr>
                <w:sz w:val="20"/>
                <w:szCs w:val="20"/>
              </w:rPr>
            </w:pPr>
          </w:p>
        </w:tc>
        <w:tc>
          <w:tcPr>
            <w:tcW w:w="1276" w:type="dxa"/>
            <w:vMerge/>
          </w:tcPr>
          <w:p w14:paraId="453ED34D" w14:textId="77777777" w:rsidR="00D21DD1" w:rsidRPr="00585A61" w:rsidRDefault="00D21DD1" w:rsidP="00DC00CE">
            <w:pPr>
              <w:pStyle w:val="TZSPRtext"/>
              <w:jc w:val="right"/>
              <w:rPr>
                <w:sz w:val="20"/>
                <w:szCs w:val="20"/>
              </w:rPr>
            </w:pPr>
          </w:p>
        </w:tc>
        <w:tc>
          <w:tcPr>
            <w:tcW w:w="1276" w:type="dxa"/>
            <w:gridSpan w:val="2"/>
          </w:tcPr>
          <w:p w14:paraId="163D1D2C" w14:textId="77777777" w:rsidR="00D21DD1" w:rsidRPr="00585A61" w:rsidRDefault="00D21DD1" w:rsidP="00DC00CE">
            <w:pPr>
              <w:pStyle w:val="TZSPRtext"/>
              <w:jc w:val="right"/>
              <w:rPr>
                <w:sz w:val="20"/>
                <w:szCs w:val="20"/>
              </w:rPr>
            </w:pPr>
          </w:p>
        </w:tc>
      </w:tr>
      <w:tr w:rsidR="00D21DD1" w:rsidRPr="00585A61" w14:paraId="735AE401" w14:textId="77777777" w:rsidTr="00CF0594">
        <w:tc>
          <w:tcPr>
            <w:tcW w:w="1706" w:type="dxa"/>
          </w:tcPr>
          <w:p w14:paraId="0750F167" w14:textId="77777777" w:rsidR="00D21DD1" w:rsidRPr="00585A61" w:rsidRDefault="00D21DD1" w:rsidP="00DC00CE">
            <w:pPr>
              <w:pStyle w:val="TZSPRtext"/>
              <w:rPr>
                <w:sz w:val="20"/>
                <w:szCs w:val="20"/>
              </w:rPr>
            </w:pPr>
            <w:r w:rsidRPr="00585A61">
              <w:rPr>
                <w:sz w:val="20"/>
                <w:szCs w:val="20"/>
              </w:rPr>
              <w:t>Safe system thinking in road design</w:t>
            </w:r>
          </w:p>
        </w:tc>
        <w:tc>
          <w:tcPr>
            <w:tcW w:w="1560" w:type="dxa"/>
          </w:tcPr>
          <w:p w14:paraId="4749B357" w14:textId="77777777" w:rsidR="00D21DD1" w:rsidRPr="00585A61" w:rsidRDefault="00D21DD1" w:rsidP="00DC00CE">
            <w:pPr>
              <w:pStyle w:val="TZSPRtext"/>
              <w:rPr>
                <w:sz w:val="20"/>
                <w:szCs w:val="20"/>
              </w:rPr>
            </w:pPr>
            <w:r w:rsidRPr="00585A61">
              <w:rPr>
                <w:sz w:val="20"/>
                <w:szCs w:val="20"/>
              </w:rPr>
              <w:t>Road Safety, State Growth</w:t>
            </w:r>
          </w:p>
        </w:tc>
        <w:tc>
          <w:tcPr>
            <w:tcW w:w="850" w:type="dxa"/>
            <w:vAlign w:val="center"/>
          </w:tcPr>
          <w:p w14:paraId="7171EFE9" w14:textId="77777777" w:rsidR="00D21DD1" w:rsidRPr="00585A61" w:rsidRDefault="00D21DD1" w:rsidP="00DC00CE">
            <w:pPr>
              <w:pStyle w:val="TZSPRtext"/>
              <w:jc w:val="center"/>
              <w:rPr>
                <w:sz w:val="20"/>
                <w:szCs w:val="20"/>
              </w:rPr>
            </w:pPr>
            <w:r>
              <w:rPr>
                <w:noProof/>
                <w:lang w:eastAsia="en-AU"/>
              </w:rPr>
              <mc:AlternateContent>
                <mc:Choice Requires="wps">
                  <w:drawing>
                    <wp:anchor distT="0" distB="0" distL="114300" distR="114300" simplePos="0" relativeHeight="251992064" behindDoc="0" locked="0" layoutInCell="1" allowOverlap="1" wp14:anchorId="171541BA" wp14:editId="25873F2F">
                      <wp:simplePos x="0" y="0"/>
                      <wp:positionH relativeFrom="column">
                        <wp:posOffset>1270</wp:posOffset>
                      </wp:positionH>
                      <wp:positionV relativeFrom="paragraph">
                        <wp:posOffset>79375</wp:posOffset>
                      </wp:positionV>
                      <wp:extent cx="180975" cy="190500"/>
                      <wp:effectExtent l="0" t="0" r="28575" b="19050"/>
                      <wp:wrapNone/>
                      <wp:docPr id="285" name="Flowchart: Connector 28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5D7598" id="Flowchart: Connector 285" o:spid="_x0000_s1026" type="#_x0000_t120" style="position:absolute;margin-left:.1pt;margin-top:6.25pt;width:14.25pt;height:1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Btg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" fillcolor="#a8d08d [1945]" strokecolor="#a8d08d [1945]" strokeweight="1pt">
                      <v:stroke joinstyle="miter"/>
                    </v:shape>
                  </w:pict>
                </mc:Fallback>
              </mc:AlternateContent>
            </w:r>
          </w:p>
        </w:tc>
        <w:tc>
          <w:tcPr>
            <w:tcW w:w="2410" w:type="dxa"/>
          </w:tcPr>
          <w:p w14:paraId="197DFC7A" w14:textId="00630597" w:rsidR="00D21DD1" w:rsidRPr="00585A61" w:rsidRDefault="00D21DD1" w:rsidP="00DC00CE">
            <w:pPr>
              <w:pStyle w:val="TZSPRtext"/>
              <w:rPr>
                <w:sz w:val="20"/>
                <w:szCs w:val="20"/>
              </w:rPr>
            </w:pPr>
          </w:p>
        </w:tc>
        <w:tc>
          <w:tcPr>
            <w:tcW w:w="2551" w:type="dxa"/>
          </w:tcPr>
          <w:p w14:paraId="7FEF1CEA" w14:textId="6879896A" w:rsidR="00D21DD1" w:rsidRPr="00585A61" w:rsidRDefault="00D757A4" w:rsidP="00DA1343">
            <w:pPr>
              <w:pStyle w:val="TZSPRtext"/>
              <w:rPr>
                <w:sz w:val="20"/>
                <w:szCs w:val="20"/>
              </w:rPr>
            </w:pPr>
            <w:r>
              <w:rPr>
                <w:sz w:val="20"/>
                <w:szCs w:val="20"/>
              </w:rPr>
              <w:t xml:space="preserve">Community engagement </w:t>
            </w:r>
            <w:r w:rsidR="00DA1343">
              <w:rPr>
                <w:sz w:val="20"/>
                <w:szCs w:val="20"/>
              </w:rPr>
              <w:t xml:space="preserve">and technical training currently being developed </w:t>
            </w:r>
            <w:r>
              <w:rPr>
                <w:sz w:val="20"/>
                <w:szCs w:val="20"/>
              </w:rPr>
              <w:t xml:space="preserve">through the Building Tasmania’s Road Safety </w:t>
            </w:r>
            <w:r w:rsidR="00DA1343">
              <w:rPr>
                <w:sz w:val="20"/>
                <w:szCs w:val="20"/>
              </w:rPr>
              <w:t>Knowledge framework</w:t>
            </w:r>
            <w:r>
              <w:rPr>
                <w:sz w:val="20"/>
                <w:szCs w:val="20"/>
              </w:rPr>
              <w:t>.</w:t>
            </w:r>
          </w:p>
        </w:tc>
        <w:tc>
          <w:tcPr>
            <w:tcW w:w="2410" w:type="dxa"/>
          </w:tcPr>
          <w:p w14:paraId="13353007" w14:textId="77777777" w:rsidR="00D21DD1" w:rsidRPr="00585A61" w:rsidRDefault="00D21DD1" w:rsidP="00FD71B0">
            <w:pPr>
              <w:pStyle w:val="TZSPRtext"/>
              <w:jc w:val="right"/>
              <w:rPr>
                <w:sz w:val="20"/>
                <w:szCs w:val="20"/>
              </w:rPr>
            </w:pPr>
          </w:p>
        </w:tc>
        <w:tc>
          <w:tcPr>
            <w:tcW w:w="1276" w:type="dxa"/>
          </w:tcPr>
          <w:p w14:paraId="7A80291F" w14:textId="77777777" w:rsidR="00D21DD1" w:rsidRPr="00585A61" w:rsidRDefault="00293096" w:rsidP="00DC00CE">
            <w:pPr>
              <w:pStyle w:val="TZSPRtext"/>
              <w:jc w:val="right"/>
              <w:rPr>
                <w:sz w:val="20"/>
                <w:szCs w:val="20"/>
              </w:rPr>
            </w:pPr>
            <w:r>
              <w:rPr>
                <w:sz w:val="20"/>
                <w:szCs w:val="20"/>
              </w:rPr>
              <w:t xml:space="preserve">300 </w:t>
            </w:r>
            <w:r w:rsidR="00797193">
              <w:rPr>
                <w:sz w:val="20"/>
                <w:szCs w:val="20"/>
              </w:rPr>
              <w:t>000</w:t>
            </w:r>
          </w:p>
        </w:tc>
        <w:tc>
          <w:tcPr>
            <w:tcW w:w="1276" w:type="dxa"/>
            <w:gridSpan w:val="2"/>
          </w:tcPr>
          <w:p w14:paraId="21B68D63" w14:textId="77777777" w:rsidR="00D21DD1" w:rsidRPr="00585A61" w:rsidRDefault="00D42FF0" w:rsidP="00DC00CE">
            <w:pPr>
              <w:pStyle w:val="TZSPRtext"/>
              <w:jc w:val="right"/>
              <w:rPr>
                <w:sz w:val="20"/>
                <w:szCs w:val="20"/>
              </w:rPr>
            </w:pPr>
            <w:r>
              <w:rPr>
                <w:sz w:val="20"/>
                <w:szCs w:val="20"/>
              </w:rPr>
              <w:t>0</w:t>
            </w:r>
          </w:p>
        </w:tc>
      </w:tr>
    </w:tbl>
    <w:p w14:paraId="74210E3A" w14:textId="77777777" w:rsidR="00001BE9" w:rsidRDefault="00001BE9">
      <w:r>
        <w:rPr>
          <w:b/>
        </w:rPr>
        <w:br w:type="page"/>
      </w:r>
    </w:p>
    <w:tbl>
      <w:tblPr>
        <w:tblStyle w:val="TableGrid"/>
        <w:tblW w:w="14039" w:type="dxa"/>
        <w:tblInd w:w="-5" w:type="dxa"/>
        <w:tblLook w:val="04A0" w:firstRow="1" w:lastRow="0" w:firstColumn="1" w:lastColumn="0" w:noHBand="0" w:noVBand="1"/>
      </w:tblPr>
      <w:tblGrid>
        <w:gridCol w:w="1706"/>
        <w:gridCol w:w="1560"/>
        <w:gridCol w:w="850"/>
        <w:gridCol w:w="2410"/>
        <w:gridCol w:w="2551"/>
        <w:gridCol w:w="2410"/>
        <w:gridCol w:w="1276"/>
        <w:gridCol w:w="1185"/>
        <w:gridCol w:w="91"/>
      </w:tblGrid>
      <w:tr w:rsidR="00DC00CE" w:rsidRPr="005167AF" w14:paraId="53906A63" w14:textId="77777777" w:rsidTr="00CF0594">
        <w:trPr>
          <w:gridAfter w:val="1"/>
          <w:wAfter w:w="91" w:type="dxa"/>
        </w:trPr>
        <w:tc>
          <w:tcPr>
            <w:tcW w:w="13948" w:type="dxa"/>
            <w:gridSpan w:val="8"/>
            <w:tcBorders>
              <w:top w:val="nil"/>
              <w:left w:val="nil"/>
              <w:bottom w:val="nil"/>
              <w:right w:val="nil"/>
            </w:tcBorders>
          </w:tcPr>
          <w:p w14:paraId="2C2CF3C4" w14:textId="77777777" w:rsidR="00CF0594" w:rsidRPr="005167AF" w:rsidRDefault="00CF0594" w:rsidP="00DC00CE">
            <w:pPr>
              <w:pStyle w:val="TZSPRheading2"/>
              <w:rPr>
                <w:noProof/>
                <w:lang w:eastAsia="en-AU"/>
              </w:rPr>
            </w:pPr>
          </w:p>
        </w:tc>
      </w:tr>
      <w:tr w:rsidR="00DC00CE" w:rsidRPr="005167AF" w14:paraId="6441E64B" w14:textId="77777777" w:rsidTr="00CF0594">
        <w:trPr>
          <w:gridAfter w:val="1"/>
          <w:wAfter w:w="91" w:type="dxa"/>
        </w:trPr>
        <w:tc>
          <w:tcPr>
            <w:tcW w:w="13948" w:type="dxa"/>
            <w:gridSpan w:val="8"/>
            <w:tcBorders>
              <w:top w:val="nil"/>
              <w:left w:val="nil"/>
              <w:right w:val="nil"/>
            </w:tcBorders>
          </w:tcPr>
          <w:p w14:paraId="664E488B" w14:textId="77777777" w:rsidR="00DC00CE" w:rsidRPr="005167AF" w:rsidRDefault="00DC00CE" w:rsidP="00DC00CE">
            <w:pPr>
              <w:pStyle w:val="TZSPRheading2"/>
            </w:pPr>
            <w:r w:rsidRPr="005167AF">
              <w:rPr>
                <w:noProof/>
                <w:lang w:eastAsia="en-AU"/>
              </w:rPr>
              <w:drawing>
                <wp:inline distT="0" distB="0" distL="0" distR="0" wp14:anchorId="508FB3E8" wp14:editId="33F5B036">
                  <wp:extent cx="381000" cy="372645"/>
                  <wp:effectExtent l="0" t="0" r="0" b="8890"/>
                  <wp:docPr id="4" name="Picture 4"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r w:rsidRPr="005167AF">
              <w:t xml:space="preserve">  Safe Vehicles</w:t>
            </w:r>
          </w:p>
        </w:tc>
      </w:tr>
      <w:tr w:rsidR="008B3631" w:rsidRPr="00585A61" w14:paraId="5681DB30" w14:textId="77777777" w:rsidTr="00CF0594">
        <w:trPr>
          <w:trHeight w:val="509"/>
        </w:trPr>
        <w:tc>
          <w:tcPr>
            <w:tcW w:w="1706" w:type="dxa"/>
          </w:tcPr>
          <w:p w14:paraId="4F2CB75E" w14:textId="77777777" w:rsidR="008B3631" w:rsidRPr="00585A61" w:rsidRDefault="008B3631" w:rsidP="008B3631">
            <w:pPr>
              <w:pStyle w:val="TZSPRtext"/>
              <w:rPr>
                <w:b/>
                <w:sz w:val="20"/>
                <w:szCs w:val="20"/>
              </w:rPr>
            </w:pPr>
            <w:r w:rsidRPr="00585A61">
              <w:rPr>
                <w:b/>
                <w:sz w:val="20"/>
                <w:szCs w:val="20"/>
              </w:rPr>
              <w:t>Project</w:t>
            </w:r>
          </w:p>
        </w:tc>
        <w:tc>
          <w:tcPr>
            <w:tcW w:w="1560" w:type="dxa"/>
          </w:tcPr>
          <w:p w14:paraId="01836F1D" w14:textId="77777777" w:rsidR="008B3631" w:rsidRPr="00585A61" w:rsidRDefault="008B3631" w:rsidP="008B3631">
            <w:pPr>
              <w:pStyle w:val="TZSPRtext"/>
              <w:rPr>
                <w:b/>
                <w:sz w:val="20"/>
                <w:szCs w:val="20"/>
              </w:rPr>
            </w:pPr>
            <w:r w:rsidRPr="00585A61">
              <w:rPr>
                <w:b/>
                <w:sz w:val="20"/>
                <w:szCs w:val="20"/>
              </w:rPr>
              <w:t>Responsibility</w:t>
            </w:r>
          </w:p>
        </w:tc>
        <w:tc>
          <w:tcPr>
            <w:tcW w:w="850" w:type="dxa"/>
          </w:tcPr>
          <w:p w14:paraId="2A4A5679" w14:textId="77777777" w:rsidR="008B3631" w:rsidRPr="00585A61" w:rsidRDefault="008B3631" w:rsidP="008B3631">
            <w:pPr>
              <w:pStyle w:val="TZSPRtext"/>
              <w:rPr>
                <w:b/>
                <w:sz w:val="20"/>
                <w:szCs w:val="20"/>
              </w:rPr>
            </w:pPr>
            <w:r w:rsidRPr="00585A61">
              <w:rPr>
                <w:b/>
                <w:sz w:val="20"/>
                <w:szCs w:val="20"/>
              </w:rPr>
              <w:t>Status</w:t>
            </w:r>
          </w:p>
        </w:tc>
        <w:tc>
          <w:tcPr>
            <w:tcW w:w="2410" w:type="dxa"/>
          </w:tcPr>
          <w:p w14:paraId="00E41683" w14:textId="77777777" w:rsidR="008B3631" w:rsidRPr="00585A61" w:rsidRDefault="008B3631" w:rsidP="008B3631">
            <w:pPr>
              <w:pStyle w:val="TZSPRtext"/>
              <w:rPr>
                <w:b/>
                <w:sz w:val="20"/>
                <w:szCs w:val="20"/>
              </w:rPr>
            </w:pPr>
            <w:r w:rsidRPr="00585A61">
              <w:rPr>
                <w:b/>
                <w:sz w:val="20"/>
                <w:szCs w:val="20"/>
              </w:rPr>
              <w:t>Milestones achieved</w:t>
            </w:r>
          </w:p>
        </w:tc>
        <w:tc>
          <w:tcPr>
            <w:tcW w:w="2551" w:type="dxa"/>
          </w:tcPr>
          <w:p w14:paraId="49404132" w14:textId="77777777" w:rsidR="008B3631" w:rsidRPr="00585A61" w:rsidRDefault="008B3631" w:rsidP="008B3631">
            <w:pPr>
              <w:pStyle w:val="TZSPRtext"/>
              <w:rPr>
                <w:b/>
                <w:sz w:val="20"/>
                <w:szCs w:val="20"/>
              </w:rPr>
            </w:pPr>
            <w:r w:rsidRPr="00585A61">
              <w:rPr>
                <w:b/>
                <w:sz w:val="20"/>
                <w:szCs w:val="20"/>
              </w:rPr>
              <w:t>Milestones planned</w:t>
            </w:r>
          </w:p>
        </w:tc>
        <w:tc>
          <w:tcPr>
            <w:tcW w:w="2410" w:type="dxa"/>
          </w:tcPr>
          <w:p w14:paraId="4111F3B1" w14:textId="77777777" w:rsidR="008B3631" w:rsidRPr="00585A61" w:rsidRDefault="008B3631" w:rsidP="008B3631">
            <w:pPr>
              <w:pStyle w:val="TZSPRtext"/>
              <w:rPr>
                <w:b/>
                <w:sz w:val="20"/>
                <w:szCs w:val="20"/>
              </w:rPr>
            </w:pPr>
            <w:r w:rsidRPr="00585A61">
              <w:rPr>
                <w:b/>
                <w:sz w:val="20"/>
                <w:szCs w:val="20"/>
              </w:rPr>
              <w:t xml:space="preserve">Comments </w:t>
            </w:r>
          </w:p>
        </w:tc>
        <w:tc>
          <w:tcPr>
            <w:tcW w:w="1276" w:type="dxa"/>
          </w:tcPr>
          <w:p w14:paraId="68BEB6CC" w14:textId="77777777" w:rsidR="008B3631" w:rsidRDefault="008B3631" w:rsidP="008B3631">
            <w:pPr>
              <w:pStyle w:val="TZSPRtext"/>
              <w:jc w:val="right"/>
              <w:rPr>
                <w:b/>
                <w:sz w:val="20"/>
                <w:szCs w:val="20"/>
              </w:rPr>
            </w:pPr>
            <w:r>
              <w:rPr>
                <w:b/>
                <w:sz w:val="20"/>
                <w:szCs w:val="20"/>
              </w:rPr>
              <w:t>Budget</w:t>
            </w:r>
          </w:p>
          <w:p w14:paraId="7777A6B8" w14:textId="77777777" w:rsidR="001112EF" w:rsidRDefault="001112EF" w:rsidP="001112EF">
            <w:pPr>
              <w:pStyle w:val="TZSPRtext"/>
              <w:jc w:val="right"/>
              <w:rPr>
                <w:b/>
                <w:sz w:val="20"/>
                <w:szCs w:val="20"/>
              </w:rPr>
            </w:pPr>
            <w:r>
              <w:rPr>
                <w:b/>
                <w:sz w:val="20"/>
                <w:szCs w:val="20"/>
              </w:rPr>
              <w:t>Life of project</w:t>
            </w:r>
          </w:p>
          <w:p w14:paraId="4443CF4A" w14:textId="77777777" w:rsidR="008B3631" w:rsidRPr="00585A61" w:rsidRDefault="008B3631" w:rsidP="008B3631">
            <w:pPr>
              <w:pStyle w:val="TZSPRtext"/>
              <w:jc w:val="right"/>
              <w:rPr>
                <w:b/>
                <w:sz w:val="20"/>
                <w:szCs w:val="20"/>
              </w:rPr>
            </w:pPr>
            <w:r>
              <w:rPr>
                <w:b/>
                <w:sz w:val="20"/>
                <w:szCs w:val="20"/>
              </w:rPr>
              <w:t>$</w:t>
            </w:r>
          </w:p>
        </w:tc>
        <w:tc>
          <w:tcPr>
            <w:tcW w:w="1276" w:type="dxa"/>
            <w:gridSpan w:val="2"/>
          </w:tcPr>
          <w:p w14:paraId="0F1C94B7" w14:textId="2AF47F8B" w:rsidR="008B3631" w:rsidRPr="00585A61" w:rsidRDefault="002565C0" w:rsidP="008B3631">
            <w:pPr>
              <w:pStyle w:val="TZSPRtext"/>
              <w:jc w:val="right"/>
              <w:rPr>
                <w:b/>
                <w:sz w:val="20"/>
                <w:szCs w:val="20"/>
              </w:rPr>
            </w:pPr>
            <w:r>
              <w:rPr>
                <w:b/>
                <w:sz w:val="20"/>
                <w:szCs w:val="20"/>
              </w:rPr>
              <w:t>YTD</w:t>
            </w:r>
          </w:p>
        </w:tc>
      </w:tr>
      <w:tr w:rsidR="00DC00CE" w:rsidRPr="005167AF" w14:paraId="7B02F7F5" w14:textId="77777777" w:rsidTr="00CF0594">
        <w:tc>
          <w:tcPr>
            <w:tcW w:w="1706" w:type="dxa"/>
          </w:tcPr>
          <w:p w14:paraId="4EC2AECE" w14:textId="77777777" w:rsidR="00DC00CE" w:rsidRPr="005167AF" w:rsidRDefault="00DC00CE" w:rsidP="00DC00CE">
            <w:pPr>
              <w:pStyle w:val="TZSPRtext"/>
              <w:rPr>
                <w:sz w:val="20"/>
                <w:szCs w:val="20"/>
              </w:rPr>
            </w:pPr>
            <w:r w:rsidRPr="005167AF">
              <w:rPr>
                <w:sz w:val="20"/>
                <w:szCs w:val="20"/>
              </w:rPr>
              <w:t>Increase the number of motorcycles with ABS</w:t>
            </w:r>
          </w:p>
        </w:tc>
        <w:tc>
          <w:tcPr>
            <w:tcW w:w="1560" w:type="dxa"/>
          </w:tcPr>
          <w:p w14:paraId="1DB90408" w14:textId="77777777" w:rsidR="00DC00CE" w:rsidRPr="005167AF" w:rsidRDefault="00DC00CE" w:rsidP="00DC00CE">
            <w:pPr>
              <w:pStyle w:val="TZSPRtext"/>
              <w:rPr>
                <w:sz w:val="20"/>
                <w:szCs w:val="20"/>
              </w:rPr>
            </w:pPr>
            <w:r w:rsidRPr="005167AF">
              <w:rPr>
                <w:sz w:val="20"/>
                <w:szCs w:val="20"/>
              </w:rPr>
              <w:t>Road Safety, State Growth</w:t>
            </w:r>
          </w:p>
        </w:tc>
        <w:tc>
          <w:tcPr>
            <w:tcW w:w="850" w:type="dxa"/>
            <w:vAlign w:val="center"/>
          </w:tcPr>
          <w:p w14:paraId="5DDC6FA9" w14:textId="77777777" w:rsidR="00DC00CE" w:rsidRPr="005167AF" w:rsidRDefault="00DC00CE" w:rsidP="00DC00CE">
            <w:pPr>
              <w:pStyle w:val="TZSPRtext"/>
              <w:jc w:val="center"/>
              <w:rPr>
                <w:sz w:val="20"/>
                <w:szCs w:val="20"/>
              </w:rPr>
            </w:pPr>
            <w:r>
              <w:rPr>
                <w:noProof/>
                <w:lang w:eastAsia="en-AU"/>
              </w:rPr>
              <mc:AlternateContent>
                <mc:Choice Requires="wps">
                  <w:drawing>
                    <wp:anchor distT="0" distB="0" distL="114300" distR="114300" simplePos="0" relativeHeight="251953152" behindDoc="0" locked="0" layoutInCell="1" allowOverlap="1" wp14:anchorId="7375D4CA" wp14:editId="0A714D09">
                      <wp:simplePos x="0" y="0"/>
                      <wp:positionH relativeFrom="column">
                        <wp:posOffset>1270</wp:posOffset>
                      </wp:positionH>
                      <wp:positionV relativeFrom="paragraph">
                        <wp:posOffset>80645</wp:posOffset>
                      </wp:positionV>
                      <wp:extent cx="180975" cy="190500"/>
                      <wp:effectExtent l="0" t="0" r="28575" b="19050"/>
                      <wp:wrapNone/>
                      <wp:docPr id="286" name="Flowchart: Connector 286"/>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3B169" id="Flowchart: Connector 286" o:spid="_x0000_s1026" type="#_x0000_t120" style="position:absolute;margin-left:.1pt;margin-top:6.35pt;width:14.25pt;height:1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" filled="f" strokecolor="#2e74b5 [2404]" strokeweight="1pt">
                      <v:stroke joinstyle="miter"/>
                    </v:shape>
                  </w:pict>
                </mc:Fallback>
              </mc:AlternateContent>
            </w:r>
          </w:p>
        </w:tc>
        <w:tc>
          <w:tcPr>
            <w:tcW w:w="2410" w:type="dxa"/>
          </w:tcPr>
          <w:p w14:paraId="6CB48E8B" w14:textId="77777777" w:rsidR="00DC00CE" w:rsidRPr="00585A61" w:rsidRDefault="00DC00CE" w:rsidP="00DC00CE">
            <w:pPr>
              <w:pStyle w:val="TZSPRtext"/>
              <w:rPr>
                <w:sz w:val="20"/>
                <w:szCs w:val="20"/>
              </w:rPr>
            </w:pPr>
          </w:p>
        </w:tc>
        <w:tc>
          <w:tcPr>
            <w:tcW w:w="2551" w:type="dxa"/>
          </w:tcPr>
          <w:p w14:paraId="65CD56C4" w14:textId="77777777" w:rsidR="00DC00CE" w:rsidRPr="00585A61" w:rsidRDefault="00DC00CE" w:rsidP="00DC00CE">
            <w:pPr>
              <w:pStyle w:val="TZSPRtext"/>
              <w:rPr>
                <w:sz w:val="20"/>
                <w:szCs w:val="20"/>
              </w:rPr>
            </w:pPr>
          </w:p>
        </w:tc>
        <w:tc>
          <w:tcPr>
            <w:tcW w:w="2410" w:type="dxa"/>
          </w:tcPr>
          <w:p w14:paraId="1186892E" w14:textId="77777777" w:rsidR="00DC00CE" w:rsidRPr="00585A61" w:rsidRDefault="00DC00CE" w:rsidP="00DC00CE">
            <w:pPr>
              <w:pStyle w:val="TZSPRtext"/>
              <w:rPr>
                <w:sz w:val="20"/>
                <w:szCs w:val="20"/>
              </w:rPr>
            </w:pPr>
          </w:p>
        </w:tc>
        <w:tc>
          <w:tcPr>
            <w:tcW w:w="1276" w:type="dxa"/>
          </w:tcPr>
          <w:p w14:paraId="7149535E" w14:textId="77777777" w:rsidR="00DC00CE" w:rsidRPr="00585A61" w:rsidRDefault="00DC00CE" w:rsidP="00DC00CE">
            <w:pPr>
              <w:pStyle w:val="TZSPRtext"/>
              <w:jc w:val="right"/>
              <w:rPr>
                <w:sz w:val="20"/>
                <w:szCs w:val="20"/>
              </w:rPr>
            </w:pPr>
          </w:p>
        </w:tc>
        <w:tc>
          <w:tcPr>
            <w:tcW w:w="1276" w:type="dxa"/>
            <w:gridSpan w:val="2"/>
          </w:tcPr>
          <w:p w14:paraId="25103D0E" w14:textId="77777777" w:rsidR="00DC00CE" w:rsidRPr="00585A61" w:rsidRDefault="00DC00CE" w:rsidP="00DC00CE">
            <w:pPr>
              <w:pStyle w:val="TZSPRtext"/>
              <w:jc w:val="right"/>
              <w:rPr>
                <w:sz w:val="20"/>
                <w:szCs w:val="20"/>
              </w:rPr>
            </w:pPr>
          </w:p>
        </w:tc>
      </w:tr>
      <w:tr w:rsidR="00DC00CE" w:rsidRPr="005167AF" w14:paraId="0B2DFBE7" w14:textId="77777777" w:rsidTr="00CF0594">
        <w:tc>
          <w:tcPr>
            <w:tcW w:w="1706" w:type="dxa"/>
          </w:tcPr>
          <w:p w14:paraId="3BEF62D9" w14:textId="77777777" w:rsidR="00DC00CE" w:rsidRPr="005167AF" w:rsidRDefault="00DC00CE" w:rsidP="00DC00CE">
            <w:pPr>
              <w:pStyle w:val="TZSPRtext"/>
              <w:rPr>
                <w:sz w:val="20"/>
                <w:szCs w:val="20"/>
              </w:rPr>
            </w:pPr>
            <w:r>
              <w:rPr>
                <w:sz w:val="20"/>
                <w:szCs w:val="20"/>
              </w:rPr>
              <w:t>Minimum safety specifications for all new passenger and light commercial vehicles in the Tasmanian Government fleet.</w:t>
            </w:r>
          </w:p>
        </w:tc>
        <w:tc>
          <w:tcPr>
            <w:tcW w:w="1560" w:type="dxa"/>
          </w:tcPr>
          <w:p w14:paraId="69AFE796" w14:textId="77777777" w:rsidR="00DC00CE" w:rsidRPr="005167AF" w:rsidRDefault="00DC00CE" w:rsidP="00DC00CE">
            <w:pPr>
              <w:pStyle w:val="TZSPRtext"/>
              <w:rPr>
                <w:sz w:val="20"/>
                <w:szCs w:val="20"/>
              </w:rPr>
            </w:pPr>
            <w:r w:rsidRPr="005167AF">
              <w:rPr>
                <w:sz w:val="20"/>
                <w:szCs w:val="20"/>
              </w:rPr>
              <w:t>Road Safety, State Growth</w:t>
            </w:r>
          </w:p>
        </w:tc>
        <w:tc>
          <w:tcPr>
            <w:tcW w:w="850" w:type="dxa"/>
            <w:vAlign w:val="center"/>
          </w:tcPr>
          <w:p w14:paraId="1C544DA5" w14:textId="77777777" w:rsidR="00DC00CE" w:rsidRPr="005167AF" w:rsidRDefault="00C11C2E" w:rsidP="00DC00CE">
            <w:pPr>
              <w:pStyle w:val="TZSPRtext"/>
              <w:jc w:val="center"/>
              <w:rPr>
                <w:noProof/>
                <w:sz w:val="20"/>
                <w:szCs w:val="20"/>
                <w:lang w:eastAsia="en-AU"/>
              </w:rPr>
            </w:pPr>
            <w:r>
              <w:rPr>
                <w:noProof/>
                <w:lang w:eastAsia="en-AU"/>
              </w:rPr>
              <mc:AlternateContent>
                <mc:Choice Requires="wps">
                  <w:drawing>
                    <wp:anchor distT="0" distB="0" distL="114300" distR="114300" simplePos="0" relativeHeight="252054528" behindDoc="0" locked="0" layoutInCell="1" allowOverlap="1" wp14:anchorId="37A50B4A" wp14:editId="51AEF87D">
                      <wp:simplePos x="0" y="0"/>
                      <wp:positionH relativeFrom="column">
                        <wp:posOffset>6985</wp:posOffset>
                      </wp:positionH>
                      <wp:positionV relativeFrom="paragraph">
                        <wp:posOffset>-106680</wp:posOffset>
                      </wp:positionV>
                      <wp:extent cx="180975" cy="190500"/>
                      <wp:effectExtent l="0" t="0" r="28575" b="19050"/>
                      <wp:wrapNone/>
                      <wp:docPr id="28" name="Flowchart: Connector 2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A68F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 o:spid="_x0000_s1026" type="#_x0000_t120" style="position:absolute;margin-left:.55pt;margin-top:-8.4pt;width:14.25pt;height: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mtQIAAEQ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" fillcolor="#a8d08d [1945]" strokecolor="#a8d08d [1945]" strokeweight="1pt">
                      <v:stroke joinstyle="miter"/>
                    </v:shape>
                  </w:pict>
                </mc:Fallback>
              </mc:AlternateContent>
            </w:r>
          </w:p>
        </w:tc>
        <w:tc>
          <w:tcPr>
            <w:tcW w:w="2410" w:type="dxa"/>
          </w:tcPr>
          <w:p w14:paraId="693378D9" w14:textId="77777777" w:rsidR="00DA406F" w:rsidRDefault="00A04CDD" w:rsidP="00DA406F">
            <w:pPr>
              <w:pStyle w:val="TZSPRtext"/>
              <w:rPr>
                <w:sz w:val="20"/>
                <w:szCs w:val="20"/>
              </w:rPr>
            </w:pPr>
            <w:r>
              <w:rPr>
                <w:sz w:val="20"/>
                <w:szCs w:val="20"/>
              </w:rPr>
              <w:t>Project planning and scoping completed.</w:t>
            </w:r>
          </w:p>
          <w:p w14:paraId="76B008BA" w14:textId="77777777" w:rsidR="00A04CDD" w:rsidRDefault="00A04CDD" w:rsidP="00DA406F">
            <w:pPr>
              <w:pStyle w:val="TZSPRtext"/>
              <w:rPr>
                <w:sz w:val="20"/>
                <w:szCs w:val="20"/>
              </w:rPr>
            </w:pPr>
          </w:p>
          <w:p w14:paraId="5A4BB6FD" w14:textId="77777777" w:rsidR="00DA406F" w:rsidRDefault="00DA406F" w:rsidP="00DA406F">
            <w:pPr>
              <w:pStyle w:val="TZSPRtext"/>
              <w:rPr>
                <w:sz w:val="20"/>
                <w:szCs w:val="20"/>
              </w:rPr>
            </w:pPr>
            <w:r w:rsidRPr="003A1D24">
              <w:rPr>
                <w:sz w:val="20"/>
                <w:szCs w:val="20"/>
              </w:rPr>
              <w:t xml:space="preserve">Review of </w:t>
            </w:r>
            <w:r>
              <w:rPr>
                <w:sz w:val="20"/>
                <w:szCs w:val="20"/>
              </w:rPr>
              <w:t>the Government Vehicle Fleet</w:t>
            </w:r>
            <w:r w:rsidR="00071EBE">
              <w:rPr>
                <w:sz w:val="20"/>
                <w:szCs w:val="20"/>
              </w:rPr>
              <w:t xml:space="preserve"> Safety Policy c</w:t>
            </w:r>
            <w:r>
              <w:rPr>
                <w:sz w:val="20"/>
                <w:szCs w:val="20"/>
              </w:rPr>
              <w:t xml:space="preserve">omplete. </w:t>
            </w:r>
          </w:p>
          <w:p w14:paraId="25B7E5A6" w14:textId="77777777" w:rsidR="00A04CDD" w:rsidRDefault="00A04CDD" w:rsidP="00DA406F">
            <w:pPr>
              <w:pStyle w:val="TZSPRtext"/>
              <w:rPr>
                <w:sz w:val="20"/>
                <w:szCs w:val="20"/>
              </w:rPr>
            </w:pPr>
          </w:p>
          <w:p w14:paraId="1AF1CDB3" w14:textId="5C460AAD" w:rsidR="00DC00CE" w:rsidRPr="00585A61" w:rsidRDefault="006113B3" w:rsidP="006113B3">
            <w:pPr>
              <w:pStyle w:val="TZSPRtext"/>
              <w:rPr>
                <w:sz w:val="20"/>
                <w:szCs w:val="20"/>
              </w:rPr>
            </w:pPr>
            <w:r>
              <w:rPr>
                <w:sz w:val="20"/>
                <w:szCs w:val="20"/>
              </w:rPr>
              <w:t xml:space="preserve">Proposed policy and recommendations endorsed by RSAC at </w:t>
            </w:r>
            <w:r w:rsidR="00C34DF1">
              <w:rPr>
                <w:sz w:val="20"/>
                <w:szCs w:val="20"/>
              </w:rPr>
              <w:t xml:space="preserve">21 </w:t>
            </w:r>
            <w:r>
              <w:rPr>
                <w:sz w:val="20"/>
                <w:szCs w:val="20"/>
              </w:rPr>
              <w:t xml:space="preserve">November 2017 meeting. </w:t>
            </w:r>
          </w:p>
        </w:tc>
        <w:tc>
          <w:tcPr>
            <w:tcW w:w="2551" w:type="dxa"/>
          </w:tcPr>
          <w:p w14:paraId="4FE95853" w14:textId="3F515124" w:rsidR="006113B3" w:rsidRDefault="006113B3" w:rsidP="00B50DD1">
            <w:pPr>
              <w:pStyle w:val="TZSPRtext"/>
              <w:rPr>
                <w:sz w:val="20"/>
                <w:szCs w:val="20"/>
              </w:rPr>
            </w:pPr>
            <w:r>
              <w:rPr>
                <w:sz w:val="20"/>
                <w:szCs w:val="20"/>
              </w:rPr>
              <w:t xml:space="preserve">Cabinet documents prepared on the proposed policy for consideration by the Minister </w:t>
            </w:r>
            <w:r w:rsidR="005A53CD">
              <w:rPr>
                <w:sz w:val="20"/>
                <w:szCs w:val="20"/>
              </w:rPr>
              <w:t xml:space="preserve">in the first quarter of </w:t>
            </w:r>
            <w:r>
              <w:rPr>
                <w:sz w:val="20"/>
                <w:szCs w:val="20"/>
              </w:rPr>
              <w:t xml:space="preserve">2018. </w:t>
            </w:r>
          </w:p>
          <w:p w14:paraId="030E5C4A" w14:textId="77777777" w:rsidR="00DC00CE" w:rsidRDefault="00D6740E" w:rsidP="006113B3">
            <w:pPr>
              <w:pStyle w:val="TZSPRtext"/>
              <w:rPr>
                <w:sz w:val="20"/>
                <w:szCs w:val="20"/>
              </w:rPr>
            </w:pPr>
            <w:r>
              <w:rPr>
                <w:sz w:val="20"/>
                <w:szCs w:val="20"/>
              </w:rPr>
              <w:t xml:space="preserve"> </w:t>
            </w:r>
          </w:p>
          <w:p w14:paraId="496D0EF0" w14:textId="59E0BB3B" w:rsidR="004C350D" w:rsidRPr="00585A61" w:rsidRDefault="004C350D" w:rsidP="006113B3">
            <w:pPr>
              <w:pStyle w:val="TZSPRtext"/>
              <w:rPr>
                <w:sz w:val="20"/>
                <w:szCs w:val="20"/>
              </w:rPr>
            </w:pPr>
          </w:p>
        </w:tc>
        <w:tc>
          <w:tcPr>
            <w:tcW w:w="2410" w:type="dxa"/>
          </w:tcPr>
          <w:p w14:paraId="77E2EEE4" w14:textId="1D7BBD33" w:rsidR="00DC00CE" w:rsidRPr="00585A61" w:rsidRDefault="004C350D" w:rsidP="00DC00CE">
            <w:pPr>
              <w:pStyle w:val="TZSPRtext"/>
              <w:rPr>
                <w:sz w:val="20"/>
                <w:szCs w:val="20"/>
              </w:rPr>
            </w:pPr>
            <w:r>
              <w:rPr>
                <w:sz w:val="20"/>
                <w:szCs w:val="20"/>
              </w:rPr>
              <w:t>On hold due to State Election.</w:t>
            </w:r>
          </w:p>
        </w:tc>
        <w:tc>
          <w:tcPr>
            <w:tcW w:w="1276" w:type="dxa"/>
          </w:tcPr>
          <w:p w14:paraId="57F39BA2" w14:textId="77777777" w:rsidR="00DC00CE" w:rsidRPr="00585A61" w:rsidRDefault="005662C4" w:rsidP="005662C4">
            <w:pPr>
              <w:pStyle w:val="TZSPRtext"/>
              <w:jc w:val="right"/>
              <w:rPr>
                <w:sz w:val="20"/>
                <w:szCs w:val="20"/>
              </w:rPr>
            </w:pPr>
            <w:r>
              <w:rPr>
                <w:sz w:val="20"/>
                <w:szCs w:val="20"/>
              </w:rPr>
              <w:t>0</w:t>
            </w:r>
          </w:p>
        </w:tc>
        <w:tc>
          <w:tcPr>
            <w:tcW w:w="1276" w:type="dxa"/>
            <w:gridSpan w:val="2"/>
          </w:tcPr>
          <w:p w14:paraId="37A68AF7" w14:textId="77777777" w:rsidR="00DC00CE" w:rsidRPr="00585A61" w:rsidRDefault="000807A2" w:rsidP="00DC00CE">
            <w:pPr>
              <w:pStyle w:val="TZSPRtext"/>
              <w:jc w:val="right"/>
              <w:rPr>
                <w:sz w:val="20"/>
                <w:szCs w:val="20"/>
              </w:rPr>
            </w:pPr>
            <w:r>
              <w:rPr>
                <w:sz w:val="20"/>
                <w:szCs w:val="20"/>
              </w:rPr>
              <w:t>NA</w:t>
            </w:r>
          </w:p>
        </w:tc>
      </w:tr>
      <w:tr w:rsidR="00DC00CE" w:rsidRPr="005167AF" w14:paraId="096CEE94" w14:textId="77777777" w:rsidTr="00CF0594">
        <w:tc>
          <w:tcPr>
            <w:tcW w:w="1706" w:type="dxa"/>
          </w:tcPr>
          <w:p w14:paraId="7E257C0B" w14:textId="36C71C92" w:rsidR="00DC00CE" w:rsidRPr="005167AF" w:rsidRDefault="00DC00CE" w:rsidP="00DC00CE">
            <w:pPr>
              <w:pStyle w:val="TZSPRtext"/>
              <w:rPr>
                <w:sz w:val="20"/>
                <w:szCs w:val="20"/>
              </w:rPr>
            </w:pPr>
            <w:r>
              <w:rPr>
                <w:sz w:val="20"/>
                <w:szCs w:val="20"/>
              </w:rPr>
              <w:t>Promote vehicle fleet safety standards for commercial fleets</w:t>
            </w:r>
          </w:p>
        </w:tc>
        <w:tc>
          <w:tcPr>
            <w:tcW w:w="1560" w:type="dxa"/>
          </w:tcPr>
          <w:p w14:paraId="7F14BBDC" w14:textId="77777777" w:rsidR="00DC00CE" w:rsidRPr="005167AF" w:rsidRDefault="00DC00CE" w:rsidP="00DC00CE">
            <w:pPr>
              <w:pStyle w:val="TZSPRtext"/>
              <w:rPr>
                <w:sz w:val="20"/>
                <w:szCs w:val="20"/>
              </w:rPr>
            </w:pPr>
            <w:r w:rsidRPr="005167AF">
              <w:rPr>
                <w:sz w:val="20"/>
                <w:szCs w:val="20"/>
              </w:rPr>
              <w:t>Road Safety, State Growth</w:t>
            </w:r>
          </w:p>
        </w:tc>
        <w:tc>
          <w:tcPr>
            <w:tcW w:w="850" w:type="dxa"/>
            <w:vAlign w:val="center"/>
          </w:tcPr>
          <w:p w14:paraId="5977EF84" w14:textId="77777777" w:rsidR="00DC00CE" w:rsidRPr="005167AF" w:rsidRDefault="00DC00CE" w:rsidP="00DC00CE">
            <w:pPr>
              <w:pStyle w:val="TZSPRtext"/>
              <w:jc w:val="center"/>
              <w:rPr>
                <w:noProof/>
                <w:sz w:val="20"/>
                <w:szCs w:val="20"/>
                <w:lang w:eastAsia="en-AU"/>
              </w:rPr>
            </w:pPr>
            <w:r>
              <w:rPr>
                <w:noProof/>
                <w:lang w:eastAsia="en-AU"/>
              </w:rPr>
              <mc:AlternateContent>
                <mc:Choice Requires="wps">
                  <w:drawing>
                    <wp:anchor distT="0" distB="0" distL="114300" distR="114300" simplePos="0" relativeHeight="251955200" behindDoc="0" locked="0" layoutInCell="1" allowOverlap="1" wp14:anchorId="407FAEBF" wp14:editId="7D5FBF55">
                      <wp:simplePos x="0" y="0"/>
                      <wp:positionH relativeFrom="column">
                        <wp:posOffset>1270</wp:posOffset>
                      </wp:positionH>
                      <wp:positionV relativeFrom="paragraph">
                        <wp:posOffset>153670</wp:posOffset>
                      </wp:positionV>
                      <wp:extent cx="180975" cy="190500"/>
                      <wp:effectExtent l="0" t="0" r="28575" b="19050"/>
                      <wp:wrapNone/>
                      <wp:docPr id="288" name="Flowchart: Connector 288"/>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45A517" id="Flowchart: Connector 288" o:spid="_x0000_s1026" type="#_x0000_t120" style="position:absolute;margin-left:.1pt;margin-top:12.1pt;width:14.25pt;height:1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" filled="f" strokecolor="#2e74b5 [2404]" strokeweight="1pt">
                      <v:stroke joinstyle="miter"/>
                    </v:shape>
                  </w:pict>
                </mc:Fallback>
              </mc:AlternateContent>
            </w:r>
          </w:p>
        </w:tc>
        <w:tc>
          <w:tcPr>
            <w:tcW w:w="2410" w:type="dxa"/>
          </w:tcPr>
          <w:p w14:paraId="692C79E3" w14:textId="77777777" w:rsidR="00DC00CE" w:rsidRPr="00585A61" w:rsidRDefault="00DC00CE" w:rsidP="00DC00CE">
            <w:pPr>
              <w:pStyle w:val="TZSPRtext"/>
              <w:rPr>
                <w:sz w:val="20"/>
                <w:szCs w:val="20"/>
              </w:rPr>
            </w:pPr>
          </w:p>
        </w:tc>
        <w:tc>
          <w:tcPr>
            <w:tcW w:w="2551" w:type="dxa"/>
          </w:tcPr>
          <w:p w14:paraId="6A4CD89F" w14:textId="77777777" w:rsidR="00DC00CE" w:rsidRPr="00585A61" w:rsidRDefault="00DC00CE" w:rsidP="00DC00CE">
            <w:pPr>
              <w:pStyle w:val="TZSPRtext"/>
              <w:rPr>
                <w:sz w:val="20"/>
                <w:szCs w:val="20"/>
              </w:rPr>
            </w:pPr>
          </w:p>
        </w:tc>
        <w:tc>
          <w:tcPr>
            <w:tcW w:w="2410" w:type="dxa"/>
          </w:tcPr>
          <w:p w14:paraId="211F3FD4" w14:textId="77777777" w:rsidR="00DC00CE" w:rsidRPr="00585A61" w:rsidRDefault="00DC00CE" w:rsidP="00DC00CE">
            <w:pPr>
              <w:pStyle w:val="TZSPRtext"/>
              <w:rPr>
                <w:sz w:val="20"/>
                <w:szCs w:val="20"/>
              </w:rPr>
            </w:pPr>
          </w:p>
        </w:tc>
        <w:tc>
          <w:tcPr>
            <w:tcW w:w="1276" w:type="dxa"/>
          </w:tcPr>
          <w:p w14:paraId="46E0695A" w14:textId="77777777" w:rsidR="00DC00CE" w:rsidRPr="00585A61" w:rsidRDefault="00DC00CE" w:rsidP="00DC00CE">
            <w:pPr>
              <w:pStyle w:val="TZSPRtext"/>
              <w:jc w:val="right"/>
              <w:rPr>
                <w:sz w:val="20"/>
                <w:szCs w:val="20"/>
              </w:rPr>
            </w:pPr>
          </w:p>
        </w:tc>
        <w:tc>
          <w:tcPr>
            <w:tcW w:w="1276" w:type="dxa"/>
            <w:gridSpan w:val="2"/>
          </w:tcPr>
          <w:p w14:paraId="2A368A86" w14:textId="77777777" w:rsidR="00DC00CE" w:rsidRPr="00585A61" w:rsidRDefault="00DC00CE" w:rsidP="00DC00CE">
            <w:pPr>
              <w:pStyle w:val="TZSPRtext"/>
              <w:jc w:val="right"/>
              <w:rPr>
                <w:sz w:val="20"/>
                <w:szCs w:val="20"/>
              </w:rPr>
            </w:pPr>
          </w:p>
        </w:tc>
      </w:tr>
    </w:tbl>
    <w:p w14:paraId="0B4A55D5" w14:textId="4CB003F0" w:rsidR="00001BE9" w:rsidRDefault="00001BE9" w:rsidP="001A575D">
      <w:pPr>
        <w:pStyle w:val="TZSPRtext"/>
      </w:pPr>
    </w:p>
    <w:p w14:paraId="1793E987" w14:textId="77777777" w:rsidR="00001BE9" w:rsidRDefault="00001BE9">
      <w:pPr>
        <w:rPr>
          <w:rFonts w:ascii="Gill Sans MT" w:hAnsi="Gill Sans MT"/>
          <w:color w:val="000000"/>
          <w:sz w:val="24"/>
          <w:szCs w:val="24"/>
          <w14:textFill>
            <w14:solidFill>
              <w14:srgbClr w14:val="000000">
                <w14:lumMod w14:val="60000"/>
                <w14:lumOff w14:val="40000"/>
              </w14:srgbClr>
            </w14:solidFill>
          </w14:textFill>
        </w:rPr>
      </w:pPr>
      <w:r>
        <w:br w:type="page"/>
      </w:r>
    </w:p>
    <w:tbl>
      <w:tblPr>
        <w:tblStyle w:val="TableGrid"/>
        <w:tblW w:w="14039" w:type="dxa"/>
        <w:tblInd w:w="-5" w:type="dxa"/>
        <w:tblLook w:val="04A0" w:firstRow="1" w:lastRow="0" w:firstColumn="1" w:lastColumn="0" w:noHBand="0" w:noVBand="1"/>
      </w:tblPr>
      <w:tblGrid>
        <w:gridCol w:w="1706"/>
        <w:gridCol w:w="1560"/>
        <w:gridCol w:w="850"/>
        <w:gridCol w:w="2410"/>
        <w:gridCol w:w="2551"/>
        <w:gridCol w:w="2410"/>
        <w:gridCol w:w="1276"/>
        <w:gridCol w:w="1185"/>
        <w:gridCol w:w="91"/>
      </w:tblGrid>
      <w:tr w:rsidR="00621C5A" w:rsidRPr="005167AF" w14:paraId="11E78785" w14:textId="77777777" w:rsidTr="00621C5A">
        <w:trPr>
          <w:gridAfter w:val="1"/>
          <w:wAfter w:w="91" w:type="dxa"/>
        </w:trPr>
        <w:tc>
          <w:tcPr>
            <w:tcW w:w="13948" w:type="dxa"/>
            <w:gridSpan w:val="8"/>
            <w:tcBorders>
              <w:top w:val="nil"/>
              <w:left w:val="nil"/>
              <w:right w:val="nil"/>
            </w:tcBorders>
          </w:tcPr>
          <w:p w14:paraId="44873420" w14:textId="77777777" w:rsidR="00621C5A" w:rsidRPr="005167AF" w:rsidRDefault="00621C5A" w:rsidP="00DC00CE">
            <w:pPr>
              <w:pStyle w:val="TZSPRheading2"/>
            </w:pPr>
            <w:r w:rsidRPr="005167AF">
              <w:rPr>
                <w:noProof/>
                <w:lang w:eastAsia="en-AU"/>
              </w:rPr>
              <w:lastRenderedPageBreak/>
              <w:drawing>
                <wp:inline distT="0" distB="0" distL="0" distR="0" wp14:anchorId="5D3C19F0" wp14:editId="65BBE1FA">
                  <wp:extent cx="362537" cy="342900"/>
                  <wp:effectExtent l="0" t="0" r="0" b="0"/>
                  <wp:docPr id="6" name="Picture 6"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r w:rsidRPr="005167AF">
              <w:t xml:space="preserve">  Safe Speeds</w:t>
            </w:r>
          </w:p>
        </w:tc>
      </w:tr>
      <w:tr w:rsidR="00311FBC" w:rsidRPr="005167AF" w14:paraId="6B0E8D85" w14:textId="77777777" w:rsidTr="00621C5A">
        <w:tc>
          <w:tcPr>
            <w:tcW w:w="1706" w:type="dxa"/>
          </w:tcPr>
          <w:p w14:paraId="7A46AF43" w14:textId="77777777" w:rsidR="00311FBC" w:rsidRPr="005167AF" w:rsidRDefault="00311FBC" w:rsidP="00311FBC">
            <w:pPr>
              <w:pStyle w:val="TZSPRtext"/>
              <w:rPr>
                <w:b/>
                <w:sz w:val="20"/>
                <w:szCs w:val="20"/>
              </w:rPr>
            </w:pPr>
            <w:r w:rsidRPr="005167AF">
              <w:rPr>
                <w:b/>
                <w:sz w:val="20"/>
                <w:szCs w:val="20"/>
              </w:rPr>
              <w:t>Project</w:t>
            </w:r>
          </w:p>
        </w:tc>
        <w:tc>
          <w:tcPr>
            <w:tcW w:w="1560" w:type="dxa"/>
          </w:tcPr>
          <w:p w14:paraId="04BE9527" w14:textId="77777777" w:rsidR="00311FBC" w:rsidRPr="005167AF" w:rsidRDefault="00311FBC" w:rsidP="00311FBC">
            <w:pPr>
              <w:pStyle w:val="TZSPRtext"/>
              <w:rPr>
                <w:b/>
                <w:sz w:val="20"/>
                <w:szCs w:val="20"/>
              </w:rPr>
            </w:pPr>
            <w:r w:rsidRPr="005167AF">
              <w:rPr>
                <w:b/>
                <w:sz w:val="20"/>
                <w:szCs w:val="20"/>
              </w:rPr>
              <w:t>Responsibility</w:t>
            </w:r>
          </w:p>
        </w:tc>
        <w:tc>
          <w:tcPr>
            <w:tcW w:w="850" w:type="dxa"/>
          </w:tcPr>
          <w:p w14:paraId="1E6CBDBB" w14:textId="77777777" w:rsidR="00311FBC" w:rsidRPr="005167AF" w:rsidRDefault="00311FBC" w:rsidP="00311FBC">
            <w:pPr>
              <w:pStyle w:val="TZSPRtext"/>
              <w:rPr>
                <w:b/>
                <w:sz w:val="20"/>
                <w:szCs w:val="20"/>
              </w:rPr>
            </w:pPr>
            <w:r w:rsidRPr="005167AF">
              <w:rPr>
                <w:b/>
                <w:sz w:val="20"/>
                <w:szCs w:val="20"/>
              </w:rPr>
              <w:t>Status</w:t>
            </w:r>
          </w:p>
        </w:tc>
        <w:tc>
          <w:tcPr>
            <w:tcW w:w="2410" w:type="dxa"/>
          </w:tcPr>
          <w:p w14:paraId="4CB76A20" w14:textId="77777777" w:rsidR="00311FBC" w:rsidRPr="00585A61" w:rsidRDefault="00311FBC" w:rsidP="00311FBC">
            <w:pPr>
              <w:pStyle w:val="TZSPRtext"/>
              <w:rPr>
                <w:b/>
                <w:sz w:val="20"/>
                <w:szCs w:val="20"/>
              </w:rPr>
            </w:pPr>
            <w:r w:rsidRPr="00585A61">
              <w:rPr>
                <w:b/>
                <w:sz w:val="20"/>
                <w:szCs w:val="20"/>
              </w:rPr>
              <w:t>Milestones achieved</w:t>
            </w:r>
          </w:p>
        </w:tc>
        <w:tc>
          <w:tcPr>
            <w:tcW w:w="2551" w:type="dxa"/>
          </w:tcPr>
          <w:p w14:paraId="336F3A7F" w14:textId="77777777" w:rsidR="00311FBC" w:rsidRPr="00585A61" w:rsidRDefault="00311FBC" w:rsidP="00311FBC">
            <w:pPr>
              <w:pStyle w:val="TZSPRtext"/>
              <w:rPr>
                <w:b/>
                <w:sz w:val="20"/>
                <w:szCs w:val="20"/>
              </w:rPr>
            </w:pPr>
            <w:r w:rsidRPr="00585A61">
              <w:rPr>
                <w:b/>
                <w:sz w:val="20"/>
                <w:szCs w:val="20"/>
              </w:rPr>
              <w:t>Milestones planned</w:t>
            </w:r>
          </w:p>
        </w:tc>
        <w:tc>
          <w:tcPr>
            <w:tcW w:w="2410" w:type="dxa"/>
          </w:tcPr>
          <w:p w14:paraId="4D23F10E" w14:textId="77777777" w:rsidR="00311FBC" w:rsidRPr="00585A61" w:rsidRDefault="00311FBC" w:rsidP="00311FBC">
            <w:pPr>
              <w:pStyle w:val="TZSPRtext"/>
              <w:rPr>
                <w:b/>
                <w:sz w:val="20"/>
                <w:szCs w:val="20"/>
              </w:rPr>
            </w:pPr>
            <w:r w:rsidRPr="00585A61">
              <w:rPr>
                <w:b/>
                <w:sz w:val="20"/>
                <w:szCs w:val="20"/>
              </w:rPr>
              <w:t xml:space="preserve">Comments </w:t>
            </w:r>
          </w:p>
        </w:tc>
        <w:tc>
          <w:tcPr>
            <w:tcW w:w="1276" w:type="dxa"/>
          </w:tcPr>
          <w:p w14:paraId="76E37488" w14:textId="77777777" w:rsidR="00311FBC" w:rsidRDefault="00311FBC" w:rsidP="00311FBC">
            <w:pPr>
              <w:pStyle w:val="TZSPRtext"/>
              <w:jc w:val="right"/>
              <w:rPr>
                <w:b/>
                <w:sz w:val="20"/>
                <w:szCs w:val="20"/>
              </w:rPr>
            </w:pPr>
            <w:r>
              <w:rPr>
                <w:b/>
                <w:sz w:val="20"/>
                <w:szCs w:val="20"/>
              </w:rPr>
              <w:t>Budget</w:t>
            </w:r>
          </w:p>
          <w:p w14:paraId="0EFA8C6E" w14:textId="77777777" w:rsidR="001112EF" w:rsidRDefault="001112EF" w:rsidP="001112EF">
            <w:pPr>
              <w:pStyle w:val="TZSPRtext"/>
              <w:jc w:val="right"/>
              <w:rPr>
                <w:b/>
                <w:sz w:val="20"/>
                <w:szCs w:val="20"/>
              </w:rPr>
            </w:pPr>
            <w:r>
              <w:rPr>
                <w:b/>
                <w:sz w:val="20"/>
                <w:szCs w:val="20"/>
              </w:rPr>
              <w:t>Life of project</w:t>
            </w:r>
          </w:p>
          <w:p w14:paraId="3CEA17BA" w14:textId="77777777" w:rsidR="00311FBC" w:rsidRPr="00585A61" w:rsidRDefault="00311FBC" w:rsidP="00311FBC">
            <w:pPr>
              <w:pStyle w:val="TZSPRtext"/>
              <w:jc w:val="right"/>
              <w:rPr>
                <w:b/>
                <w:sz w:val="20"/>
                <w:szCs w:val="20"/>
              </w:rPr>
            </w:pPr>
            <w:r>
              <w:rPr>
                <w:b/>
                <w:sz w:val="20"/>
                <w:szCs w:val="20"/>
              </w:rPr>
              <w:t>$</w:t>
            </w:r>
          </w:p>
        </w:tc>
        <w:tc>
          <w:tcPr>
            <w:tcW w:w="1276" w:type="dxa"/>
            <w:gridSpan w:val="2"/>
          </w:tcPr>
          <w:p w14:paraId="51B50DE1" w14:textId="73907B31" w:rsidR="001112EF" w:rsidRDefault="002565C0" w:rsidP="001112EF">
            <w:pPr>
              <w:pStyle w:val="TZSPRtext"/>
              <w:jc w:val="right"/>
              <w:rPr>
                <w:b/>
                <w:sz w:val="20"/>
                <w:szCs w:val="20"/>
              </w:rPr>
            </w:pPr>
            <w:r>
              <w:rPr>
                <w:b/>
                <w:sz w:val="20"/>
                <w:szCs w:val="20"/>
              </w:rPr>
              <w:t>YTD</w:t>
            </w:r>
          </w:p>
          <w:p w14:paraId="29E2561E" w14:textId="77777777" w:rsidR="00311FBC" w:rsidRPr="00585A61" w:rsidRDefault="00311FBC" w:rsidP="00311FBC">
            <w:pPr>
              <w:pStyle w:val="TZSPRtext"/>
              <w:jc w:val="right"/>
              <w:rPr>
                <w:b/>
                <w:sz w:val="20"/>
                <w:szCs w:val="20"/>
              </w:rPr>
            </w:pPr>
            <w:r>
              <w:rPr>
                <w:b/>
                <w:sz w:val="20"/>
                <w:szCs w:val="20"/>
              </w:rPr>
              <w:t>$</w:t>
            </w:r>
          </w:p>
        </w:tc>
      </w:tr>
      <w:tr w:rsidR="00311FBC" w:rsidRPr="005167AF" w14:paraId="4B11957C" w14:textId="77777777" w:rsidTr="00621C5A">
        <w:tc>
          <w:tcPr>
            <w:tcW w:w="1706" w:type="dxa"/>
          </w:tcPr>
          <w:p w14:paraId="2858123E" w14:textId="77777777" w:rsidR="00311FBC" w:rsidRPr="005167AF" w:rsidRDefault="00311FBC" w:rsidP="00311FBC">
            <w:pPr>
              <w:pStyle w:val="TZSPRtext"/>
              <w:rPr>
                <w:sz w:val="20"/>
                <w:szCs w:val="20"/>
              </w:rPr>
            </w:pPr>
            <w:r w:rsidRPr="005167AF">
              <w:rPr>
                <w:sz w:val="20"/>
                <w:szCs w:val="20"/>
              </w:rPr>
              <w:t>Development of speed limit setting guidelines</w:t>
            </w:r>
          </w:p>
        </w:tc>
        <w:tc>
          <w:tcPr>
            <w:tcW w:w="1560" w:type="dxa"/>
          </w:tcPr>
          <w:p w14:paraId="55C08FCA" w14:textId="77777777" w:rsidR="00311FBC" w:rsidRPr="005167AF" w:rsidRDefault="00311FBC" w:rsidP="00311FBC">
            <w:pPr>
              <w:pStyle w:val="TZSPRtext"/>
              <w:rPr>
                <w:sz w:val="20"/>
                <w:szCs w:val="20"/>
              </w:rPr>
            </w:pPr>
            <w:r w:rsidRPr="005167AF">
              <w:rPr>
                <w:sz w:val="20"/>
                <w:szCs w:val="20"/>
              </w:rPr>
              <w:t>Road Safety, State Growth</w:t>
            </w:r>
          </w:p>
        </w:tc>
        <w:tc>
          <w:tcPr>
            <w:tcW w:w="850" w:type="dxa"/>
            <w:vAlign w:val="center"/>
          </w:tcPr>
          <w:p w14:paraId="57592C39" w14:textId="77777777"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6896" behindDoc="0" locked="0" layoutInCell="1" allowOverlap="1" wp14:anchorId="73D93332" wp14:editId="6E8DFD46">
                      <wp:simplePos x="0" y="0"/>
                      <wp:positionH relativeFrom="column">
                        <wp:posOffset>1270</wp:posOffset>
                      </wp:positionH>
                      <wp:positionV relativeFrom="paragraph">
                        <wp:posOffset>80645</wp:posOffset>
                      </wp:positionV>
                      <wp:extent cx="180975" cy="190500"/>
                      <wp:effectExtent l="0" t="0" r="28575" b="19050"/>
                      <wp:wrapNone/>
                      <wp:docPr id="289" name="Flowchart: Connector 289"/>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CDC4F6" id="Flowchart: Connector 289" o:spid="_x0000_s1026" type="#_x0000_t120" style="position:absolute;margin-left:.1pt;margin-top:6.35pt;width:14.25pt;height:1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" filled="f" strokecolor="#2e74b5 [2404]" strokeweight="1pt">
                      <v:stroke joinstyle="miter"/>
                    </v:shape>
                  </w:pict>
                </mc:Fallback>
              </mc:AlternateContent>
            </w:r>
          </w:p>
        </w:tc>
        <w:tc>
          <w:tcPr>
            <w:tcW w:w="2410" w:type="dxa"/>
          </w:tcPr>
          <w:p w14:paraId="13025982" w14:textId="77777777" w:rsidR="00311FBC" w:rsidRPr="00585A61" w:rsidRDefault="00311FBC" w:rsidP="00311FBC">
            <w:pPr>
              <w:pStyle w:val="TZSPRtext"/>
              <w:rPr>
                <w:sz w:val="20"/>
                <w:szCs w:val="20"/>
              </w:rPr>
            </w:pPr>
          </w:p>
        </w:tc>
        <w:tc>
          <w:tcPr>
            <w:tcW w:w="2551" w:type="dxa"/>
          </w:tcPr>
          <w:p w14:paraId="5C3078B0" w14:textId="77777777" w:rsidR="00311FBC" w:rsidRPr="00585A61" w:rsidRDefault="00311FBC" w:rsidP="00311FBC">
            <w:pPr>
              <w:pStyle w:val="TZSPRtext"/>
              <w:rPr>
                <w:sz w:val="20"/>
                <w:szCs w:val="20"/>
              </w:rPr>
            </w:pPr>
          </w:p>
        </w:tc>
        <w:tc>
          <w:tcPr>
            <w:tcW w:w="2410" w:type="dxa"/>
          </w:tcPr>
          <w:p w14:paraId="4A92D513" w14:textId="77777777" w:rsidR="00311FBC" w:rsidRPr="00585A61" w:rsidRDefault="00311FBC" w:rsidP="00311FBC">
            <w:pPr>
              <w:pStyle w:val="TZSPRtext"/>
              <w:rPr>
                <w:sz w:val="20"/>
                <w:szCs w:val="20"/>
              </w:rPr>
            </w:pPr>
          </w:p>
        </w:tc>
        <w:tc>
          <w:tcPr>
            <w:tcW w:w="1276" w:type="dxa"/>
          </w:tcPr>
          <w:p w14:paraId="7E050B45" w14:textId="77777777" w:rsidR="00311FBC" w:rsidRPr="00585A61" w:rsidRDefault="00311FBC" w:rsidP="00311FBC">
            <w:pPr>
              <w:pStyle w:val="TZSPRtext"/>
              <w:jc w:val="right"/>
              <w:rPr>
                <w:sz w:val="20"/>
                <w:szCs w:val="20"/>
              </w:rPr>
            </w:pPr>
          </w:p>
        </w:tc>
        <w:tc>
          <w:tcPr>
            <w:tcW w:w="1276" w:type="dxa"/>
            <w:gridSpan w:val="2"/>
          </w:tcPr>
          <w:p w14:paraId="228E6050" w14:textId="77777777" w:rsidR="00311FBC" w:rsidRPr="00585A61" w:rsidRDefault="00311FBC" w:rsidP="00311FBC">
            <w:pPr>
              <w:pStyle w:val="TZSPRtext"/>
              <w:jc w:val="right"/>
              <w:rPr>
                <w:sz w:val="20"/>
                <w:szCs w:val="20"/>
              </w:rPr>
            </w:pPr>
          </w:p>
        </w:tc>
      </w:tr>
      <w:tr w:rsidR="00311FBC" w:rsidRPr="005167AF" w14:paraId="653F4E87" w14:textId="77777777" w:rsidTr="00621C5A">
        <w:tc>
          <w:tcPr>
            <w:tcW w:w="1706" w:type="dxa"/>
          </w:tcPr>
          <w:p w14:paraId="7CA08744" w14:textId="77777777" w:rsidR="00311FBC" w:rsidRPr="005167AF" w:rsidRDefault="00311FBC" w:rsidP="00311FBC">
            <w:pPr>
              <w:pStyle w:val="TZSPRtext"/>
              <w:rPr>
                <w:sz w:val="20"/>
                <w:szCs w:val="20"/>
              </w:rPr>
            </w:pPr>
            <w:r>
              <w:rPr>
                <w:sz w:val="20"/>
                <w:szCs w:val="20"/>
              </w:rPr>
              <w:t>Assessment of speed limits on 100km/h roads</w:t>
            </w:r>
          </w:p>
        </w:tc>
        <w:tc>
          <w:tcPr>
            <w:tcW w:w="1560" w:type="dxa"/>
          </w:tcPr>
          <w:p w14:paraId="35723803" w14:textId="77777777" w:rsidR="00311FBC" w:rsidRPr="005167AF" w:rsidRDefault="00311FBC" w:rsidP="00311FBC">
            <w:pPr>
              <w:pStyle w:val="TZSPRtext"/>
              <w:rPr>
                <w:sz w:val="20"/>
                <w:szCs w:val="20"/>
              </w:rPr>
            </w:pPr>
            <w:r w:rsidRPr="005167AF">
              <w:rPr>
                <w:sz w:val="20"/>
                <w:szCs w:val="20"/>
              </w:rPr>
              <w:t xml:space="preserve">Road Safety, </w:t>
            </w:r>
            <w:r>
              <w:rPr>
                <w:sz w:val="20"/>
                <w:szCs w:val="20"/>
              </w:rPr>
              <w:t xml:space="preserve">State Roads, </w:t>
            </w:r>
            <w:r w:rsidRPr="005167AF">
              <w:rPr>
                <w:sz w:val="20"/>
                <w:szCs w:val="20"/>
              </w:rPr>
              <w:t>State Growth</w:t>
            </w:r>
          </w:p>
        </w:tc>
        <w:tc>
          <w:tcPr>
            <w:tcW w:w="850" w:type="dxa"/>
            <w:vAlign w:val="center"/>
          </w:tcPr>
          <w:p w14:paraId="79DB8BC0" w14:textId="77777777"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7920" behindDoc="0" locked="0" layoutInCell="1" allowOverlap="1" wp14:anchorId="583A46DC" wp14:editId="4EBD5D6F">
                      <wp:simplePos x="0" y="0"/>
                      <wp:positionH relativeFrom="column">
                        <wp:posOffset>1270</wp:posOffset>
                      </wp:positionH>
                      <wp:positionV relativeFrom="paragraph">
                        <wp:posOffset>84455</wp:posOffset>
                      </wp:positionV>
                      <wp:extent cx="180975" cy="190500"/>
                      <wp:effectExtent l="0" t="0" r="28575" b="19050"/>
                      <wp:wrapNone/>
                      <wp:docPr id="290" name="Flowchart: Connector 290"/>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F1C1A1" id="Flowchart: Connector 290" o:spid="_x0000_s1026" type="#_x0000_t120" style="position:absolute;margin-left:.1pt;margin-top:6.65pt;width:14.25pt;height:1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" filled="f" strokecolor="#2e74b5 [2404]" strokeweight="1pt">
                      <v:stroke joinstyle="miter"/>
                    </v:shape>
                  </w:pict>
                </mc:Fallback>
              </mc:AlternateContent>
            </w:r>
          </w:p>
        </w:tc>
        <w:tc>
          <w:tcPr>
            <w:tcW w:w="2410" w:type="dxa"/>
          </w:tcPr>
          <w:p w14:paraId="768D3B95" w14:textId="77777777" w:rsidR="00311FBC" w:rsidRPr="00585A61" w:rsidRDefault="00311FBC" w:rsidP="00311FBC">
            <w:pPr>
              <w:pStyle w:val="TZSPRtext"/>
              <w:rPr>
                <w:sz w:val="20"/>
                <w:szCs w:val="20"/>
              </w:rPr>
            </w:pPr>
          </w:p>
        </w:tc>
        <w:tc>
          <w:tcPr>
            <w:tcW w:w="2551" w:type="dxa"/>
          </w:tcPr>
          <w:p w14:paraId="2333C6A1" w14:textId="77777777" w:rsidR="00311FBC" w:rsidRPr="00585A61" w:rsidRDefault="00311FBC" w:rsidP="00311FBC">
            <w:pPr>
              <w:pStyle w:val="TZSPRtext"/>
              <w:rPr>
                <w:sz w:val="20"/>
                <w:szCs w:val="20"/>
              </w:rPr>
            </w:pPr>
          </w:p>
        </w:tc>
        <w:tc>
          <w:tcPr>
            <w:tcW w:w="2410" w:type="dxa"/>
          </w:tcPr>
          <w:p w14:paraId="1457DFF0" w14:textId="77777777" w:rsidR="00311FBC" w:rsidRPr="00585A61" w:rsidRDefault="00311FBC" w:rsidP="00311FBC">
            <w:pPr>
              <w:pStyle w:val="TZSPRtext"/>
              <w:rPr>
                <w:sz w:val="20"/>
                <w:szCs w:val="20"/>
              </w:rPr>
            </w:pPr>
          </w:p>
        </w:tc>
        <w:tc>
          <w:tcPr>
            <w:tcW w:w="1276" w:type="dxa"/>
          </w:tcPr>
          <w:p w14:paraId="0A36BEAD" w14:textId="77777777" w:rsidR="00311FBC" w:rsidRPr="00585A61" w:rsidRDefault="00311FBC" w:rsidP="00311FBC">
            <w:pPr>
              <w:pStyle w:val="TZSPRtext"/>
              <w:jc w:val="right"/>
              <w:rPr>
                <w:sz w:val="20"/>
                <w:szCs w:val="20"/>
              </w:rPr>
            </w:pPr>
          </w:p>
        </w:tc>
        <w:tc>
          <w:tcPr>
            <w:tcW w:w="1276" w:type="dxa"/>
            <w:gridSpan w:val="2"/>
          </w:tcPr>
          <w:p w14:paraId="713DA712" w14:textId="77777777" w:rsidR="00311FBC" w:rsidRPr="00585A61" w:rsidRDefault="00311FBC" w:rsidP="00311FBC">
            <w:pPr>
              <w:pStyle w:val="TZSPRtext"/>
              <w:jc w:val="right"/>
              <w:rPr>
                <w:sz w:val="20"/>
                <w:szCs w:val="20"/>
              </w:rPr>
            </w:pPr>
          </w:p>
        </w:tc>
      </w:tr>
      <w:tr w:rsidR="00DE1EF9" w:rsidRPr="005167AF" w14:paraId="75583AC2" w14:textId="77777777" w:rsidTr="00621C5A">
        <w:tc>
          <w:tcPr>
            <w:tcW w:w="1706" w:type="dxa"/>
          </w:tcPr>
          <w:p w14:paraId="48B48DF3" w14:textId="4893CA94" w:rsidR="00DE1EF9" w:rsidRPr="005167AF" w:rsidRDefault="00DE1EF9" w:rsidP="00DE1EF9">
            <w:pPr>
              <w:pStyle w:val="TZSPRtext"/>
              <w:rPr>
                <w:sz w:val="20"/>
                <w:szCs w:val="20"/>
              </w:rPr>
            </w:pPr>
            <w:r>
              <w:rPr>
                <w:sz w:val="20"/>
                <w:szCs w:val="20"/>
              </w:rPr>
              <w:t>Towards Zero Enforcement Project - Review of point to point (P2P) speed cameras on high risk rural roads</w:t>
            </w:r>
          </w:p>
        </w:tc>
        <w:tc>
          <w:tcPr>
            <w:tcW w:w="1560" w:type="dxa"/>
          </w:tcPr>
          <w:p w14:paraId="51B67540" w14:textId="77777777" w:rsidR="00DE1EF9" w:rsidRPr="005167AF" w:rsidRDefault="00DE1EF9" w:rsidP="00DE1EF9">
            <w:pPr>
              <w:pStyle w:val="TZSPRtext"/>
              <w:rPr>
                <w:sz w:val="20"/>
                <w:szCs w:val="20"/>
              </w:rPr>
            </w:pPr>
            <w:r>
              <w:rPr>
                <w:sz w:val="20"/>
                <w:szCs w:val="20"/>
              </w:rPr>
              <w:t>Tasmania Police</w:t>
            </w:r>
          </w:p>
        </w:tc>
        <w:tc>
          <w:tcPr>
            <w:tcW w:w="850" w:type="dxa"/>
            <w:vAlign w:val="center"/>
          </w:tcPr>
          <w:p w14:paraId="5FBCE726" w14:textId="77777777" w:rsidR="00DE1EF9" w:rsidRPr="005167AF" w:rsidRDefault="00DE1EF9" w:rsidP="00DE1EF9">
            <w:pPr>
              <w:pStyle w:val="TZSPRtext"/>
              <w:jc w:val="center"/>
              <w:rPr>
                <w:sz w:val="20"/>
                <w:szCs w:val="20"/>
              </w:rPr>
            </w:pPr>
            <w:r>
              <w:rPr>
                <w:noProof/>
                <w:lang w:eastAsia="en-AU"/>
              </w:rPr>
              <mc:AlternateContent>
                <mc:Choice Requires="wps">
                  <w:drawing>
                    <wp:anchor distT="0" distB="0" distL="114300" distR="114300" simplePos="0" relativeHeight="252102656" behindDoc="0" locked="0" layoutInCell="1" allowOverlap="1" wp14:anchorId="51B63A4C" wp14:editId="56E760AE">
                      <wp:simplePos x="0" y="0"/>
                      <wp:positionH relativeFrom="column">
                        <wp:posOffset>16510</wp:posOffset>
                      </wp:positionH>
                      <wp:positionV relativeFrom="paragraph">
                        <wp:posOffset>106680</wp:posOffset>
                      </wp:positionV>
                      <wp:extent cx="180975" cy="190500"/>
                      <wp:effectExtent l="0" t="0" r="28575" b="19050"/>
                      <wp:wrapNone/>
                      <wp:docPr id="227" name="Flowchart: Connector 22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2B4CF" id="Flowchart: Connector 227" o:spid="_x0000_s1026" type="#_x0000_t120" style="position:absolute;margin-left:1.3pt;margin-top:8.4pt;width:14.25pt;height:1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" fillcolor="#a9d18e" strokecolor="#a9d18e" strokeweight="1pt">
                      <v:stroke joinstyle="miter"/>
                    </v:shape>
                  </w:pict>
                </mc:Fallback>
              </mc:AlternateContent>
            </w:r>
          </w:p>
        </w:tc>
        <w:tc>
          <w:tcPr>
            <w:tcW w:w="2410" w:type="dxa"/>
          </w:tcPr>
          <w:p w14:paraId="69D94117" w14:textId="587C3495" w:rsidR="00DE1EF9" w:rsidRDefault="00DE1EF9" w:rsidP="00DE1EF9">
            <w:pPr>
              <w:pStyle w:val="TZSPRtext"/>
              <w:rPr>
                <w:sz w:val="20"/>
                <w:szCs w:val="20"/>
              </w:rPr>
            </w:pPr>
            <w:r>
              <w:rPr>
                <w:sz w:val="20"/>
                <w:szCs w:val="20"/>
              </w:rPr>
              <w:t>Project brief approved by Tasmania Police.</w:t>
            </w:r>
          </w:p>
          <w:p w14:paraId="4EA30897" w14:textId="77777777" w:rsidR="00DE1EF9" w:rsidRDefault="00DE1EF9" w:rsidP="00DE1EF9">
            <w:pPr>
              <w:pStyle w:val="TZSPRtext"/>
              <w:rPr>
                <w:sz w:val="20"/>
                <w:szCs w:val="20"/>
              </w:rPr>
            </w:pPr>
          </w:p>
          <w:p w14:paraId="5F8D5EA6" w14:textId="2FFA285F" w:rsidR="00DE1EF9" w:rsidRDefault="00DE1EF9" w:rsidP="00DE1EF9">
            <w:pPr>
              <w:pStyle w:val="TZSPRtext"/>
              <w:rPr>
                <w:sz w:val="20"/>
                <w:szCs w:val="20"/>
              </w:rPr>
            </w:pPr>
            <w:r>
              <w:rPr>
                <w:sz w:val="20"/>
                <w:szCs w:val="20"/>
              </w:rPr>
              <w:t>Previous business case reviewed.</w:t>
            </w:r>
          </w:p>
          <w:p w14:paraId="4D74DF52" w14:textId="77777777" w:rsidR="00DE1EF9" w:rsidRDefault="00DE1EF9" w:rsidP="00DE1EF9">
            <w:pPr>
              <w:pStyle w:val="TZSPRtext"/>
              <w:rPr>
                <w:sz w:val="20"/>
                <w:szCs w:val="20"/>
              </w:rPr>
            </w:pPr>
          </w:p>
          <w:p w14:paraId="6CFC80E8" w14:textId="2AEBA219" w:rsidR="00DE1EF9" w:rsidRPr="00585A61" w:rsidRDefault="00DE1EF9" w:rsidP="00DE1EF9">
            <w:pPr>
              <w:pStyle w:val="TZSPRtext"/>
              <w:rPr>
                <w:sz w:val="20"/>
                <w:szCs w:val="20"/>
              </w:rPr>
            </w:pPr>
            <w:r>
              <w:rPr>
                <w:sz w:val="20"/>
                <w:szCs w:val="20"/>
              </w:rPr>
              <w:t>Literature review commenced.</w:t>
            </w:r>
          </w:p>
        </w:tc>
        <w:tc>
          <w:tcPr>
            <w:tcW w:w="2551" w:type="dxa"/>
          </w:tcPr>
          <w:p w14:paraId="27A84E21" w14:textId="2CB66DE7" w:rsidR="00DE1EF9" w:rsidRDefault="00DE1EF9" w:rsidP="00DE1EF9">
            <w:pPr>
              <w:pStyle w:val="TZSPRtext"/>
              <w:rPr>
                <w:sz w:val="20"/>
                <w:szCs w:val="20"/>
              </w:rPr>
            </w:pPr>
            <w:r>
              <w:rPr>
                <w:sz w:val="20"/>
                <w:szCs w:val="20"/>
              </w:rPr>
              <w:t>Review crash data.</w:t>
            </w:r>
          </w:p>
          <w:p w14:paraId="7ECA1217" w14:textId="77777777" w:rsidR="00DE1EF9" w:rsidRDefault="00DE1EF9" w:rsidP="00DE1EF9">
            <w:pPr>
              <w:pStyle w:val="TZSPRtext"/>
              <w:rPr>
                <w:sz w:val="20"/>
                <w:szCs w:val="20"/>
              </w:rPr>
            </w:pPr>
          </w:p>
          <w:p w14:paraId="2924EED9" w14:textId="21934D80" w:rsidR="00DE1EF9" w:rsidRDefault="00DE1EF9" w:rsidP="00DE1EF9">
            <w:pPr>
              <w:pStyle w:val="TZSPRtext"/>
              <w:rPr>
                <w:sz w:val="20"/>
                <w:szCs w:val="20"/>
              </w:rPr>
            </w:pPr>
            <w:r>
              <w:rPr>
                <w:sz w:val="20"/>
                <w:szCs w:val="20"/>
              </w:rPr>
              <w:t>Desktop assessment of P2P application in Tasmania.</w:t>
            </w:r>
          </w:p>
          <w:p w14:paraId="08EBC34B" w14:textId="77777777" w:rsidR="00DE1EF9" w:rsidRDefault="00DE1EF9" w:rsidP="00DE1EF9">
            <w:pPr>
              <w:pStyle w:val="TZSPRtext"/>
              <w:rPr>
                <w:sz w:val="20"/>
                <w:szCs w:val="20"/>
              </w:rPr>
            </w:pPr>
          </w:p>
          <w:p w14:paraId="57AFBA29" w14:textId="2B10DCC7" w:rsidR="00DE1EF9" w:rsidRDefault="00DE1EF9" w:rsidP="00DE1EF9">
            <w:pPr>
              <w:pStyle w:val="TZSPRtext"/>
              <w:rPr>
                <w:sz w:val="20"/>
                <w:szCs w:val="20"/>
              </w:rPr>
            </w:pPr>
            <w:r>
              <w:rPr>
                <w:sz w:val="20"/>
                <w:szCs w:val="20"/>
              </w:rPr>
              <w:t>Jurisdictional sweep of P2P.</w:t>
            </w:r>
          </w:p>
          <w:p w14:paraId="0B858D4A" w14:textId="77777777" w:rsidR="00DE1EF9" w:rsidRDefault="00DE1EF9" w:rsidP="00DE1EF9">
            <w:pPr>
              <w:pStyle w:val="TZSPRtext"/>
              <w:rPr>
                <w:sz w:val="20"/>
                <w:szCs w:val="20"/>
              </w:rPr>
            </w:pPr>
          </w:p>
          <w:p w14:paraId="2DEA37E6" w14:textId="26633FD0" w:rsidR="00DE1EF9" w:rsidRPr="00585A61" w:rsidRDefault="00DE1EF9" w:rsidP="00DE1EF9">
            <w:pPr>
              <w:pStyle w:val="TZSPRtext"/>
              <w:rPr>
                <w:sz w:val="20"/>
                <w:szCs w:val="20"/>
              </w:rPr>
            </w:pPr>
            <w:r>
              <w:rPr>
                <w:sz w:val="20"/>
                <w:szCs w:val="20"/>
              </w:rPr>
              <w:t>Preparation of a report.</w:t>
            </w:r>
          </w:p>
        </w:tc>
        <w:tc>
          <w:tcPr>
            <w:tcW w:w="2410" w:type="dxa"/>
          </w:tcPr>
          <w:p w14:paraId="552AF583" w14:textId="77777777" w:rsidR="00DE1EF9" w:rsidRDefault="00DE1EF9" w:rsidP="00DE1EF9">
            <w:pPr>
              <w:pStyle w:val="TZSPRtext"/>
              <w:rPr>
                <w:sz w:val="20"/>
                <w:szCs w:val="20"/>
              </w:rPr>
            </w:pPr>
            <w:r>
              <w:rPr>
                <w:sz w:val="20"/>
                <w:szCs w:val="20"/>
              </w:rPr>
              <w:t xml:space="preserve">The P2P sites identified in the previous business case are not supported by Tasmania Police.  </w:t>
            </w:r>
          </w:p>
          <w:p w14:paraId="5A7C1F4F" w14:textId="77777777" w:rsidR="00B16DE3" w:rsidRDefault="00B16DE3" w:rsidP="00DE1EF9">
            <w:pPr>
              <w:pStyle w:val="TZSPRtext"/>
              <w:rPr>
                <w:sz w:val="20"/>
                <w:szCs w:val="20"/>
              </w:rPr>
            </w:pPr>
          </w:p>
          <w:p w14:paraId="0D6F3086" w14:textId="01ADAE6F" w:rsidR="00DE1EF9" w:rsidRPr="00585A61" w:rsidRDefault="00B16DE3" w:rsidP="00B16DE3">
            <w:pPr>
              <w:pStyle w:val="TZSPRtext"/>
              <w:rPr>
                <w:sz w:val="20"/>
                <w:szCs w:val="20"/>
              </w:rPr>
            </w:pPr>
            <w:r>
              <w:rPr>
                <w:sz w:val="20"/>
                <w:szCs w:val="20"/>
              </w:rPr>
              <w:t>Should Tasmania Police recommend that P2P form part of the future speed enforcement strategy, a separate project would need to be progressed and resourced.</w:t>
            </w:r>
          </w:p>
        </w:tc>
        <w:tc>
          <w:tcPr>
            <w:tcW w:w="1276" w:type="dxa"/>
            <w:vMerge w:val="restart"/>
          </w:tcPr>
          <w:p w14:paraId="7DA54078" w14:textId="77777777" w:rsidR="00DE1EF9" w:rsidRDefault="00DE1EF9" w:rsidP="00DE1EF9">
            <w:pPr>
              <w:pStyle w:val="TZSPRtext"/>
              <w:jc w:val="right"/>
              <w:rPr>
                <w:sz w:val="20"/>
                <w:szCs w:val="20"/>
              </w:rPr>
            </w:pPr>
            <w:r>
              <w:rPr>
                <w:sz w:val="20"/>
                <w:szCs w:val="20"/>
              </w:rPr>
              <w:t>132,000</w:t>
            </w:r>
          </w:p>
          <w:p w14:paraId="6EA4DD18" w14:textId="77777777" w:rsidR="00DE1EF9" w:rsidRPr="00585A61" w:rsidRDefault="00DE1EF9" w:rsidP="00DE1EF9">
            <w:pPr>
              <w:pStyle w:val="TZSPRtext"/>
              <w:jc w:val="right"/>
              <w:rPr>
                <w:sz w:val="20"/>
                <w:szCs w:val="20"/>
              </w:rPr>
            </w:pPr>
            <w:r>
              <w:rPr>
                <w:sz w:val="20"/>
                <w:szCs w:val="20"/>
              </w:rPr>
              <w:t>To review 5 projects</w:t>
            </w:r>
          </w:p>
          <w:p w14:paraId="47A739D9" w14:textId="2F7A5B5F" w:rsidR="00DE1EF9" w:rsidRPr="00585A61" w:rsidRDefault="00DE1EF9" w:rsidP="00DE1EF9">
            <w:pPr>
              <w:pStyle w:val="TZSPRtext"/>
              <w:jc w:val="right"/>
              <w:rPr>
                <w:sz w:val="20"/>
                <w:szCs w:val="20"/>
              </w:rPr>
            </w:pPr>
          </w:p>
        </w:tc>
        <w:tc>
          <w:tcPr>
            <w:tcW w:w="1276" w:type="dxa"/>
            <w:gridSpan w:val="2"/>
          </w:tcPr>
          <w:p w14:paraId="75631637" w14:textId="77777777" w:rsidR="00DE1EF9" w:rsidRPr="00585A61" w:rsidRDefault="00DE1EF9" w:rsidP="00DE1EF9">
            <w:pPr>
              <w:pStyle w:val="TZSPRtext"/>
              <w:jc w:val="right"/>
              <w:rPr>
                <w:sz w:val="20"/>
                <w:szCs w:val="20"/>
              </w:rPr>
            </w:pPr>
          </w:p>
        </w:tc>
      </w:tr>
      <w:tr w:rsidR="00DE1EF9" w:rsidRPr="005167AF" w14:paraId="1FF6B5BA" w14:textId="77777777" w:rsidTr="00621C5A">
        <w:tc>
          <w:tcPr>
            <w:tcW w:w="1706" w:type="dxa"/>
          </w:tcPr>
          <w:p w14:paraId="54D30B34" w14:textId="3FE84D1E" w:rsidR="00DE1EF9" w:rsidRPr="005167AF" w:rsidRDefault="00DE1EF9" w:rsidP="00DE1EF9">
            <w:pPr>
              <w:pStyle w:val="TZSPRtext"/>
              <w:rPr>
                <w:sz w:val="20"/>
                <w:szCs w:val="20"/>
              </w:rPr>
            </w:pPr>
            <w:r>
              <w:rPr>
                <w:sz w:val="20"/>
                <w:szCs w:val="20"/>
              </w:rPr>
              <w:t>Towards Zero Enforcement Project - Increased fixed speed cameras in urban areas</w:t>
            </w:r>
          </w:p>
        </w:tc>
        <w:tc>
          <w:tcPr>
            <w:tcW w:w="1560" w:type="dxa"/>
          </w:tcPr>
          <w:p w14:paraId="3F61A4EE" w14:textId="77777777" w:rsidR="00DE1EF9" w:rsidRPr="005167AF" w:rsidRDefault="00DE1EF9" w:rsidP="00DE1EF9">
            <w:pPr>
              <w:pStyle w:val="TZSPRtext"/>
              <w:rPr>
                <w:sz w:val="20"/>
                <w:szCs w:val="20"/>
              </w:rPr>
            </w:pPr>
            <w:r>
              <w:rPr>
                <w:sz w:val="20"/>
                <w:szCs w:val="20"/>
              </w:rPr>
              <w:t>Tasmania Police</w:t>
            </w:r>
          </w:p>
        </w:tc>
        <w:tc>
          <w:tcPr>
            <w:tcW w:w="850" w:type="dxa"/>
            <w:vAlign w:val="center"/>
          </w:tcPr>
          <w:p w14:paraId="20010C8A" w14:textId="77777777" w:rsidR="00DE1EF9" w:rsidRPr="005167AF" w:rsidRDefault="00DE1EF9" w:rsidP="00DE1EF9">
            <w:pPr>
              <w:pStyle w:val="TZSPRtext"/>
              <w:jc w:val="center"/>
              <w:rPr>
                <w:sz w:val="20"/>
                <w:szCs w:val="20"/>
              </w:rPr>
            </w:pPr>
            <w:r>
              <w:rPr>
                <w:noProof/>
                <w:lang w:eastAsia="en-AU"/>
              </w:rPr>
              <mc:AlternateContent>
                <mc:Choice Requires="wps">
                  <w:drawing>
                    <wp:anchor distT="0" distB="0" distL="114300" distR="114300" simplePos="0" relativeHeight="252101632" behindDoc="0" locked="0" layoutInCell="1" allowOverlap="1" wp14:anchorId="0574E2B5" wp14:editId="7029F804">
                      <wp:simplePos x="0" y="0"/>
                      <wp:positionH relativeFrom="column">
                        <wp:posOffset>-6985</wp:posOffset>
                      </wp:positionH>
                      <wp:positionV relativeFrom="paragraph">
                        <wp:posOffset>84455</wp:posOffset>
                      </wp:positionV>
                      <wp:extent cx="180975" cy="190500"/>
                      <wp:effectExtent l="0" t="0" r="28575" b="19050"/>
                      <wp:wrapNone/>
                      <wp:docPr id="13" name="Flowchart: Connector 1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422EAE" id="Flowchart: Connector 13" o:spid="_x0000_s1026" type="#_x0000_t120" style="position:absolute;margin-left:-.55pt;margin-top:6.65pt;width:14.25pt;height:15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" fillcolor="#a9d18e" strokecolor="#a9d18e" strokeweight="1pt">
                      <v:stroke joinstyle="miter"/>
                    </v:shape>
                  </w:pict>
                </mc:Fallback>
              </mc:AlternateContent>
            </w:r>
          </w:p>
        </w:tc>
        <w:tc>
          <w:tcPr>
            <w:tcW w:w="2410" w:type="dxa"/>
          </w:tcPr>
          <w:p w14:paraId="37B4FD6E" w14:textId="0EE18CEA" w:rsidR="00DE1EF9" w:rsidRDefault="00DE1EF9" w:rsidP="00DE1EF9">
            <w:pPr>
              <w:pStyle w:val="TZSPRtext"/>
              <w:rPr>
                <w:sz w:val="20"/>
                <w:szCs w:val="20"/>
              </w:rPr>
            </w:pPr>
            <w:r>
              <w:rPr>
                <w:sz w:val="20"/>
                <w:szCs w:val="20"/>
              </w:rPr>
              <w:t>Project brief approved by Tasmania Police.</w:t>
            </w:r>
          </w:p>
          <w:p w14:paraId="356B435F" w14:textId="77777777" w:rsidR="00DE1EF9" w:rsidRDefault="00DE1EF9" w:rsidP="00DE1EF9">
            <w:pPr>
              <w:pStyle w:val="TZSPRtext"/>
              <w:rPr>
                <w:sz w:val="20"/>
                <w:szCs w:val="20"/>
              </w:rPr>
            </w:pPr>
          </w:p>
          <w:p w14:paraId="6F046841" w14:textId="7DE7A713" w:rsidR="00DE1EF9" w:rsidRDefault="00DE1EF9" w:rsidP="00DE1EF9">
            <w:pPr>
              <w:pStyle w:val="TZSPRtext"/>
              <w:rPr>
                <w:sz w:val="20"/>
                <w:szCs w:val="20"/>
              </w:rPr>
            </w:pPr>
            <w:r>
              <w:rPr>
                <w:sz w:val="20"/>
                <w:szCs w:val="20"/>
              </w:rPr>
              <w:t>Working Group formed and first meeting held on 29 February 2018.</w:t>
            </w:r>
          </w:p>
          <w:p w14:paraId="1720702A" w14:textId="77777777" w:rsidR="00DE1EF9" w:rsidRDefault="00DE1EF9" w:rsidP="00DE1EF9">
            <w:pPr>
              <w:pStyle w:val="TZSPRtext"/>
              <w:rPr>
                <w:sz w:val="20"/>
                <w:szCs w:val="20"/>
              </w:rPr>
            </w:pPr>
          </w:p>
          <w:p w14:paraId="634AC7F2" w14:textId="3B017B57" w:rsidR="00DE1EF9" w:rsidRPr="00585A61" w:rsidRDefault="00DE1EF9" w:rsidP="00DE1EF9">
            <w:pPr>
              <w:pStyle w:val="TZSPRtext"/>
              <w:rPr>
                <w:sz w:val="20"/>
                <w:szCs w:val="20"/>
              </w:rPr>
            </w:pPr>
            <w:r>
              <w:rPr>
                <w:sz w:val="20"/>
                <w:szCs w:val="20"/>
              </w:rPr>
              <w:t xml:space="preserve">Performance summary of existing fixed camera assets. </w:t>
            </w:r>
          </w:p>
        </w:tc>
        <w:tc>
          <w:tcPr>
            <w:tcW w:w="2551" w:type="dxa"/>
          </w:tcPr>
          <w:p w14:paraId="6FA0204F" w14:textId="77777777" w:rsidR="00DE1EF9" w:rsidRDefault="00DE1EF9" w:rsidP="00DE1EF9">
            <w:pPr>
              <w:pStyle w:val="TZSPRtext"/>
              <w:rPr>
                <w:sz w:val="20"/>
                <w:szCs w:val="20"/>
              </w:rPr>
            </w:pPr>
            <w:r>
              <w:rPr>
                <w:sz w:val="20"/>
                <w:szCs w:val="20"/>
              </w:rPr>
              <w:t xml:space="preserve">Undertake actions identified by Working Group </w:t>
            </w:r>
          </w:p>
          <w:p w14:paraId="6D0469DD" w14:textId="77777777" w:rsidR="00DE1EF9" w:rsidRDefault="00DE1EF9" w:rsidP="00DE1EF9">
            <w:pPr>
              <w:pStyle w:val="TZSPRtext"/>
              <w:rPr>
                <w:sz w:val="20"/>
                <w:szCs w:val="20"/>
              </w:rPr>
            </w:pPr>
          </w:p>
          <w:p w14:paraId="46E5897F" w14:textId="42E580C3" w:rsidR="00DE1EF9" w:rsidRPr="00585A61" w:rsidRDefault="00DE1EF9" w:rsidP="00DE1EF9">
            <w:pPr>
              <w:pStyle w:val="TZSPRtext"/>
              <w:rPr>
                <w:sz w:val="20"/>
                <w:szCs w:val="20"/>
              </w:rPr>
            </w:pPr>
            <w:r>
              <w:rPr>
                <w:sz w:val="20"/>
                <w:szCs w:val="20"/>
              </w:rPr>
              <w:t>Complete project within next quarter.</w:t>
            </w:r>
          </w:p>
        </w:tc>
        <w:tc>
          <w:tcPr>
            <w:tcW w:w="2410" w:type="dxa"/>
          </w:tcPr>
          <w:p w14:paraId="7F9E5A36" w14:textId="79898F9B" w:rsidR="00DE1EF9" w:rsidRDefault="00DE1EF9" w:rsidP="00DE1EF9">
            <w:pPr>
              <w:pStyle w:val="TZSPRtext"/>
              <w:rPr>
                <w:sz w:val="20"/>
                <w:szCs w:val="20"/>
              </w:rPr>
            </w:pPr>
            <w:r>
              <w:rPr>
                <w:sz w:val="20"/>
                <w:szCs w:val="20"/>
              </w:rPr>
              <w:t>On average, the existing fixed cameras detect &lt;1% of passing vehicles.</w:t>
            </w:r>
          </w:p>
          <w:p w14:paraId="78F7CC97" w14:textId="77777777" w:rsidR="00DE1EF9" w:rsidRDefault="00DE1EF9" w:rsidP="00DE1EF9">
            <w:pPr>
              <w:pStyle w:val="TZSPRtext"/>
              <w:rPr>
                <w:sz w:val="20"/>
                <w:szCs w:val="20"/>
              </w:rPr>
            </w:pPr>
          </w:p>
          <w:p w14:paraId="5570AA2D" w14:textId="00AE380E" w:rsidR="00DE1EF9" w:rsidRDefault="00DE1EF9" w:rsidP="00DE1EF9">
            <w:pPr>
              <w:pStyle w:val="TZSPRtext"/>
              <w:rPr>
                <w:sz w:val="20"/>
                <w:szCs w:val="20"/>
              </w:rPr>
            </w:pPr>
            <w:r>
              <w:rPr>
                <w:sz w:val="20"/>
                <w:szCs w:val="20"/>
              </w:rPr>
              <w:t>Crash frequency post camera installation (with exception of Tasman Bridge cameras) has not reduced.</w:t>
            </w:r>
          </w:p>
          <w:p w14:paraId="5E3D5AC9" w14:textId="77777777" w:rsidR="00DE1EF9" w:rsidRDefault="00DE1EF9" w:rsidP="00DE1EF9">
            <w:pPr>
              <w:pStyle w:val="TZSPRtext"/>
              <w:rPr>
                <w:sz w:val="20"/>
                <w:szCs w:val="20"/>
              </w:rPr>
            </w:pPr>
          </w:p>
          <w:p w14:paraId="72D0B412" w14:textId="36A9108F" w:rsidR="00DE1EF9" w:rsidRDefault="00DE1EF9" w:rsidP="00DE1EF9">
            <w:pPr>
              <w:pStyle w:val="TZSPRtext"/>
              <w:rPr>
                <w:sz w:val="20"/>
                <w:szCs w:val="20"/>
              </w:rPr>
            </w:pPr>
            <w:r>
              <w:rPr>
                <w:sz w:val="20"/>
                <w:szCs w:val="20"/>
              </w:rPr>
              <w:t>1 in 5 of all speeding infringements are issued by fixed cameras.</w:t>
            </w:r>
          </w:p>
          <w:p w14:paraId="4B991BB0" w14:textId="77777777" w:rsidR="00DE1EF9" w:rsidRDefault="00DE1EF9" w:rsidP="00DE1EF9">
            <w:pPr>
              <w:pStyle w:val="TZSPRtext"/>
              <w:rPr>
                <w:sz w:val="20"/>
                <w:szCs w:val="20"/>
              </w:rPr>
            </w:pPr>
          </w:p>
          <w:p w14:paraId="4BC8003C" w14:textId="77777777" w:rsidR="00DE1EF9" w:rsidRDefault="00DE1EF9" w:rsidP="00DE1EF9">
            <w:pPr>
              <w:pStyle w:val="TZSPRtext"/>
              <w:rPr>
                <w:sz w:val="20"/>
                <w:szCs w:val="20"/>
              </w:rPr>
            </w:pPr>
            <w:r>
              <w:rPr>
                <w:sz w:val="20"/>
                <w:szCs w:val="20"/>
              </w:rPr>
              <w:lastRenderedPageBreak/>
              <w:t xml:space="preserve">Two key outcomes of the Working Group were that identifying new sites based on the previous methodology was not appropriate, and that new sites should (where practical) integrate variable speed limit, weather detection and speed detection technologies.  Scope for an innovative project. </w:t>
            </w:r>
          </w:p>
          <w:p w14:paraId="6ED8AD44" w14:textId="4DE33CC2" w:rsidR="00DE1EF9" w:rsidRPr="00585A61" w:rsidRDefault="00DE1EF9" w:rsidP="00DE1EF9">
            <w:pPr>
              <w:pStyle w:val="TZSPRtext"/>
              <w:rPr>
                <w:sz w:val="20"/>
                <w:szCs w:val="20"/>
              </w:rPr>
            </w:pPr>
          </w:p>
        </w:tc>
        <w:tc>
          <w:tcPr>
            <w:tcW w:w="1276" w:type="dxa"/>
            <w:vMerge/>
          </w:tcPr>
          <w:p w14:paraId="76D6F820" w14:textId="0F4BEBE1" w:rsidR="00DE1EF9" w:rsidRPr="00585A61" w:rsidRDefault="00DE1EF9" w:rsidP="00DE1EF9">
            <w:pPr>
              <w:pStyle w:val="TZSPRtext"/>
              <w:jc w:val="right"/>
              <w:rPr>
                <w:sz w:val="20"/>
                <w:szCs w:val="20"/>
              </w:rPr>
            </w:pPr>
          </w:p>
        </w:tc>
        <w:tc>
          <w:tcPr>
            <w:tcW w:w="1276" w:type="dxa"/>
            <w:gridSpan w:val="2"/>
          </w:tcPr>
          <w:p w14:paraId="2FF9DF42" w14:textId="77777777" w:rsidR="00DE1EF9" w:rsidRPr="00585A61" w:rsidRDefault="00DE1EF9" w:rsidP="00DE1EF9">
            <w:pPr>
              <w:pStyle w:val="TZSPRtext"/>
              <w:jc w:val="right"/>
              <w:rPr>
                <w:sz w:val="20"/>
                <w:szCs w:val="20"/>
              </w:rPr>
            </w:pPr>
          </w:p>
        </w:tc>
      </w:tr>
      <w:tr w:rsidR="00C71ED3" w:rsidRPr="005167AF" w14:paraId="6E939EED" w14:textId="77777777" w:rsidTr="00621C5A">
        <w:tc>
          <w:tcPr>
            <w:tcW w:w="1706" w:type="dxa"/>
          </w:tcPr>
          <w:p w14:paraId="56A676BD" w14:textId="77777777" w:rsidR="00C71ED3" w:rsidRDefault="00C71ED3" w:rsidP="00C71ED3">
            <w:pPr>
              <w:pStyle w:val="TZSPRtext"/>
              <w:rPr>
                <w:sz w:val="20"/>
                <w:szCs w:val="20"/>
              </w:rPr>
            </w:pPr>
            <w:r w:rsidRPr="00C71ED3">
              <w:rPr>
                <w:sz w:val="20"/>
                <w:szCs w:val="20"/>
              </w:rPr>
              <w:t>Reducing Urban Arterial Speed Limits in Tasman</w:t>
            </w:r>
            <w:r>
              <w:rPr>
                <w:sz w:val="20"/>
                <w:szCs w:val="20"/>
              </w:rPr>
              <w:t>ia from 60km/h to 50km/h.</w:t>
            </w:r>
          </w:p>
        </w:tc>
        <w:tc>
          <w:tcPr>
            <w:tcW w:w="1560" w:type="dxa"/>
          </w:tcPr>
          <w:p w14:paraId="4B260627" w14:textId="77777777" w:rsidR="00C71ED3" w:rsidRDefault="00C71ED3" w:rsidP="00311FBC">
            <w:pPr>
              <w:pStyle w:val="TZSPRtext"/>
              <w:rPr>
                <w:sz w:val="20"/>
                <w:szCs w:val="20"/>
              </w:rPr>
            </w:pPr>
            <w:r>
              <w:rPr>
                <w:sz w:val="20"/>
                <w:szCs w:val="20"/>
              </w:rPr>
              <w:t>Road Safety State Growth</w:t>
            </w:r>
          </w:p>
        </w:tc>
        <w:tc>
          <w:tcPr>
            <w:tcW w:w="850" w:type="dxa"/>
            <w:vAlign w:val="center"/>
          </w:tcPr>
          <w:p w14:paraId="0CC6E9AD" w14:textId="77777777" w:rsidR="00C71ED3" w:rsidRDefault="00C71ED3" w:rsidP="00311FBC">
            <w:pPr>
              <w:pStyle w:val="TZSPRtext"/>
              <w:jc w:val="center"/>
              <w:rPr>
                <w:noProof/>
                <w:lang w:eastAsia="en-AU"/>
              </w:rPr>
            </w:pPr>
            <w:r>
              <w:rPr>
                <w:noProof/>
                <w:lang w:eastAsia="en-AU"/>
              </w:rPr>
              <mc:AlternateContent>
                <mc:Choice Requires="wps">
                  <w:drawing>
                    <wp:anchor distT="0" distB="0" distL="114300" distR="114300" simplePos="0" relativeHeight="252050432" behindDoc="0" locked="0" layoutInCell="1" allowOverlap="1" wp14:anchorId="151CAF7C" wp14:editId="19F0636E">
                      <wp:simplePos x="0" y="0"/>
                      <wp:positionH relativeFrom="column">
                        <wp:posOffset>-6985</wp:posOffset>
                      </wp:positionH>
                      <wp:positionV relativeFrom="paragraph">
                        <wp:posOffset>65405</wp:posOffset>
                      </wp:positionV>
                      <wp:extent cx="180975" cy="190500"/>
                      <wp:effectExtent l="0" t="0" r="28575" b="19050"/>
                      <wp:wrapNone/>
                      <wp:docPr id="20" name="Flowchart: Connector 2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9393"/>
                              </a:solidFill>
                              <a:ln w="12700" cap="flat" cmpd="sng" algn="ctr">
                                <a:solidFill>
                                  <a:srgbClr val="FF9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4A460B" id="Flowchart: Connector 20" o:spid="_x0000_s1026" type="#_x0000_t120" style="position:absolute;margin-left:-.55pt;margin-top:5.15pt;width:14.25pt;height:1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" fillcolor="#ff9393" strokecolor="#ff9393" strokeweight="1pt">
                      <v:stroke joinstyle="miter"/>
                    </v:shape>
                  </w:pict>
                </mc:Fallback>
              </mc:AlternateContent>
            </w:r>
          </w:p>
        </w:tc>
        <w:tc>
          <w:tcPr>
            <w:tcW w:w="2410" w:type="dxa"/>
          </w:tcPr>
          <w:p w14:paraId="45FF4DB7" w14:textId="77777777" w:rsidR="00B96FB9" w:rsidRPr="00585A61" w:rsidRDefault="00B96FB9" w:rsidP="00311FBC">
            <w:pPr>
              <w:pStyle w:val="TZSPRtext"/>
              <w:rPr>
                <w:sz w:val="20"/>
                <w:szCs w:val="20"/>
              </w:rPr>
            </w:pPr>
            <w:r>
              <w:rPr>
                <w:sz w:val="20"/>
                <w:szCs w:val="20"/>
              </w:rPr>
              <w:t xml:space="preserve">Project planning and scoping completed. </w:t>
            </w:r>
          </w:p>
        </w:tc>
        <w:tc>
          <w:tcPr>
            <w:tcW w:w="2551" w:type="dxa"/>
          </w:tcPr>
          <w:p w14:paraId="582B95CC" w14:textId="77777777" w:rsidR="00C71ED3" w:rsidRPr="00585A61" w:rsidRDefault="00C71ED3" w:rsidP="006B4E6F">
            <w:pPr>
              <w:pStyle w:val="TZSPRtext"/>
              <w:rPr>
                <w:sz w:val="20"/>
                <w:szCs w:val="20"/>
              </w:rPr>
            </w:pPr>
          </w:p>
        </w:tc>
        <w:tc>
          <w:tcPr>
            <w:tcW w:w="2410" w:type="dxa"/>
          </w:tcPr>
          <w:p w14:paraId="5605D5FE" w14:textId="77777777" w:rsidR="00C71ED3" w:rsidRDefault="006B4E6F" w:rsidP="006B4E6F">
            <w:pPr>
              <w:pStyle w:val="TZSPRtext"/>
              <w:rPr>
                <w:sz w:val="20"/>
                <w:szCs w:val="20"/>
              </w:rPr>
            </w:pPr>
            <w:r>
              <w:rPr>
                <w:sz w:val="20"/>
                <w:szCs w:val="20"/>
              </w:rPr>
              <w:t>Initial data analysed suggests project would be of low road safety benefit.</w:t>
            </w:r>
          </w:p>
          <w:p w14:paraId="38EF5F6B" w14:textId="77777777" w:rsidR="0067577E" w:rsidRDefault="0067577E" w:rsidP="006B4E6F">
            <w:pPr>
              <w:pStyle w:val="TZSPRtext"/>
              <w:rPr>
                <w:sz w:val="20"/>
                <w:szCs w:val="20"/>
              </w:rPr>
            </w:pPr>
          </w:p>
          <w:p w14:paraId="1B1E8502" w14:textId="522C6629" w:rsidR="0067577E" w:rsidRDefault="0067577E" w:rsidP="006B4E6F">
            <w:pPr>
              <w:pStyle w:val="TZSPRtext"/>
              <w:rPr>
                <w:sz w:val="20"/>
                <w:szCs w:val="20"/>
              </w:rPr>
            </w:pPr>
            <w:r>
              <w:rPr>
                <w:sz w:val="20"/>
                <w:szCs w:val="20"/>
              </w:rPr>
              <w:t>On hold.</w:t>
            </w:r>
          </w:p>
        </w:tc>
        <w:tc>
          <w:tcPr>
            <w:tcW w:w="1276" w:type="dxa"/>
          </w:tcPr>
          <w:p w14:paraId="7CE165A8" w14:textId="77777777" w:rsidR="00C71ED3" w:rsidRDefault="00C71ED3" w:rsidP="003A1D24">
            <w:pPr>
              <w:pStyle w:val="TZSPRtext"/>
              <w:jc w:val="right"/>
              <w:rPr>
                <w:sz w:val="20"/>
                <w:szCs w:val="20"/>
              </w:rPr>
            </w:pPr>
            <w:r>
              <w:rPr>
                <w:sz w:val="20"/>
                <w:szCs w:val="20"/>
              </w:rPr>
              <w:t>TBC</w:t>
            </w:r>
          </w:p>
        </w:tc>
        <w:tc>
          <w:tcPr>
            <w:tcW w:w="1276" w:type="dxa"/>
            <w:gridSpan w:val="2"/>
          </w:tcPr>
          <w:p w14:paraId="6E05C641" w14:textId="77777777" w:rsidR="00C71ED3" w:rsidRPr="00585A61" w:rsidRDefault="00C71ED3" w:rsidP="00311FBC">
            <w:pPr>
              <w:pStyle w:val="TZSPRtext"/>
              <w:jc w:val="right"/>
              <w:rPr>
                <w:sz w:val="20"/>
                <w:szCs w:val="20"/>
              </w:rPr>
            </w:pPr>
          </w:p>
        </w:tc>
      </w:tr>
    </w:tbl>
    <w:p w14:paraId="3044D8EB" w14:textId="77777777" w:rsidR="00FD5D00" w:rsidRDefault="00FD5D00" w:rsidP="001A575D">
      <w:pPr>
        <w:pStyle w:val="TZSPRtext"/>
      </w:pPr>
    </w:p>
    <w:p w14:paraId="5C427BB9" w14:textId="77777777" w:rsidR="00FD5D00" w:rsidRDefault="00FD5D00">
      <w:pPr>
        <w:rPr>
          <w:rFonts w:ascii="Gill Sans MT" w:hAnsi="Gill Sans MT"/>
          <w:color w:val="000000"/>
          <w:sz w:val="24"/>
          <w:szCs w:val="24"/>
          <w14:textFill>
            <w14:solidFill>
              <w14:srgbClr w14:val="000000">
                <w14:lumMod w14:val="60000"/>
                <w14:lumOff w14:val="40000"/>
              </w14:srgbClr>
            </w14:solidFill>
          </w14:textFill>
        </w:rPr>
      </w:pPr>
      <w:r>
        <w:br w:type="page"/>
      </w:r>
    </w:p>
    <w:p w14:paraId="7D914590" w14:textId="77777777" w:rsidR="00A76131" w:rsidRDefault="00A76131" w:rsidP="00A76131">
      <w:pPr>
        <w:pStyle w:val="TZSPRheading2"/>
      </w:pPr>
      <w:r>
        <w:lastRenderedPageBreak/>
        <w:t>Road Safety Work Program</w:t>
      </w:r>
    </w:p>
    <w:tbl>
      <w:tblPr>
        <w:tblStyle w:val="TableGrid"/>
        <w:tblW w:w="14039" w:type="dxa"/>
        <w:tblInd w:w="-5" w:type="dxa"/>
        <w:tblLook w:val="04A0" w:firstRow="1" w:lastRow="0" w:firstColumn="1" w:lastColumn="0" w:noHBand="0" w:noVBand="1"/>
      </w:tblPr>
      <w:tblGrid>
        <w:gridCol w:w="1706"/>
        <w:gridCol w:w="1560"/>
        <w:gridCol w:w="850"/>
        <w:gridCol w:w="2410"/>
        <w:gridCol w:w="2505"/>
        <w:gridCol w:w="46"/>
        <w:gridCol w:w="2410"/>
        <w:gridCol w:w="1276"/>
        <w:gridCol w:w="1276"/>
      </w:tblGrid>
      <w:tr w:rsidR="00621C5A" w:rsidRPr="00352ED6" w14:paraId="6C85B53B" w14:textId="77777777" w:rsidTr="0096116D">
        <w:trPr>
          <w:gridAfter w:val="4"/>
          <w:wAfter w:w="5008" w:type="dxa"/>
        </w:trPr>
        <w:tc>
          <w:tcPr>
            <w:tcW w:w="9031" w:type="dxa"/>
            <w:gridSpan w:val="5"/>
            <w:tcBorders>
              <w:top w:val="nil"/>
              <w:left w:val="nil"/>
              <w:right w:val="nil"/>
            </w:tcBorders>
            <w:vAlign w:val="center"/>
          </w:tcPr>
          <w:p w14:paraId="4926B1F4" w14:textId="77777777" w:rsidR="00621C5A" w:rsidRPr="00EC67AD" w:rsidRDefault="00621C5A" w:rsidP="00DC00CE">
            <w:pPr>
              <w:pStyle w:val="TZSPRheading2"/>
            </w:pPr>
            <w:r w:rsidRPr="00A06C40">
              <w:rPr>
                <w:noProof/>
                <w:lang w:eastAsia="en-AU"/>
              </w:rPr>
              <w:drawing>
                <wp:inline distT="0" distB="0" distL="0" distR="0" wp14:anchorId="6EE8D2B1" wp14:editId="74E7B1C8">
                  <wp:extent cx="371285" cy="330200"/>
                  <wp:effectExtent l="0" t="0" r="0" b="0"/>
                  <wp:docPr id="253" name="Picture 253"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r>
              <w:t xml:space="preserve">  </w:t>
            </w:r>
            <w:r w:rsidRPr="00172D9F">
              <w:rPr>
                <w:rStyle w:val="TZSPRheading2Char"/>
              </w:rPr>
              <w:t>Safe Road Users</w:t>
            </w:r>
          </w:p>
        </w:tc>
      </w:tr>
      <w:tr w:rsidR="00311FBC" w:rsidRPr="00585A61" w14:paraId="4ACA047A" w14:textId="77777777" w:rsidTr="0096116D">
        <w:tc>
          <w:tcPr>
            <w:tcW w:w="1706" w:type="dxa"/>
          </w:tcPr>
          <w:p w14:paraId="60867F3C" w14:textId="77777777" w:rsidR="00311FBC" w:rsidRPr="00585A61" w:rsidRDefault="00311FBC" w:rsidP="00311FBC">
            <w:pPr>
              <w:pStyle w:val="TZSPRtext"/>
              <w:rPr>
                <w:b/>
                <w:sz w:val="20"/>
                <w:szCs w:val="20"/>
              </w:rPr>
            </w:pPr>
            <w:r w:rsidRPr="00585A61">
              <w:rPr>
                <w:b/>
                <w:sz w:val="20"/>
                <w:szCs w:val="20"/>
              </w:rPr>
              <w:t>Project</w:t>
            </w:r>
          </w:p>
        </w:tc>
        <w:tc>
          <w:tcPr>
            <w:tcW w:w="1560" w:type="dxa"/>
          </w:tcPr>
          <w:p w14:paraId="22CC02BB" w14:textId="77777777" w:rsidR="00311FBC" w:rsidRPr="00585A61" w:rsidRDefault="00311FBC" w:rsidP="00311FBC">
            <w:pPr>
              <w:pStyle w:val="TZSPRtext"/>
              <w:rPr>
                <w:b/>
                <w:sz w:val="20"/>
                <w:szCs w:val="20"/>
              </w:rPr>
            </w:pPr>
            <w:r w:rsidRPr="00585A61">
              <w:rPr>
                <w:b/>
                <w:sz w:val="20"/>
                <w:szCs w:val="20"/>
              </w:rPr>
              <w:t>Responsibility</w:t>
            </w:r>
          </w:p>
        </w:tc>
        <w:tc>
          <w:tcPr>
            <w:tcW w:w="850" w:type="dxa"/>
          </w:tcPr>
          <w:p w14:paraId="079182EC" w14:textId="77777777" w:rsidR="00311FBC" w:rsidRPr="00585A61" w:rsidRDefault="00311FBC" w:rsidP="00311FBC">
            <w:pPr>
              <w:pStyle w:val="TZSPRtext"/>
              <w:rPr>
                <w:b/>
                <w:sz w:val="20"/>
                <w:szCs w:val="20"/>
              </w:rPr>
            </w:pPr>
            <w:r w:rsidRPr="00585A61">
              <w:rPr>
                <w:b/>
                <w:sz w:val="20"/>
                <w:szCs w:val="20"/>
              </w:rPr>
              <w:t>Status</w:t>
            </w:r>
          </w:p>
        </w:tc>
        <w:tc>
          <w:tcPr>
            <w:tcW w:w="2410" w:type="dxa"/>
          </w:tcPr>
          <w:p w14:paraId="74585A0B" w14:textId="77777777" w:rsidR="00311FBC" w:rsidRPr="00585A61" w:rsidRDefault="00311FBC" w:rsidP="00311FBC">
            <w:pPr>
              <w:pStyle w:val="TZSPRtext"/>
              <w:rPr>
                <w:b/>
                <w:sz w:val="20"/>
                <w:szCs w:val="20"/>
              </w:rPr>
            </w:pPr>
            <w:r w:rsidRPr="00585A61">
              <w:rPr>
                <w:b/>
                <w:sz w:val="20"/>
                <w:szCs w:val="20"/>
              </w:rPr>
              <w:t>Milestones achieved</w:t>
            </w:r>
          </w:p>
        </w:tc>
        <w:tc>
          <w:tcPr>
            <w:tcW w:w="2551" w:type="dxa"/>
            <w:gridSpan w:val="2"/>
          </w:tcPr>
          <w:p w14:paraId="7C834EAE" w14:textId="77777777" w:rsidR="00311FBC" w:rsidRPr="00585A61" w:rsidRDefault="00311FBC" w:rsidP="00311FBC">
            <w:pPr>
              <w:pStyle w:val="TZSPRtext"/>
              <w:rPr>
                <w:b/>
                <w:sz w:val="20"/>
                <w:szCs w:val="20"/>
              </w:rPr>
            </w:pPr>
            <w:r w:rsidRPr="00585A61">
              <w:rPr>
                <w:b/>
                <w:sz w:val="20"/>
                <w:szCs w:val="20"/>
              </w:rPr>
              <w:t>Milestones planned</w:t>
            </w:r>
          </w:p>
        </w:tc>
        <w:tc>
          <w:tcPr>
            <w:tcW w:w="2410" w:type="dxa"/>
          </w:tcPr>
          <w:p w14:paraId="546E5E9F" w14:textId="77777777" w:rsidR="00311FBC" w:rsidRPr="00585A61" w:rsidRDefault="00311FBC" w:rsidP="00311FBC">
            <w:pPr>
              <w:pStyle w:val="TZSPRtext"/>
              <w:rPr>
                <w:b/>
                <w:sz w:val="20"/>
                <w:szCs w:val="20"/>
              </w:rPr>
            </w:pPr>
            <w:r w:rsidRPr="00585A61">
              <w:rPr>
                <w:b/>
                <w:sz w:val="20"/>
                <w:szCs w:val="20"/>
              </w:rPr>
              <w:t xml:space="preserve">Comments </w:t>
            </w:r>
          </w:p>
        </w:tc>
        <w:tc>
          <w:tcPr>
            <w:tcW w:w="1276" w:type="dxa"/>
          </w:tcPr>
          <w:p w14:paraId="2930EBE1" w14:textId="77777777" w:rsidR="00311FBC" w:rsidRDefault="00311FBC" w:rsidP="00311FBC">
            <w:pPr>
              <w:pStyle w:val="TZSPRtext"/>
              <w:jc w:val="right"/>
              <w:rPr>
                <w:b/>
                <w:sz w:val="20"/>
                <w:szCs w:val="20"/>
              </w:rPr>
            </w:pPr>
            <w:r>
              <w:rPr>
                <w:b/>
                <w:sz w:val="20"/>
                <w:szCs w:val="20"/>
              </w:rPr>
              <w:t>Budget</w:t>
            </w:r>
          </w:p>
          <w:p w14:paraId="54D5E2B7" w14:textId="77777777" w:rsidR="001112EF" w:rsidRDefault="001112EF" w:rsidP="001112EF">
            <w:pPr>
              <w:pStyle w:val="TZSPRtext"/>
              <w:jc w:val="right"/>
              <w:rPr>
                <w:b/>
                <w:sz w:val="20"/>
                <w:szCs w:val="20"/>
              </w:rPr>
            </w:pPr>
            <w:r>
              <w:rPr>
                <w:b/>
                <w:sz w:val="20"/>
                <w:szCs w:val="20"/>
              </w:rPr>
              <w:t>Life of project</w:t>
            </w:r>
          </w:p>
          <w:p w14:paraId="2C67675D" w14:textId="77777777" w:rsidR="00311FBC" w:rsidRPr="00585A61" w:rsidRDefault="00311FBC" w:rsidP="00311FBC">
            <w:pPr>
              <w:pStyle w:val="TZSPRtext"/>
              <w:jc w:val="right"/>
              <w:rPr>
                <w:b/>
                <w:sz w:val="20"/>
                <w:szCs w:val="20"/>
              </w:rPr>
            </w:pPr>
            <w:r>
              <w:rPr>
                <w:b/>
                <w:sz w:val="20"/>
                <w:szCs w:val="20"/>
              </w:rPr>
              <w:t>$</w:t>
            </w:r>
          </w:p>
        </w:tc>
        <w:tc>
          <w:tcPr>
            <w:tcW w:w="1276" w:type="dxa"/>
          </w:tcPr>
          <w:p w14:paraId="7A2498FA" w14:textId="3948A29D" w:rsidR="001112EF" w:rsidRDefault="002565C0" w:rsidP="001112EF">
            <w:pPr>
              <w:pStyle w:val="TZSPRtext"/>
              <w:jc w:val="right"/>
              <w:rPr>
                <w:b/>
                <w:sz w:val="20"/>
                <w:szCs w:val="20"/>
              </w:rPr>
            </w:pPr>
            <w:r>
              <w:rPr>
                <w:b/>
                <w:sz w:val="20"/>
                <w:szCs w:val="20"/>
              </w:rPr>
              <w:t>YTD</w:t>
            </w:r>
          </w:p>
          <w:p w14:paraId="690DA042" w14:textId="77777777" w:rsidR="00311FBC" w:rsidRPr="00585A61" w:rsidRDefault="00311FBC" w:rsidP="00311FBC">
            <w:pPr>
              <w:pStyle w:val="TZSPRtext"/>
              <w:jc w:val="right"/>
              <w:rPr>
                <w:b/>
                <w:sz w:val="20"/>
                <w:szCs w:val="20"/>
              </w:rPr>
            </w:pPr>
            <w:r>
              <w:rPr>
                <w:b/>
                <w:sz w:val="20"/>
                <w:szCs w:val="20"/>
              </w:rPr>
              <w:t>$</w:t>
            </w:r>
          </w:p>
        </w:tc>
      </w:tr>
      <w:tr w:rsidR="00311FBC" w:rsidRPr="00585A61" w14:paraId="5B3F2CF8" w14:textId="77777777" w:rsidTr="0096116D">
        <w:tc>
          <w:tcPr>
            <w:tcW w:w="1706" w:type="dxa"/>
          </w:tcPr>
          <w:p w14:paraId="431AA9DE" w14:textId="77777777" w:rsidR="00311FBC" w:rsidRPr="00585A61" w:rsidRDefault="00311FBC" w:rsidP="00311FBC">
            <w:pPr>
              <w:pStyle w:val="TZSPRtext"/>
              <w:rPr>
                <w:sz w:val="20"/>
                <w:szCs w:val="20"/>
              </w:rPr>
            </w:pPr>
            <w:r>
              <w:rPr>
                <w:sz w:val="20"/>
                <w:szCs w:val="20"/>
              </w:rPr>
              <w:t>MAIP Review</w:t>
            </w:r>
          </w:p>
        </w:tc>
        <w:tc>
          <w:tcPr>
            <w:tcW w:w="1560" w:type="dxa"/>
          </w:tcPr>
          <w:p w14:paraId="70F3728D" w14:textId="77777777" w:rsidR="00311FBC" w:rsidRPr="00585A61" w:rsidRDefault="00311FBC" w:rsidP="00311FBC">
            <w:pPr>
              <w:pStyle w:val="TZSPRtext"/>
              <w:rPr>
                <w:sz w:val="20"/>
                <w:szCs w:val="20"/>
              </w:rPr>
            </w:pPr>
            <w:r>
              <w:rPr>
                <w:sz w:val="20"/>
                <w:szCs w:val="20"/>
              </w:rPr>
              <w:t>Road Safety</w:t>
            </w:r>
            <w:r w:rsidRPr="00585A61">
              <w:rPr>
                <w:sz w:val="20"/>
                <w:szCs w:val="20"/>
              </w:rPr>
              <w:t>, State Growth</w:t>
            </w:r>
          </w:p>
        </w:tc>
        <w:tc>
          <w:tcPr>
            <w:tcW w:w="850" w:type="dxa"/>
            <w:vAlign w:val="center"/>
          </w:tcPr>
          <w:p w14:paraId="467E814F" w14:textId="77777777" w:rsidR="00311FBC" w:rsidRPr="00585A61" w:rsidRDefault="00311FBC" w:rsidP="00837FFE">
            <w:pPr>
              <w:pStyle w:val="TZSPRtext"/>
              <w:jc w:val="center"/>
              <w:rPr>
                <w:sz w:val="20"/>
                <w:szCs w:val="20"/>
              </w:rPr>
            </w:pPr>
            <w:r>
              <w:rPr>
                <w:noProof/>
                <w:lang w:eastAsia="en-AU"/>
              </w:rPr>
              <mc:AlternateContent>
                <mc:Choice Requires="wps">
                  <w:drawing>
                    <wp:anchor distT="0" distB="0" distL="114300" distR="114300" simplePos="0" relativeHeight="251840512" behindDoc="0" locked="0" layoutInCell="1" allowOverlap="1" wp14:anchorId="5D05064A" wp14:editId="24CF3AD2">
                      <wp:simplePos x="0" y="0"/>
                      <wp:positionH relativeFrom="column">
                        <wp:posOffset>1270</wp:posOffset>
                      </wp:positionH>
                      <wp:positionV relativeFrom="paragraph">
                        <wp:posOffset>4445</wp:posOffset>
                      </wp:positionV>
                      <wp:extent cx="180975" cy="190500"/>
                      <wp:effectExtent l="0" t="0" r="28575" b="19050"/>
                      <wp:wrapNone/>
                      <wp:docPr id="319" name="Flowchart: Connector 31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BB581" id="Flowchart: Connector 319" o:spid="_x0000_s1026" type="#_x0000_t120" style="position:absolute;margin-left:.1pt;margin-top:.35pt;width:14.25pt;height:1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" fillcolor="#ffd966 [1943]" strokecolor="#ffd966 [1943]" strokeweight="1pt">
                      <v:stroke joinstyle="miter"/>
                    </v:shape>
                  </w:pict>
                </mc:Fallback>
              </mc:AlternateContent>
            </w:r>
          </w:p>
        </w:tc>
        <w:tc>
          <w:tcPr>
            <w:tcW w:w="2410" w:type="dxa"/>
          </w:tcPr>
          <w:p w14:paraId="7E3397BA" w14:textId="77777777" w:rsidR="00311FBC" w:rsidRPr="00585A61" w:rsidRDefault="007F7829" w:rsidP="00311FBC">
            <w:pPr>
              <w:pStyle w:val="TZSPRtext"/>
              <w:rPr>
                <w:sz w:val="20"/>
                <w:szCs w:val="20"/>
              </w:rPr>
            </w:pPr>
            <w:r>
              <w:rPr>
                <w:sz w:val="20"/>
                <w:szCs w:val="20"/>
              </w:rPr>
              <w:t>Draft MAIP Report completed</w:t>
            </w:r>
          </w:p>
        </w:tc>
        <w:tc>
          <w:tcPr>
            <w:tcW w:w="2551" w:type="dxa"/>
            <w:gridSpan w:val="2"/>
          </w:tcPr>
          <w:p w14:paraId="1C50A738" w14:textId="77777777" w:rsidR="00311FBC" w:rsidRDefault="007F7829" w:rsidP="00311FBC">
            <w:pPr>
              <w:pStyle w:val="TZSPRtext"/>
              <w:rPr>
                <w:sz w:val="20"/>
                <w:szCs w:val="20"/>
              </w:rPr>
            </w:pPr>
            <w:r>
              <w:rPr>
                <w:sz w:val="20"/>
                <w:szCs w:val="20"/>
              </w:rPr>
              <w:t xml:space="preserve">Sign-off by MAIP Review Steering Committee </w:t>
            </w:r>
          </w:p>
          <w:p w14:paraId="5D2BD181" w14:textId="77777777" w:rsidR="007F7829" w:rsidRDefault="007F7829" w:rsidP="00311FBC">
            <w:pPr>
              <w:pStyle w:val="TZSPRtext"/>
              <w:rPr>
                <w:sz w:val="20"/>
                <w:szCs w:val="20"/>
              </w:rPr>
            </w:pPr>
            <w:r>
              <w:rPr>
                <w:sz w:val="20"/>
                <w:szCs w:val="20"/>
              </w:rPr>
              <w:t>Sign-off by Minister</w:t>
            </w:r>
          </w:p>
          <w:p w14:paraId="75112A9C" w14:textId="77777777" w:rsidR="007F7829" w:rsidRPr="00585A61" w:rsidRDefault="007F7829" w:rsidP="00311FBC">
            <w:pPr>
              <w:pStyle w:val="TZSPRtext"/>
              <w:rPr>
                <w:sz w:val="20"/>
                <w:szCs w:val="20"/>
              </w:rPr>
            </w:pPr>
            <w:r>
              <w:rPr>
                <w:sz w:val="20"/>
                <w:szCs w:val="20"/>
              </w:rPr>
              <w:t>Release of report</w:t>
            </w:r>
          </w:p>
        </w:tc>
        <w:tc>
          <w:tcPr>
            <w:tcW w:w="2410" w:type="dxa"/>
          </w:tcPr>
          <w:p w14:paraId="2E9CA054" w14:textId="00F54208" w:rsidR="00311FBC" w:rsidRPr="00585A61" w:rsidRDefault="00DF1912" w:rsidP="00DF1912">
            <w:pPr>
              <w:pStyle w:val="TZSPRtext"/>
              <w:rPr>
                <w:sz w:val="20"/>
                <w:szCs w:val="20"/>
              </w:rPr>
            </w:pPr>
            <w:r>
              <w:rPr>
                <w:sz w:val="20"/>
                <w:szCs w:val="20"/>
              </w:rPr>
              <w:t>Steering Committee soon to receive final report.</w:t>
            </w:r>
          </w:p>
        </w:tc>
        <w:tc>
          <w:tcPr>
            <w:tcW w:w="1276" w:type="dxa"/>
          </w:tcPr>
          <w:p w14:paraId="49BF8185" w14:textId="77777777" w:rsidR="00311FBC" w:rsidRPr="00585A61" w:rsidRDefault="00F37E4A" w:rsidP="004B376C">
            <w:pPr>
              <w:pStyle w:val="TZSPRtext"/>
              <w:jc w:val="right"/>
              <w:rPr>
                <w:sz w:val="20"/>
                <w:szCs w:val="20"/>
              </w:rPr>
            </w:pPr>
            <w:r>
              <w:rPr>
                <w:sz w:val="20"/>
                <w:szCs w:val="20"/>
              </w:rPr>
              <w:t>State Growth funded</w:t>
            </w:r>
          </w:p>
        </w:tc>
        <w:tc>
          <w:tcPr>
            <w:tcW w:w="1276" w:type="dxa"/>
          </w:tcPr>
          <w:p w14:paraId="52D89E56" w14:textId="1B8B932A" w:rsidR="00311FBC" w:rsidRPr="00585A61" w:rsidRDefault="00EB021B" w:rsidP="00311FBC">
            <w:pPr>
              <w:pStyle w:val="TZSPRtext"/>
              <w:jc w:val="right"/>
              <w:rPr>
                <w:sz w:val="20"/>
                <w:szCs w:val="20"/>
              </w:rPr>
            </w:pPr>
            <w:r>
              <w:rPr>
                <w:sz w:val="20"/>
                <w:szCs w:val="20"/>
              </w:rPr>
              <w:t>0</w:t>
            </w:r>
          </w:p>
        </w:tc>
      </w:tr>
      <w:tr w:rsidR="00BA22F4" w:rsidRPr="00585A61" w14:paraId="34C35CC3" w14:textId="77777777" w:rsidTr="0096116D">
        <w:tc>
          <w:tcPr>
            <w:tcW w:w="1706" w:type="dxa"/>
          </w:tcPr>
          <w:p w14:paraId="21AD1D3B" w14:textId="77777777" w:rsidR="00BA22F4" w:rsidRDefault="00BA22F4" w:rsidP="00BA22F4">
            <w:pPr>
              <w:pStyle w:val="TZSPRtext"/>
              <w:rPr>
                <w:sz w:val="20"/>
                <w:szCs w:val="20"/>
              </w:rPr>
            </w:pPr>
            <w:r>
              <w:rPr>
                <w:sz w:val="20"/>
                <w:szCs w:val="20"/>
              </w:rPr>
              <w:t>Distance makes the Difference campaign Stage 2</w:t>
            </w:r>
          </w:p>
        </w:tc>
        <w:tc>
          <w:tcPr>
            <w:tcW w:w="1560" w:type="dxa"/>
          </w:tcPr>
          <w:p w14:paraId="094732EF" w14:textId="77777777" w:rsidR="00BA22F4" w:rsidRDefault="00BA22F4" w:rsidP="00BA22F4">
            <w:pPr>
              <w:pStyle w:val="TZSPRtext"/>
              <w:rPr>
                <w:sz w:val="20"/>
                <w:szCs w:val="20"/>
              </w:rPr>
            </w:pPr>
            <w:r>
              <w:rPr>
                <w:sz w:val="20"/>
                <w:szCs w:val="20"/>
              </w:rPr>
              <w:t>Road Safety, State Growth</w:t>
            </w:r>
          </w:p>
        </w:tc>
        <w:tc>
          <w:tcPr>
            <w:tcW w:w="850" w:type="dxa"/>
            <w:vAlign w:val="center"/>
          </w:tcPr>
          <w:p w14:paraId="0B79ADC7" w14:textId="77777777" w:rsidR="00BA22F4" w:rsidRDefault="00BA22F4" w:rsidP="00BA22F4">
            <w:pPr>
              <w:pStyle w:val="TZSPRtext"/>
              <w:jc w:val="center"/>
              <w:rPr>
                <w:noProof/>
                <w:lang w:eastAsia="en-AU"/>
              </w:rPr>
            </w:pPr>
            <w:r>
              <w:rPr>
                <w:noProof/>
                <w:lang w:eastAsia="en-AU"/>
              </w:rPr>
              <mc:AlternateContent>
                <mc:Choice Requires="wps">
                  <w:drawing>
                    <wp:anchor distT="0" distB="0" distL="114300" distR="114300" simplePos="0" relativeHeight="252017664" behindDoc="0" locked="0" layoutInCell="1" allowOverlap="1" wp14:anchorId="317DD941" wp14:editId="44044E1B">
                      <wp:simplePos x="0" y="0"/>
                      <wp:positionH relativeFrom="column">
                        <wp:posOffset>-6985</wp:posOffset>
                      </wp:positionH>
                      <wp:positionV relativeFrom="paragraph">
                        <wp:posOffset>137795</wp:posOffset>
                      </wp:positionV>
                      <wp:extent cx="180975" cy="190500"/>
                      <wp:effectExtent l="0" t="0" r="28575" b="19050"/>
                      <wp:wrapNone/>
                      <wp:docPr id="16" name="Flowchart: Connector 1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36CA1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6" type="#_x0000_t120" style="position:absolute;margin-left:-.55pt;margin-top:10.85pt;width:14.25pt;height:1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r9tQIAAEQ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" fillcolor="#a8d08d [1945]" strokecolor="#a8d08d [1945]" strokeweight="1pt">
                      <v:stroke joinstyle="miter"/>
                    </v:shape>
                  </w:pict>
                </mc:Fallback>
              </mc:AlternateContent>
            </w:r>
          </w:p>
        </w:tc>
        <w:tc>
          <w:tcPr>
            <w:tcW w:w="2410" w:type="dxa"/>
          </w:tcPr>
          <w:p w14:paraId="560C728C" w14:textId="77777777" w:rsidR="00BA22F4" w:rsidRPr="00585A61" w:rsidRDefault="00BA22F4" w:rsidP="00BA22F4">
            <w:pPr>
              <w:pStyle w:val="TZSPRtext"/>
              <w:rPr>
                <w:sz w:val="20"/>
                <w:szCs w:val="20"/>
              </w:rPr>
            </w:pPr>
          </w:p>
        </w:tc>
        <w:tc>
          <w:tcPr>
            <w:tcW w:w="2551" w:type="dxa"/>
            <w:gridSpan w:val="2"/>
          </w:tcPr>
          <w:p w14:paraId="36935B19" w14:textId="30876F76" w:rsidR="00856820" w:rsidRPr="00585A61" w:rsidRDefault="00856820" w:rsidP="004A24F1">
            <w:pPr>
              <w:pStyle w:val="TZSPRtext"/>
              <w:rPr>
                <w:sz w:val="20"/>
                <w:szCs w:val="20"/>
              </w:rPr>
            </w:pPr>
          </w:p>
        </w:tc>
        <w:tc>
          <w:tcPr>
            <w:tcW w:w="2410" w:type="dxa"/>
          </w:tcPr>
          <w:p w14:paraId="420BED98" w14:textId="5BF2CACD" w:rsidR="00BA22F4" w:rsidRDefault="00856820" w:rsidP="00856820">
            <w:pPr>
              <w:pStyle w:val="TZSPRtext"/>
              <w:rPr>
                <w:sz w:val="20"/>
                <w:szCs w:val="20"/>
              </w:rPr>
            </w:pPr>
            <w:r>
              <w:rPr>
                <w:sz w:val="20"/>
                <w:szCs w:val="20"/>
              </w:rPr>
              <w:t>Phase 2 has been well received. Good audience engagement th</w:t>
            </w:r>
            <w:r w:rsidR="00DF1912">
              <w:rPr>
                <w:sz w:val="20"/>
                <w:szCs w:val="20"/>
              </w:rPr>
              <w:t>r</w:t>
            </w:r>
            <w:r>
              <w:rPr>
                <w:sz w:val="20"/>
                <w:szCs w:val="20"/>
              </w:rPr>
              <w:t>ough a managed Youtube campaign. Also TV, radio and bus back advertising</w:t>
            </w:r>
            <w:r w:rsidR="004A24F1">
              <w:rPr>
                <w:sz w:val="20"/>
                <w:szCs w:val="20"/>
              </w:rPr>
              <w:t>.</w:t>
            </w:r>
          </w:p>
          <w:p w14:paraId="3CCC882A" w14:textId="263AF28B" w:rsidR="004A24F1" w:rsidRDefault="004A24F1" w:rsidP="00856820">
            <w:pPr>
              <w:pStyle w:val="TZSPRtext"/>
              <w:rPr>
                <w:sz w:val="20"/>
                <w:szCs w:val="20"/>
              </w:rPr>
            </w:pPr>
            <w:r>
              <w:rPr>
                <w:sz w:val="20"/>
                <w:szCs w:val="20"/>
              </w:rPr>
              <w:t>The campaign is scheduled to run through until March 2019.</w:t>
            </w:r>
          </w:p>
          <w:p w14:paraId="4E1A99AF" w14:textId="5F244DEA" w:rsidR="004A24F1" w:rsidRPr="00585A61" w:rsidRDefault="004A24F1" w:rsidP="00856820">
            <w:pPr>
              <w:pStyle w:val="TZSPRtext"/>
              <w:rPr>
                <w:sz w:val="20"/>
                <w:szCs w:val="20"/>
              </w:rPr>
            </w:pPr>
          </w:p>
        </w:tc>
        <w:tc>
          <w:tcPr>
            <w:tcW w:w="1276" w:type="dxa"/>
            <w:vMerge w:val="restart"/>
          </w:tcPr>
          <w:p w14:paraId="6D86B2FA" w14:textId="77777777" w:rsidR="00BA22F4" w:rsidRDefault="00BA22F4" w:rsidP="00BA22F4">
            <w:pPr>
              <w:pStyle w:val="TZSPRtext"/>
              <w:jc w:val="right"/>
              <w:rPr>
                <w:sz w:val="20"/>
                <w:szCs w:val="20"/>
              </w:rPr>
            </w:pPr>
            <w:r>
              <w:rPr>
                <w:sz w:val="20"/>
                <w:szCs w:val="20"/>
              </w:rPr>
              <w:t>400,000</w:t>
            </w:r>
          </w:p>
        </w:tc>
        <w:tc>
          <w:tcPr>
            <w:tcW w:w="1276" w:type="dxa"/>
            <w:vMerge w:val="restart"/>
          </w:tcPr>
          <w:p w14:paraId="638D09F1" w14:textId="5D7A687C" w:rsidR="00BA22F4" w:rsidRPr="00585A61" w:rsidRDefault="00EB021B" w:rsidP="00BA22F4">
            <w:pPr>
              <w:pStyle w:val="TZSPRtext"/>
              <w:jc w:val="right"/>
              <w:rPr>
                <w:sz w:val="20"/>
                <w:szCs w:val="20"/>
              </w:rPr>
            </w:pPr>
            <w:r>
              <w:rPr>
                <w:sz w:val="20"/>
                <w:szCs w:val="20"/>
              </w:rPr>
              <w:t>302,362</w:t>
            </w:r>
          </w:p>
        </w:tc>
      </w:tr>
      <w:tr w:rsidR="00BA22F4" w:rsidRPr="00585A61" w14:paraId="06C59D1A" w14:textId="77777777" w:rsidTr="0096116D">
        <w:tc>
          <w:tcPr>
            <w:tcW w:w="1706" w:type="dxa"/>
          </w:tcPr>
          <w:p w14:paraId="45CA6222" w14:textId="5EA6B722" w:rsidR="00BA22F4" w:rsidRDefault="00C2465A" w:rsidP="008B3631">
            <w:pPr>
              <w:pStyle w:val="TZSPRtext"/>
              <w:rPr>
                <w:sz w:val="20"/>
                <w:szCs w:val="20"/>
              </w:rPr>
            </w:pPr>
            <w:r>
              <w:rPr>
                <w:sz w:val="20"/>
                <w:szCs w:val="20"/>
              </w:rPr>
              <w:t>Implementation</w:t>
            </w:r>
            <w:r w:rsidR="00BA22F4">
              <w:rPr>
                <w:sz w:val="20"/>
                <w:szCs w:val="20"/>
              </w:rPr>
              <w:t xml:space="preserve"> of minimum passing distance legislation</w:t>
            </w:r>
          </w:p>
        </w:tc>
        <w:tc>
          <w:tcPr>
            <w:tcW w:w="1560" w:type="dxa"/>
          </w:tcPr>
          <w:p w14:paraId="00237C29" w14:textId="77777777" w:rsidR="00BA22F4" w:rsidRPr="00585A61" w:rsidRDefault="00BA22F4" w:rsidP="008B3631">
            <w:pPr>
              <w:pStyle w:val="TZSPRtext"/>
              <w:rPr>
                <w:sz w:val="20"/>
                <w:szCs w:val="20"/>
              </w:rPr>
            </w:pPr>
            <w:r>
              <w:rPr>
                <w:sz w:val="20"/>
                <w:szCs w:val="20"/>
              </w:rPr>
              <w:t>Road Safety, State Growth</w:t>
            </w:r>
          </w:p>
        </w:tc>
        <w:tc>
          <w:tcPr>
            <w:tcW w:w="850" w:type="dxa"/>
            <w:vAlign w:val="center"/>
          </w:tcPr>
          <w:p w14:paraId="6C5EE125" w14:textId="77777777" w:rsidR="00BA22F4" w:rsidRDefault="00BA22F4" w:rsidP="008B3631">
            <w:pPr>
              <w:pStyle w:val="TZSPRtext"/>
              <w:jc w:val="center"/>
              <w:rPr>
                <w:noProof/>
                <w:lang w:eastAsia="en-AU"/>
              </w:rPr>
            </w:pPr>
            <w:r>
              <w:rPr>
                <w:noProof/>
                <w:lang w:eastAsia="en-AU"/>
              </w:rPr>
              <mc:AlternateContent>
                <mc:Choice Requires="wps">
                  <w:drawing>
                    <wp:anchor distT="0" distB="0" distL="114300" distR="114300" simplePos="0" relativeHeight="252014592" behindDoc="0" locked="0" layoutInCell="1" allowOverlap="1" wp14:anchorId="74354430" wp14:editId="3A85D23C">
                      <wp:simplePos x="0" y="0"/>
                      <wp:positionH relativeFrom="column">
                        <wp:posOffset>-6985</wp:posOffset>
                      </wp:positionH>
                      <wp:positionV relativeFrom="paragraph">
                        <wp:posOffset>7620</wp:posOffset>
                      </wp:positionV>
                      <wp:extent cx="180975" cy="190500"/>
                      <wp:effectExtent l="0" t="0" r="28575" b="19050"/>
                      <wp:wrapNone/>
                      <wp:docPr id="3" name="Flowchart: Connector 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521EF" id="Flowchart: Connector 3" o:spid="_x0000_s1026" type="#_x0000_t120" style="position:absolute;margin-left:-.55pt;margin-top:.6pt;width:14.25pt;height:1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" fillcolor="#a8d08d [1945]" strokecolor="#a8d08d [1945]" strokeweight="1pt">
                      <v:stroke joinstyle="miter"/>
                    </v:shape>
                  </w:pict>
                </mc:Fallback>
              </mc:AlternateContent>
            </w:r>
          </w:p>
        </w:tc>
        <w:tc>
          <w:tcPr>
            <w:tcW w:w="2410" w:type="dxa"/>
          </w:tcPr>
          <w:p w14:paraId="0EF047C0" w14:textId="77777777" w:rsidR="00BA22F4" w:rsidRPr="00821A3F" w:rsidRDefault="00340BC0" w:rsidP="008B3631">
            <w:pPr>
              <w:pStyle w:val="TZSPRtext"/>
              <w:rPr>
                <w:sz w:val="20"/>
                <w:szCs w:val="20"/>
              </w:rPr>
            </w:pPr>
            <w:r>
              <w:rPr>
                <w:sz w:val="20"/>
                <w:szCs w:val="20"/>
              </w:rPr>
              <w:t>Legislation commenced on 27 September 2017.</w:t>
            </w:r>
          </w:p>
        </w:tc>
        <w:tc>
          <w:tcPr>
            <w:tcW w:w="2551" w:type="dxa"/>
            <w:gridSpan w:val="2"/>
          </w:tcPr>
          <w:p w14:paraId="32FD43A1" w14:textId="77777777" w:rsidR="00BA22F4" w:rsidRPr="00821A3F" w:rsidRDefault="00340BC0" w:rsidP="008B3631">
            <w:pPr>
              <w:pStyle w:val="TZSPRtext"/>
              <w:rPr>
                <w:sz w:val="20"/>
                <w:szCs w:val="20"/>
              </w:rPr>
            </w:pPr>
            <w:r>
              <w:rPr>
                <w:sz w:val="20"/>
                <w:szCs w:val="20"/>
              </w:rPr>
              <w:t>Follow up road user survey planned for Mar/Apr 2018 to gauge public acceptance of new laws.</w:t>
            </w:r>
          </w:p>
        </w:tc>
        <w:tc>
          <w:tcPr>
            <w:tcW w:w="2410" w:type="dxa"/>
          </w:tcPr>
          <w:p w14:paraId="391837C7" w14:textId="77777777" w:rsidR="00BA22F4" w:rsidRPr="00821A3F" w:rsidRDefault="00BA22F4" w:rsidP="008B3631">
            <w:pPr>
              <w:pStyle w:val="TZSPRtext"/>
              <w:rPr>
                <w:sz w:val="20"/>
                <w:szCs w:val="20"/>
              </w:rPr>
            </w:pPr>
          </w:p>
        </w:tc>
        <w:tc>
          <w:tcPr>
            <w:tcW w:w="1276" w:type="dxa"/>
            <w:vMerge/>
          </w:tcPr>
          <w:p w14:paraId="7120A149" w14:textId="77777777" w:rsidR="00BA22F4" w:rsidRPr="00585A61" w:rsidRDefault="00BA22F4" w:rsidP="008B3631">
            <w:pPr>
              <w:pStyle w:val="TZSPRtext"/>
              <w:jc w:val="right"/>
              <w:rPr>
                <w:sz w:val="20"/>
                <w:szCs w:val="20"/>
              </w:rPr>
            </w:pPr>
          </w:p>
        </w:tc>
        <w:tc>
          <w:tcPr>
            <w:tcW w:w="1276" w:type="dxa"/>
            <w:vMerge/>
          </w:tcPr>
          <w:p w14:paraId="0BD85F1D" w14:textId="77777777" w:rsidR="00BA22F4" w:rsidRPr="00585A61" w:rsidRDefault="00BA22F4" w:rsidP="008B3631">
            <w:pPr>
              <w:pStyle w:val="TZSPRtext"/>
              <w:jc w:val="right"/>
              <w:rPr>
                <w:sz w:val="20"/>
                <w:szCs w:val="20"/>
              </w:rPr>
            </w:pPr>
          </w:p>
        </w:tc>
      </w:tr>
    </w:tbl>
    <w:p w14:paraId="607FD4FA" w14:textId="77777777" w:rsidR="00AC5201" w:rsidRDefault="00AC5201">
      <w:r>
        <w:br w:type="page"/>
      </w:r>
    </w:p>
    <w:tbl>
      <w:tblPr>
        <w:tblStyle w:val="TableGrid"/>
        <w:tblW w:w="14039" w:type="dxa"/>
        <w:tblInd w:w="-10" w:type="dxa"/>
        <w:tblLook w:val="04A0" w:firstRow="1" w:lastRow="0" w:firstColumn="1" w:lastColumn="0" w:noHBand="0" w:noVBand="1"/>
      </w:tblPr>
      <w:tblGrid>
        <w:gridCol w:w="1706"/>
        <w:gridCol w:w="1560"/>
        <w:gridCol w:w="850"/>
        <w:gridCol w:w="2410"/>
        <w:gridCol w:w="2551"/>
        <w:gridCol w:w="2410"/>
        <w:gridCol w:w="1276"/>
        <w:gridCol w:w="1276"/>
      </w:tblGrid>
      <w:tr w:rsidR="00AC5201" w:rsidRPr="00585A61" w14:paraId="465BCF17" w14:textId="77777777" w:rsidTr="007E650C">
        <w:trPr>
          <w:trHeight w:val="509"/>
        </w:trPr>
        <w:tc>
          <w:tcPr>
            <w:tcW w:w="1706" w:type="dxa"/>
          </w:tcPr>
          <w:p w14:paraId="06BC8788" w14:textId="77777777" w:rsidR="00AC5201" w:rsidRPr="00585A61" w:rsidRDefault="00AC5201" w:rsidP="007E650C">
            <w:pPr>
              <w:pStyle w:val="TZSPRtext"/>
              <w:rPr>
                <w:b/>
                <w:sz w:val="20"/>
                <w:szCs w:val="20"/>
              </w:rPr>
            </w:pPr>
            <w:r>
              <w:lastRenderedPageBreak/>
              <w:br w:type="page"/>
            </w:r>
            <w:r w:rsidRPr="00585A61">
              <w:rPr>
                <w:b/>
                <w:sz w:val="20"/>
                <w:szCs w:val="20"/>
              </w:rPr>
              <w:t>Project</w:t>
            </w:r>
          </w:p>
        </w:tc>
        <w:tc>
          <w:tcPr>
            <w:tcW w:w="1560" w:type="dxa"/>
          </w:tcPr>
          <w:p w14:paraId="09A81073" w14:textId="77777777" w:rsidR="00AC5201" w:rsidRPr="00585A61" w:rsidRDefault="00AC5201" w:rsidP="007E650C">
            <w:pPr>
              <w:pStyle w:val="TZSPRtext"/>
              <w:rPr>
                <w:b/>
                <w:sz w:val="20"/>
                <w:szCs w:val="20"/>
              </w:rPr>
            </w:pPr>
            <w:r w:rsidRPr="00585A61">
              <w:rPr>
                <w:b/>
                <w:sz w:val="20"/>
                <w:szCs w:val="20"/>
              </w:rPr>
              <w:t>Responsibility</w:t>
            </w:r>
          </w:p>
        </w:tc>
        <w:tc>
          <w:tcPr>
            <w:tcW w:w="850" w:type="dxa"/>
          </w:tcPr>
          <w:p w14:paraId="0F8BCD6B" w14:textId="77777777" w:rsidR="00AC5201" w:rsidRPr="00585A61" w:rsidRDefault="00AC5201" w:rsidP="007E650C">
            <w:pPr>
              <w:pStyle w:val="TZSPRtext"/>
              <w:rPr>
                <w:b/>
                <w:sz w:val="20"/>
                <w:szCs w:val="20"/>
              </w:rPr>
            </w:pPr>
            <w:r w:rsidRPr="00585A61">
              <w:rPr>
                <w:b/>
                <w:sz w:val="20"/>
                <w:szCs w:val="20"/>
              </w:rPr>
              <w:t>Status</w:t>
            </w:r>
          </w:p>
        </w:tc>
        <w:tc>
          <w:tcPr>
            <w:tcW w:w="2410" w:type="dxa"/>
          </w:tcPr>
          <w:p w14:paraId="015439D9" w14:textId="77777777" w:rsidR="00AC5201" w:rsidRPr="00585A61" w:rsidRDefault="00AC5201" w:rsidP="007E650C">
            <w:pPr>
              <w:pStyle w:val="TZSPRtext"/>
              <w:rPr>
                <w:b/>
                <w:sz w:val="20"/>
                <w:szCs w:val="20"/>
              </w:rPr>
            </w:pPr>
            <w:r w:rsidRPr="00585A61">
              <w:rPr>
                <w:b/>
                <w:sz w:val="20"/>
                <w:szCs w:val="20"/>
              </w:rPr>
              <w:t>Milestones achieved</w:t>
            </w:r>
          </w:p>
        </w:tc>
        <w:tc>
          <w:tcPr>
            <w:tcW w:w="2551" w:type="dxa"/>
          </w:tcPr>
          <w:p w14:paraId="173BE13F" w14:textId="77777777" w:rsidR="00AC5201" w:rsidRPr="00585A61" w:rsidRDefault="00AC5201" w:rsidP="007E650C">
            <w:pPr>
              <w:pStyle w:val="TZSPRtext"/>
              <w:rPr>
                <w:b/>
                <w:sz w:val="20"/>
                <w:szCs w:val="20"/>
              </w:rPr>
            </w:pPr>
            <w:r w:rsidRPr="00585A61">
              <w:rPr>
                <w:b/>
                <w:sz w:val="20"/>
                <w:szCs w:val="20"/>
              </w:rPr>
              <w:t>Milestones planned</w:t>
            </w:r>
          </w:p>
        </w:tc>
        <w:tc>
          <w:tcPr>
            <w:tcW w:w="2410" w:type="dxa"/>
          </w:tcPr>
          <w:p w14:paraId="6F3CF631" w14:textId="77777777" w:rsidR="00AC5201" w:rsidRPr="00585A61" w:rsidRDefault="00AC5201" w:rsidP="007E650C">
            <w:pPr>
              <w:pStyle w:val="TZSPRtext"/>
              <w:rPr>
                <w:b/>
                <w:sz w:val="20"/>
                <w:szCs w:val="20"/>
              </w:rPr>
            </w:pPr>
            <w:r w:rsidRPr="00585A61">
              <w:rPr>
                <w:b/>
                <w:sz w:val="20"/>
                <w:szCs w:val="20"/>
              </w:rPr>
              <w:t xml:space="preserve">Comments </w:t>
            </w:r>
          </w:p>
        </w:tc>
        <w:tc>
          <w:tcPr>
            <w:tcW w:w="1276" w:type="dxa"/>
          </w:tcPr>
          <w:p w14:paraId="10BDA602" w14:textId="77777777" w:rsidR="00AC5201" w:rsidRDefault="00AC5201" w:rsidP="007E650C">
            <w:pPr>
              <w:pStyle w:val="TZSPRtext"/>
              <w:jc w:val="right"/>
              <w:rPr>
                <w:b/>
                <w:sz w:val="20"/>
                <w:szCs w:val="20"/>
              </w:rPr>
            </w:pPr>
            <w:r>
              <w:rPr>
                <w:b/>
                <w:sz w:val="20"/>
                <w:szCs w:val="20"/>
              </w:rPr>
              <w:t>Budget</w:t>
            </w:r>
          </w:p>
          <w:p w14:paraId="569661AF" w14:textId="77777777" w:rsidR="00AC5201" w:rsidRDefault="00AC5201" w:rsidP="007E650C">
            <w:pPr>
              <w:pStyle w:val="TZSPRtext"/>
              <w:jc w:val="right"/>
              <w:rPr>
                <w:b/>
                <w:sz w:val="20"/>
                <w:szCs w:val="20"/>
              </w:rPr>
            </w:pPr>
            <w:r>
              <w:rPr>
                <w:b/>
                <w:sz w:val="20"/>
                <w:szCs w:val="20"/>
              </w:rPr>
              <w:t>Life of project</w:t>
            </w:r>
          </w:p>
          <w:p w14:paraId="622E50F0" w14:textId="77777777" w:rsidR="00AC5201" w:rsidRPr="00585A61" w:rsidRDefault="00AC5201" w:rsidP="007E650C">
            <w:pPr>
              <w:pStyle w:val="TZSPRtext"/>
              <w:jc w:val="right"/>
              <w:rPr>
                <w:b/>
                <w:sz w:val="20"/>
                <w:szCs w:val="20"/>
              </w:rPr>
            </w:pPr>
            <w:r>
              <w:rPr>
                <w:b/>
                <w:sz w:val="20"/>
                <w:szCs w:val="20"/>
              </w:rPr>
              <w:t>$</w:t>
            </w:r>
          </w:p>
        </w:tc>
        <w:tc>
          <w:tcPr>
            <w:tcW w:w="1276" w:type="dxa"/>
          </w:tcPr>
          <w:p w14:paraId="25E3E347" w14:textId="77777777" w:rsidR="00AC5201" w:rsidRDefault="00AC5201" w:rsidP="007E650C">
            <w:pPr>
              <w:pStyle w:val="TZSPRtext"/>
              <w:jc w:val="right"/>
              <w:rPr>
                <w:b/>
                <w:sz w:val="20"/>
                <w:szCs w:val="20"/>
              </w:rPr>
            </w:pPr>
            <w:r>
              <w:rPr>
                <w:b/>
                <w:sz w:val="20"/>
                <w:szCs w:val="20"/>
              </w:rPr>
              <w:t>YTD</w:t>
            </w:r>
          </w:p>
          <w:p w14:paraId="3292D756" w14:textId="77777777" w:rsidR="00AC5201" w:rsidRPr="00585A61" w:rsidRDefault="00AC5201" w:rsidP="007E650C">
            <w:pPr>
              <w:pStyle w:val="TZSPRtext"/>
              <w:jc w:val="right"/>
              <w:rPr>
                <w:b/>
                <w:sz w:val="20"/>
                <w:szCs w:val="20"/>
              </w:rPr>
            </w:pPr>
            <w:r>
              <w:rPr>
                <w:b/>
                <w:sz w:val="20"/>
                <w:szCs w:val="20"/>
              </w:rPr>
              <w:t>$</w:t>
            </w:r>
          </w:p>
        </w:tc>
      </w:tr>
      <w:tr w:rsidR="00311FBC" w:rsidRPr="00585A61" w14:paraId="314A1A98" w14:textId="77777777" w:rsidTr="00AC5201">
        <w:tc>
          <w:tcPr>
            <w:tcW w:w="1706" w:type="dxa"/>
          </w:tcPr>
          <w:p w14:paraId="66289F72" w14:textId="2BF7E7AE" w:rsidR="00311FBC" w:rsidRDefault="00311FBC" w:rsidP="00311FBC">
            <w:pPr>
              <w:pStyle w:val="TZSPRtext"/>
              <w:rPr>
                <w:sz w:val="20"/>
                <w:szCs w:val="20"/>
              </w:rPr>
            </w:pPr>
            <w:r>
              <w:rPr>
                <w:sz w:val="20"/>
                <w:szCs w:val="20"/>
              </w:rPr>
              <w:t>Tourist road safety campaign</w:t>
            </w:r>
            <w:r w:rsidR="00394D22">
              <w:rPr>
                <w:sz w:val="20"/>
                <w:szCs w:val="20"/>
              </w:rPr>
              <w:t xml:space="preserve"> – </w:t>
            </w:r>
            <w:r w:rsidR="00474BB3">
              <w:rPr>
                <w:sz w:val="20"/>
                <w:szCs w:val="20"/>
              </w:rPr>
              <w:t>Phase 2 (2017-2019)</w:t>
            </w:r>
          </w:p>
        </w:tc>
        <w:tc>
          <w:tcPr>
            <w:tcW w:w="1560" w:type="dxa"/>
          </w:tcPr>
          <w:p w14:paraId="3F79D0AD" w14:textId="77777777" w:rsidR="00311FBC" w:rsidRPr="00585A61" w:rsidRDefault="00311FBC" w:rsidP="00311FBC">
            <w:pPr>
              <w:pStyle w:val="TZSPRtext"/>
              <w:rPr>
                <w:sz w:val="20"/>
                <w:szCs w:val="20"/>
              </w:rPr>
            </w:pPr>
            <w:r>
              <w:rPr>
                <w:sz w:val="20"/>
                <w:szCs w:val="20"/>
              </w:rPr>
              <w:t>Road Safety, State Growth</w:t>
            </w:r>
          </w:p>
        </w:tc>
        <w:tc>
          <w:tcPr>
            <w:tcW w:w="850" w:type="dxa"/>
            <w:vAlign w:val="center"/>
          </w:tcPr>
          <w:p w14:paraId="3F4744C7" w14:textId="77777777" w:rsidR="00311FBC" w:rsidRDefault="00311FBC" w:rsidP="00837FFE">
            <w:pPr>
              <w:pStyle w:val="TZSPRtext"/>
              <w:jc w:val="center"/>
              <w:rPr>
                <w:noProof/>
                <w:lang w:eastAsia="en-AU"/>
              </w:rPr>
            </w:pPr>
            <w:r>
              <w:rPr>
                <w:noProof/>
                <w:lang w:eastAsia="en-AU"/>
              </w:rPr>
              <mc:AlternateContent>
                <mc:Choice Requires="wps">
                  <w:drawing>
                    <wp:anchor distT="0" distB="0" distL="114300" distR="114300" simplePos="0" relativeHeight="251839488" behindDoc="0" locked="0" layoutInCell="1" allowOverlap="1" wp14:anchorId="3629B34A" wp14:editId="78CFE104">
                      <wp:simplePos x="0" y="0"/>
                      <wp:positionH relativeFrom="column">
                        <wp:posOffset>1270</wp:posOffset>
                      </wp:positionH>
                      <wp:positionV relativeFrom="paragraph">
                        <wp:posOffset>8255</wp:posOffset>
                      </wp:positionV>
                      <wp:extent cx="180975" cy="190500"/>
                      <wp:effectExtent l="0" t="0" r="28575" b="19050"/>
                      <wp:wrapNone/>
                      <wp:docPr id="306" name="Flowchart: Connector 30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12A184" id="Flowchart: Connector 306" o:spid="_x0000_s1026" type="#_x0000_t120" style="position:absolute;margin-left:.1pt;margin-top:.65pt;width:14.25pt;height:1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" fillcolor="#a8d08d [1945]" strokecolor="#a8d08d [1945]" strokeweight="1pt">
                      <v:stroke joinstyle="miter"/>
                    </v:shape>
                  </w:pict>
                </mc:Fallback>
              </mc:AlternateContent>
            </w:r>
          </w:p>
        </w:tc>
        <w:tc>
          <w:tcPr>
            <w:tcW w:w="2410" w:type="dxa"/>
          </w:tcPr>
          <w:p w14:paraId="2C266E85" w14:textId="34A7C767" w:rsidR="00311FBC" w:rsidRPr="00585A61" w:rsidRDefault="00E3617C" w:rsidP="00311FBC">
            <w:pPr>
              <w:pStyle w:val="TZSPRtext"/>
              <w:rPr>
                <w:sz w:val="20"/>
                <w:szCs w:val="20"/>
              </w:rPr>
            </w:pPr>
            <w:r>
              <w:rPr>
                <w:sz w:val="20"/>
                <w:szCs w:val="20"/>
              </w:rPr>
              <w:t>Visiting drivers’ website launched December 2017. 6 x 15 second films running in Hobart Airport and other key locations. Collateral continues to be distributed. Extending messaging through stakeholder networks. Seasonal worker campaign launched in December 2017.</w:t>
            </w:r>
          </w:p>
        </w:tc>
        <w:tc>
          <w:tcPr>
            <w:tcW w:w="2551" w:type="dxa"/>
          </w:tcPr>
          <w:p w14:paraId="596AB131" w14:textId="08B7FF7C" w:rsidR="00311FBC" w:rsidRPr="00585A61" w:rsidRDefault="009E097D" w:rsidP="004A24F1">
            <w:pPr>
              <w:pStyle w:val="TZSPRtext"/>
              <w:rPr>
                <w:sz w:val="20"/>
                <w:szCs w:val="20"/>
              </w:rPr>
            </w:pPr>
            <w:r>
              <w:rPr>
                <w:sz w:val="20"/>
                <w:szCs w:val="20"/>
              </w:rPr>
              <w:t>Workshop with rental car companies and stakeholders planned for March 2018.</w:t>
            </w:r>
          </w:p>
        </w:tc>
        <w:tc>
          <w:tcPr>
            <w:tcW w:w="2410" w:type="dxa"/>
          </w:tcPr>
          <w:p w14:paraId="6D1C8C93" w14:textId="2F1430FB" w:rsidR="00311FBC" w:rsidRPr="00585A61" w:rsidRDefault="00311FBC" w:rsidP="00E3617C">
            <w:pPr>
              <w:pStyle w:val="TZSPRtext"/>
              <w:rPr>
                <w:sz w:val="20"/>
                <w:szCs w:val="20"/>
              </w:rPr>
            </w:pPr>
          </w:p>
        </w:tc>
        <w:tc>
          <w:tcPr>
            <w:tcW w:w="1276" w:type="dxa"/>
          </w:tcPr>
          <w:p w14:paraId="7B49D331" w14:textId="77777777" w:rsidR="00311FBC" w:rsidRPr="00585A61" w:rsidRDefault="00CF0594" w:rsidP="00311FBC">
            <w:pPr>
              <w:pStyle w:val="TZSPRtext"/>
              <w:jc w:val="right"/>
              <w:rPr>
                <w:sz w:val="20"/>
                <w:szCs w:val="20"/>
              </w:rPr>
            </w:pPr>
            <w:r>
              <w:rPr>
                <w:sz w:val="20"/>
                <w:szCs w:val="20"/>
              </w:rPr>
              <w:t>650</w:t>
            </w:r>
            <w:r w:rsidR="000F1C8A">
              <w:rPr>
                <w:sz w:val="20"/>
                <w:szCs w:val="20"/>
              </w:rPr>
              <w:t>,000</w:t>
            </w:r>
          </w:p>
        </w:tc>
        <w:tc>
          <w:tcPr>
            <w:tcW w:w="1276" w:type="dxa"/>
          </w:tcPr>
          <w:p w14:paraId="5A37FF4D" w14:textId="59792B1B" w:rsidR="00311FBC" w:rsidRPr="00585A61" w:rsidRDefault="003212D5" w:rsidP="00311FBC">
            <w:pPr>
              <w:pStyle w:val="TZSPRtext"/>
              <w:jc w:val="right"/>
              <w:rPr>
                <w:sz w:val="20"/>
                <w:szCs w:val="20"/>
              </w:rPr>
            </w:pPr>
            <w:r>
              <w:rPr>
                <w:sz w:val="20"/>
                <w:szCs w:val="20"/>
              </w:rPr>
              <w:t>16,001</w:t>
            </w:r>
          </w:p>
        </w:tc>
      </w:tr>
      <w:tr w:rsidR="003A70CE" w:rsidRPr="00585A61" w14:paraId="1ACDBF31" w14:textId="77777777" w:rsidTr="0067577E">
        <w:tc>
          <w:tcPr>
            <w:tcW w:w="1706" w:type="dxa"/>
          </w:tcPr>
          <w:p w14:paraId="02EB0919" w14:textId="77777777" w:rsidR="003A70CE" w:rsidRDefault="003A70CE" w:rsidP="003A70CE">
            <w:pPr>
              <w:pStyle w:val="TZSPRtext"/>
              <w:rPr>
                <w:sz w:val="20"/>
                <w:szCs w:val="20"/>
              </w:rPr>
            </w:pPr>
            <w:r>
              <w:rPr>
                <w:sz w:val="20"/>
                <w:szCs w:val="20"/>
              </w:rPr>
              <w:t>Community Road Safety Grants Program</w:t>
            </w:r>
          </w:p>
        </w:tc>
        <w:tc>
          <w:tcPr>
            <w:tcW w:w="1560" w:type="dxa"/>
          </w:tcPr>
          <w:p w14:paraId="0DC8A953" w14:textId="77777777" w:rsidR="003A70CE" w:rsidRPr="00585A61" w:rsidRDefault="003A70CE" w:rsidP="003A70CE">
            <w:pPr>
              <w:pStyle w:val="TZSPRtext"/>
              <w:rPr>
                <w:sz w:val="20"/>
                <w:szCs w:val="20"/>
              </w:rPr>
            </w:pPr>
            <w:r>
              <w:rPr>
                <w:sz w:val="20"/>
                <w:szCs w:val="20"/>
              </w:rPr>
              <w:t>Road Safety, State Growth</w:t>
            </w:r>
          </w:p>
        </w:tc>
        <w:tc>
          <w:tcPr>
            <w:tcW w:w="850" w:type="dxa"/>
            <w:vAlign w:val="center"/>
          </w:tcPr>
          <w:p w14:paraId="66149331" w14:textId="77777777" w:rsidR="003A70CE" w:rsidRDefault="003A70CE" w:rsidP="00837FFE">
            <w:pPr>
              <w:pStyle w:val="TZSPRtext"/>
              <w:jc w:val="center"/>
              <w:rPr>
                <w:noProof/>
                <w:lang w:eastAsia="en-AU"/>
              </w:rPr>
            </w:pPr>
            <w:r>
              <w:rPr>
                <w:noProof/>
                <w:lang w:eastAsia="en-AU"/>
              </w:rPr>
              <mc:AlternateContent>
                <mc:Choice Requires="wps">
                  <w:drawing>
                    <wp:anchor distT="0" distB="0" distL="114300" distR="114300" simplePos="0" relativeHeight="251968512" behindDoc="0" locked="0" layoutInCell="1" allowOverlap="1" wp14:anchorId="59F84D10" wp14:editId="25B14D55">
                      <wp:simplePos x="0" y="0"/>
                      <wp:positionH relativeFrom="column">
                        <wp:posOffset>1270</wp:posOffset>
                      </wp:positionH>
                      <wp:positionV relativeFrom="paragraph">
                        <wp:posOffset>12065</wp:posOffset>
                      </wp:positionV>
                      <wp:extent cx="180975" cy="190500"/>
                      <wp:effectExtent l="0" t="0" r="28575" b="19050"/>
                      <wp:wrapNone/>
                      <wp:docPr id="307" name="Flowchart: Connector 30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E6733" id="Flowchart: Connector 307" o:spid="_x0000_s1026" type="#_x0000_t120" style="position:absolute;margin-left:.1pt;margin-top:.95pt;width:14.25pt;height:1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jT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" fillcolor="#a8d08d [1945]" strokecolor="#a8d08d [1945]" strokeweight="1pt">
                      <v:stroke joinstyle="miter"/>
                    </v:shape>
                  </w:pict>
                </mc:Fallback>
              </mc:AlternateContent>
            </w:r>
          </w:p>
        </w:tc>
        <w:tc>
          <w:tcPr>
            <w:tcW w:w="2410" w:type="dxa"/>
          </w:tcPr>
          <w:p w14:paraId="3E5FBEEE" w14:textId="64DE7922" w:rsidR="003A70CE" w:rsidRPr="00585A61" w:rsidRDefault="00896602" w:rsidP="007C247F">
            <w:pPr>
              <w:pStyle w:val="TZSPRtext"/>
              <w:rPr>
                <w:sz w:val="20"/>
                <w:szCs w:val="20"/>
              </w:rPr>
            </w:pPr>
            <w:r>
              <w:rPr>
                <w:sz w:val="20"/>
                <w:szCs w:val="20"/>
              </w:rPr>
              <w:t xml:space="preserve">Community Road Safety </w:t>
            </w:r>
            <w:r w:rsidR="0067577E">
              <w:rPr>
                <w:sz w:val="20"/>
                <w:szCs w:val="20"/>
              </w:rPr>
              <w:t xml:space="preserve">Grants </w:t>
            </w:r>
            <w:r w:rsidR="00EB7285">
              <w:rPr>
                <w:sz w:val="20"/>
                <w:szCs w:val="20"/>
              </w:rPr>
              <w:t>comp</w:t>
            </w:r>
            <w:r w:rsidR="0067577E">
              <w:rPr>
                <w:sz w:val="20"/>
                <w:szCs w:val="20"/>
              </w:rPr>
              <w:t>l</w:t>
            </w:r>
            <w:r w:rsidR="00EB7285">
              <w:rPr>
                <w:sz w:val="20"/>
                <w:szCs w:val="20"/>
              </w:rPr>
              <w:t>ete</w:t>
            </w:r>
            <w:r w:rsidR="007C247F">
              <w:rPr>
                <w:sz w:val="20"/>
                <w:szCs w:val="20"/>
              </w:rPr>
              <w:t xml:space="preserve"> 2017, There is </w:t>
            </w:r>
            <w:r w:rsidR="00EB7285">
              <w:rPr>
                <w:sz w:val="20"/>
                <w:szCs w:val="20"/>
              </w:rPr>
              <w:t xml:space="preserve">one more funding round to be </w:t>
            </w:r>
            <w:r w:rsidR="007C247F">
              <w:rPr>
                <w:sz w:val="20"/>
                <w:szCs w:val="20"/>
              </w:rPr>
              <w:t>conducted</w:t>
            </w:r>
            <w:r w:rsidR="00EB7285">
              <w:rPr>
                <w:sz w:val="20"/>
                <w:szCs w:val="20"/>
              </w:rPr>
              <w:t xml:space="preserve">. </w:t>
            </w:r>
          </w:p>
        </w:tc>
        <w:tc>
          <w:tcPr>
            <w:tcW w:w="2551" w:type="dxa"/>
          </w:tcPr>
          <w:p w14:paraId="7A2C7B29" w14:textId="19317B29" w:rsidR="003A70CE" w:rsidRPr="00585A61" w:rsidRDefault="007C247F" w:rsidP="00EB7285">
            <w:pPr>
              <w:pStyle w:val="TZSPRtext"/>
              <w:rPr>
                <w:sz w:val="20"/>
                <w:szCs w:val="20"/>
              </w:rPr>
            </w:pPr>
            <w:r>
              <w:rPr>
                <w:sz w:val="20"/>
                <w:szCs w:val="20"/>
              </w:rPr>
              <w:t>Remaining funding round will be advertised in April 2018.</w:t>
            </w:r>
          </w:p>
        </w:tc>
        <w:tc>
          <w:tcPr>
            <w:tcW w:w="2410" w:type="dxa"/>
          </w:tcPr>
          <w:p w14:paraId="177DD7C5" w14:textId="5416C06B" w:rsidR="003A70CE" w:rsidRPr="00585A61" w:rsidRDefault="007C247F" w:rsidP="00FD71B0">
            <w:pPr>
              <w:pStyle w:val="TZSPRtext"/>
              <w:rPr>
                <w:sz w:val="20"/>
                <w:szCs w:val="20"/>
              </w:rPr>
            </w:pPr>
            <w:r>
              <w:rPr>
                <w:sz w:val="20"/>
                <w:szCs w:val="20"/>
              </w:rPr>
              <w:t>Acquittals from previous funding rounds are due and a report will be completed for RSAC at a later date.</w:t>
            </w:r>
          </w:p>
        </w:tc>
        <w:tc>
          <w:tcPr>
            <w:tcW w:w="1276" w:type="dxa"/>
          </w:tcPr>
          <w:p w14:paraId="51CB6E6B" w14:textId="77777777" w:rsidR="000F1C8A" w:rsidRDefault="000F1C8A" w:rsidP="00CB42A2">
            <w:pPr>
              <w:pStyle w:val="TZSPRtext"/>
              <w:jc w:val="right"/>
              <w:rPr>
                <w:sz w:val="20"/>
                <w:szCs w:val="20"/>
              </w:rPr>
            </w:pPr>
            <w:r>
              <w:rPr>
                <w:sz w:val="20"/>
                <w:szCs w:val="20"/>
              </w:rPr>
              <w:t>200,000</w:t>
            </w:r>
          </w:p>
          <w:p w14:paraId="0457CE26" w14:textId="77777777" w:rsidR="003A70CE" w:rsidRPr="00585A61" w:rsidRDefault="000F1C8A" w:rsidP="00CB42A2">
            <w:pPr>
              <w:pStyle w:val="TZSPRtext"/>
              <w:jc w:val="right"/>
              <w:rPr>
                <w:sz w:val="20"/>
                <w:szCs w:val="20"/>
              </w:rPr>
            </w:pPr>
            <w:r>
              <w:rPr>
                <w:sz w:val="20"/>
                <w:szCs w:val="20"/>
              </w:rPr>
              <w:t>p/a</w:t>
            </w:r>
          </w:p>
        </w:tc>
        <w:tc>
          <w:tcPr>
            <w:tcW w:w="1276" w:type="dxa"/>
          </w:tcPr>
          <w:p w14:paraId="378C4206" w14:textId="677AAB76" w:rsidR="003A70CE" w:rsidRPr="00585A61" w:rsidRDefault="007524C9" w:rsidP="003A70CE">
            <w:pPr>
              <w:pStyle w:val="TZSPRtext"/>
              <w:jc w:val="right"/>
              <w:rPr>
                <w:sz w:val="20"/>
                <w:szCs w:val="20"/>
              </w:rPr>
            </w:pPr>
            <w:r>
              <w:rPr>
                <w:sz w:val="20"/>
                <w:szCs w:val="20"/>
              </w:rPr>
              <w:t>100</w:t>
            </w:r>
          </w:p>
        </w:tc>
      </w:tr>
      <w:tr w:rsidR="003A70CE" w:rsidRPr="00585A61" w14:paraId="32D89EB4" w14:textId="77777777" w:rsidTr="0067577E">
        <w:tc>
          <w:tcPr>
            <w:tcW w:w="1706" w:type="dxa"/>
          </w:tcPr>
          <w:p w14:paraId="622C7A90" w14:textId="77777777" w:rsidR="003A70CE" w:rsidRDefault="003A70CE" w:rsidP="003A70CE">
            <w:pPr>
              <w:pStyle w:val="TZSPRtext"/>
              <w:rPr>
                <w:sz w:val="20"/>
                <w:szCs w:val="20"/>
              </w:rPr>
            </w:pPr>
            <w:r>
              <w:rPr>
                <w:sz w:val="20"/>
                <w:szCs w:val="20"/>
              </w:rPr>
              <w:t>Learner Driver Mentor Program and Driver Mentoring Tasmania</w:t>
            </w:r>
          </w:p>
        </w:tc>
        <w:tc>
          <w:tcPr>
            <w:tcW w:w="1560" w:type="dxa"/>
          </w:tcPr>
          <w:p w14:paraId="5F66D641" w14:textId="77777777" w:rsidR="003A70CE" w:rsidRPr="00585A61" w:rsidRDefault="003A70CE" w:rsidP="003A70CE">
            <w:pPr>
              <w:pStyle w:val="TZSPRtext"/>
              <w:rPr>
                <w:sz w:val="20"/>
                <w:szCs w:val="20"/>
              </w:rPr>
            </w:pPr>
            <w:r>
              <w:rPr>
                <w:sz w:val="20"/>
                <w:szCs w:val="20"/>
              </w:rPr>
              <w:t>Road Safety, State Growth</w:t>
            </w:r>
          </w:p>
        </w:tc>
        <w:tc>
          <w:tcPr>
            <w:tcW w:w="850" w:type="dxa"/>
            <w:vAlign w:val="center"/>
          </w:tcPr>
          <w:p w14:paraId="073663B1" w14:textId="77777777" w:rsidR="003A70CE" w:rsidRDefault="003A70CE" w:rsidP="00837FFE">
            <w:pPr>
              <w:pStyle w:val="TZSPRtext"/>
              <w:jc w:val="center"/>
              <w:rPr>
                <w:noProof/>
                <w:lang w:eastAsia="en-AU"/>
              </w:rPr>
            </w:pPr>
            <w:r>
              <w:rPr>
                <w:noProof/>
                <w:lang w:eastAsia="en-AU"/>
              </w:rPr>
              <mc:AlternateContent>
                <mc:Choice Requires="wps">
                  <w:drawing>
                    <wp:anchor distT="0" distB="0" distL="114300" distR="114300" simplePos="0" relativeHeight="251969536" behindDoc="0" locked="0" layoutInCell="1" allowOverlap="1" wp14:anchorId="1DF08CA6" wp14:editId="30507CD2">
                      <wp:simplePos x="0" y="0"/>
                      <wp:positionH relativeFrom="column">
                        <wp:posOffset>1270</wp:posOffset>
                      </wp:positionH>
                      <wp:positionV relativeFrom="paragraph">
                        <wp:posOffset>6350</wp:posOffset>
                      </wp:positionV>
                      <wp:extent cx="180975" cy="190500"/>
                      <wp:effectExtent l="0" t="0" r="28575" b="19050"/>
                      <wp:wrapNone/>
                      <wp:docPr id="308" name="Flowchart: Connector 30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1807A" id="Flowchart: Connector 308" o:spid="_x0000_s1026" type="#_x0000_t120" style="position:absolute;margin-left:.1pt;margin-top:.5pt;width:14.25pt;height:1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31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O&#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" fillcolor="#a8d08d [1945]" strokecolor="#a8d08d [1945]" strokeweight="1pt">
                      <v:stroke joinstyle="miter"/>
                    </v:shape>
                  </w:pict>
                </mc:Fallback>
              </mc:AlternateContent>
            </w:r>
          </w:p>
        </w:tc>
        <w:tc>
          <w:tcPr>
            <w:tcW w:w="2410" w:type="dxa"/>
          </w:tcPr>
          <w:p w14:paraId="4C9B3C3D" w14:textId="23064020" w:rsidR="003A70CE" w:rsidRPr="00EF7E2E" w:rsidRDefault="003F48EC" w:rsidP="007C247F">
            <w:pPr>
              <w:pStyle w:val="TZSPRtext"/>
              <w:rPr>
                <w:sz w:val="20"/>
                <w:szCs w:val="20"/>
              </w:rPr>
            </w:pPr>
            <w:r w:rsidRPr="00EF7E2E">
              <w:rPr>
                <w:sz w:val="20"/>
                <w:szCs w:val="20"/>
              </w:rPr>
              <w:t xml:space="preserve">Funding </w:t>
            </w:r>
            <w:r w:rsidR="007C247F">
              <w:rPr>
                <w:sz w:val="20"/>
                <w:szCs w:val="20"/>
              </w:rPr>
              <w:t>has been delivered to 16 LDMPs 2017/18.</w:t>
            </w:r>
            <w:r w:rsidR="003A70CE" w:rsidRPr="00EF7E2E">
              <w:rPr>
                <w:sz w:val="20"/>
                <w:szCs w:val="20"/>
              </w:rPr>
              <w:t xml:space="preserve"> </w:t>
            </w:r>
          </w:p>
        </w:tc>
        <w:tc>
          <w:tcPr>
            <w:tcW w:w="2551" w:type="dxa"/>
          </w:tcPr>
          <w:p w14:paraId="7A62E02D" w14:textId="2E4CCBD2" w:rsidR="003A70CE" w:rsidRPr="00EF7E2E" w:rsidRDefault="007C247F" w:rsidP="007C247F">
            <w:pPr>
              <w:pStyle w:val="TZSPRtext"/>
              <w:rPr>
                <w:sz w:val="20"/>
                <w:szCs w:val="20"/>
              </w:rPr>
            </w:pPr>
            <w:r>
              <w:rPr>
                <w:sz w:val="20"/>
                <w:szCs w:val="20"/>
              </w:rPr>
              <w:t xml:space="preserve">The current LDMP </w:t>
            </w:r>
            <w:r w:rsidR="003F48EC" w:rsidRPr="00EF7E2E">
              <w:rPr>
                <w:sz w:val="20"/>
                <w:szCs w:val="20"/>
              </w:rPr>
              <w:t xml:space="preserve">Evaluation </w:t>
            </w:r>
            <w:r>
              <w:rPr>
                <w:sz w:val="20"/>
                <w:szCs w:val="20"/>
              </w:rPr>
              <w:t>will</w:t>
            </w:r>
            <w:r w:rsidR="003F48EC" w:rsidRPr="00EF7E2E">
              <w:rPr>
                <w:sz w:val="20"/>
                <w:szCs w:val="20"/>
              </w:rPr>
              <w:t xml:space="preserve"> inform o</w:t>
            </w:r>
            <w:r>
              <w:rPr>
                <w:sz w:val="20"/>
                <w:szCs w:val="20"/>
              </w:rPr>
              <w:t>ngoing delivery of LDMP program beyond 2018.</w:t>
            </w:r>
          </w:p>
        </w:tc>
        <w:tc>
          <w:tcPr>
            <w:tcW w:w="2410" w:type="dxa"/>
          </w:tcPr>
          <w:p w14:paraId="3E3F0D64" w14:textId="77777777" w:rsidR="003A70CE" w:rsidRPr="00EF7E2E" w:rsidRDefault="003A70CE" w:rsidP="003A70CE">
            <w:pPr>
              <w:pStyle w:val="TZSPRtext"/>
              <w:rPr>
                <w:sz w:val="20"/>
                <w:szCs w:val="20"/>
              </w:rPr>
            </w:pPr>
          </w:p>
        </w:tc>
        <w:tc>
          <w:tcPr>
            <w:tcW w:w="1276" w:type="dxa"/>
          </w:tcPr>
          <w:p w14:paraId="13F196AA" w14:textId="77777777" w:rsidR="003A70CE" w:rsidRPr="00EF7E2E" w:rsidRDefault="00CB42A2" w:rsidP="00CB42A2">
            <w:pPr>
              <w:pStyle w:val="TZSPRtext"/>
              <w:jc w:val="right"/>
              <w:rPr>
                <w:sz w:val="20"/>
                <w:szCs w:val="20"/>
              </w:rPr>
            </w:pPr>
            <w:r w:rsidRPr="00EF7E2E">
              <w:rPr>
                <w:sz w:val="20"/>
                <w:szCs w:val="20"/>
              </w:rPr>
              <w:t>500,000</w:t>
            </w:r>
          </w:p>
          <w:p w14:paraId="362DA95C" w14:textId="77777777" w:rsidR="00CB42A2" w:rsidRDefault="00CB42A2" w:rsidP="00CB42A2">
            <w:pPr>
              <w:pStyle w:val="TZSPRtext"/>
              <w:jc w:val="right"/>
              <w:rPr>
                <w:sz w:val="20"/>
                <w:szCs w:val="20"/>
              </w:rPr>
            </w:pPr>
            <w:r w:rsidRPr="00EF7E2E">
              <w:rPr>
                <w:sz w:val="20"/>
                <w:szCs w:val="20"/>
              </w:rPr>
              <w:t>p/a</w:t>
            </w:r>
          </w:p>
          <w:p w14:paraId="6CDDE846" w14:textId="77777777" w:rsidR="003A1D24" w:rsidRDefault="003A1D24" w:rsidP="00CB42A2">
            <w:pPr>
              <w:pStyle w:val="TZSPRtext"/>
              <w:jc w:val="right"/>
              <w:rPr>
                <w:sz w:val="20"/>
                <w:szCs w:val="20"/>
              </w:rPr>
            </w:pPr>
            <w:r>
              <w:rPr>
                <w:sz w:val="20"/>
                <w:szCs w:val="20"/>
              </w:rPr>
              <w:t>702,000 approved for 2017/18</w:t>
            </w:r>
            <w:r w:rsidR="00346A40">
              <w:rPr>
                <w:sz w:val="20"/>
                <w:szCs w:val="20"/>
              </w:rPr>
              <w:t>.</w:t>
            </w:r>
          </w:p>
          <w:p w14:paraId="10C711B4" w14:textId="77777777" w:rsidR="00346A40" w:rsidRPr="00EF7E2E" w:rsidRDefault="00346A40" w:rsidP="00CB42A2">
            <w:pPr>
              <w:pStyle w:val="TZSPRtext"/>
              <w:jc w:val="right"/>
              <w:rPr>
                <w:sz w:val="20"/>
                <w:szCs w:val="20"/>
              </w:rPr>
            </w:pPr>
          </w:p>
        </w:tc>
        <w:tc>
          <w:tcPr>
            <w:tcW w:w="1276" w:type="dxa"/>
          </w:tcPr>
          <w:p w14:paraId="3FFEF3B8" w14:textId="506E92F7" w:rsidR="003A70CE" w:rsidRPr="00EF7E2E" w:rsidRDefault="00E651A8" w:rsidP="00F1464A">
            <w:pPr>
              <w:pStyle w:val="TZSPRtext"/>
              <w:jc w:val="right"/>
              <w:rPr>
                <w:b/>
                <w:sz w:val="20"/>
                <w:szCs w:val="20"/>
              </w:rPr>
            </w:pPr>
            <w:r>
              <w:rPr>
                <w:sz w:val="20"/>
                <w:szCs w:val="20"/>
              </w:rPr>
              <w:t>691,358</w:t>
            </w:r>
          </w:p>
        </w:tc>
      </w:tr>
      <w:tr w:rsidR="003A70CE" w:rsidRPr="00585A61" w14:paraId="75832667" w14:textId="77777777" w:rsidTr="0067577E">
        <w:tc>
          <w:tcPr>
            <w:tcW w:w="1706" w:type="dxa"/>
          </w:tcPr>
          <w:p w14:paraId="35DC5277" w14:textId="77777777" w:rsidR="003A70CE" w:rsidRDefault="003A70CE" w:rsidP="003A70CE">
            <w:pPr>
              <w:pStyle w:val="TZSPRtext"/>
              <w:rPr>
                <w:sz w:val="20"/>
                <w:szCs w:val="20"/>
              </w:rPr>
            </w:pPr>
            <w:r>
              <w:rPr>
                <w:sz w:val="20"/>
                <w:szCs w:val="20"/>
              </w:rPr>
              <w:t>Learner Driver Mentor Program evaluation</w:t>
            </w:r>
          </w:p>
        </w:tc>
        <w:tc>
          <w:tcPr>
            <w:tcW w:w="1560" w:type="dxa"/>
          </w:tcPr>
          <w:p w14:paraId="60545D45" w14:textId="77777777" w:rsidR="003A70CE" w:rsidRPr="00585A61" w:rsidRDefault="003A70CE" w:rsidP="003A70CE">
            <w:pPr>
              <w:pStyle w:val="TZSPRtext"/>
              <w:rPr>
                <w:sz w:val="20"/>
                <w:szCs w:val="20"/>
              </w:rPr>
            </w:pPr>
            <w:r>
              <w:rPr>
                <w:sz w:val="20"/>
                <w:szCs w:val="20"/>
              </w:rPr>
              <w:t>Road Safety, State Growth</w:t>
            </w:r>
          </w:p>
        </w:tc>
        <w:tc>
          <w:tcPr>
            <w:tcW w:w="850" w:type="dxa"/>
            <w:vAlign w:val="center"/>
          </w:tcPr>
          <w:p w14:paraId="1F8B0931" w14:textId="77777777" w:rsidR="003A70CE" w:rsidRDefault="003A70CE" w:rsidP="00837FFE">
            <w:pPr>
              <w:pStyle w:val="TZSPRtext"/>
              <w:jc w:val="center"/>
              <w:rPr>
                <w:noProof/>
                <w:lang w:eastAsia="en-AU"/>
              </w:rPr>
            </w:pPr>
            <w:r>
              <w:rPr>
                <w:noProof/>
                <w:lang w:eastAsia="en-AU"/>
              </w:rPr>
              <mc:AlternateContent>
                <mc:Choice Requires="wps">
                  <w:drawing>
                    <wp:anchor distT="0" distB="0" distL="114300" distR="114300" simplePos="0" relativeHeight="251970560" behindDoc="0" locked="0" layoutInCell="1" allowOverlap="1" wp14:anchorId="1AD146D4" wp14:editId="6996F1E1">
                      <wp:simplePos x="0" y="0"/>
                      <wp:positionH relativeFrom="column">
                        <wp:posOffset>1270</wp:posOffset>
                      </wp:positionH>
                      <wp:positionV relativeFrom="paragraph">
                        <wp:posOffset>5715</wp:posOffset>
                      </wp:positionV>
                      <wp:extent cx="180975" cy="190500"/>
                      <wp:effectExtent l="0" t="0" r="28575" b="19050"/>
                      <wp:wrapNone/>
                      <wp:docPr id="309" name="Flowchart: Connector 30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1264BC" id="Flowchart: Connector 309" o:spid="_x0000_s1026" type="#_x0000_t120" style="position:absolute;margin-left:.1pt;margin-top:.45pt;width:14.25pt;height:1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" fillcolor="#a8d08d [1945]" strokecolor="#a8d08d [1945]" strokeweight="1pt">
                      <v:stroke joinstyle="miter"/>
                    </v:shape>
                  </w:pict>
                </mc:Fallback>
              </mc:AlternateContent>
            </w:r>
          </w:p>
        </w:tc>
        <w:tc>
          <w:tcPr>
            <w:tcW w:w="2410" w:type="dxa"/>
          </w:tcPr>
          <w:p w14:paraId="33EC7092" w14:textId="047C0399" w:rsidR="003A70CE" w:rsidRPr="00EF7E2E" w:rsidRDefault="00747568" w:rsidP="003A70CE">
            <w:pPr>
              <w:pStyle w:val="Header"/>
              <w:rPr>
                <w:rFonts w:ascii="Gill Sans MT" w:hAnsi="Gill Sans MT"/>
                <w:sz w:val="20"/>
                <w:szCs w:val="20"/>
              </w:rPr>
            </w:pPr>
            <w:r>
              <w:rPr>
                <w:rFonts w:ascii="Gill Sans MT" w:hAnsi="Gill Sans MT"/>
                <w:sz w:val="20"/>
                <w:szCs w:val="20"/>
              </w:rPr>
              <w:t xml:space="preserve">Draft </w:t>
            </w:r>
            <w:r w:rsidR="00896602">
              <w:rPr>
                <w:rFonts w:ascii="Gill Sans MT" w:hAnsi="Gill Sans MT"/>
                <w:sz w:val="20"/>
                <w:szCs w:val="20"/>
              </w:rPr>
              <w:t>Evaluation plan completed.</w:t>
            </w:r>
          </w:p>
        </w:tc>
        <w:tc>
          <w:tcPr>
            <w:tcW w:w="2551" w:type="dxa"/>
          </w:tcPr>
          <w:p w14:paraId="10A76DBB" w14:textId="72B4B5F1" w:rsidR="003A70CE" w:rsidRPr="00EF7E2E" w:rsidRDefault="007C247F" w:rsidP="007C247F">
            <w:pPr>
              <w:pStyle w:val="TZSPRtext"/>
              <w:rPr>
                <w:sz w:val="20"/>
                <w:szCs w:val="20"/>
              </w:rPr>
            </w:pPr>
            <w:r>
              <w:rPr>
                <w:sz w:val="20"/>
                <w:szCs w:val="20"/>
              </w:rPr>
              <w:t>Final</w:t>
            </w:r>
            <w:r w:rsidR="00896602">
              <w:rPr>
                <w:sz w:val="20"/>
                <w:szCs w:val="20"/>
              </w:rPr>
              <w:t xml:space="preserve"> evaluation </w:t>
            </w:r>
            <w:r>
              <w:rPr>
                <w:sz w:val="20"/>
                <w:szCs w:val="20"/>
              </w:rPr>
              <w:t>will be presented to RSAC at the next meeting for discussion.</w:t>
            </w:r>
          </w:p>
        </w:tc>
        <w:tc>
          <w:tcPr>
            <w:tcW w:w="2410" w:type="dxa"/>
          </w:tcPr>
          <w:p w14:paraId="02294680" w14:textId="6E39C339" w:rsidR="003A70CE" w:rsidRPr="00EF7E2E" w:rsidRDefault="007524C9" w:rsidP="003A70CE">
            <w:pPr>
              <w:pStyle w:val="TZSPRtext"/>
              <w:rPr>
                <w:sz w:val="20"/>
                <w:szCs w:val="20"/>
              </w:rPr>
            </w:pPr>
            <w:r>
              <w:rPr>
                <w:sz w:val="20"/>
                <w:szCs w:val="20"/>
              </w:rPr>
              <w:t>Funded by Discretionary Fund</w:t>
            </w:r>
          </w:p>
        </w:tc>
        <w:tc>
          <w:tcPr>
            <w:tcW w:w="1276" w:type="dxa"/>
          </w:tcPr>
          <w:p w14:paraId="04824C62" w14:textId="77777777" w:rsidR="003A70CE" w:rsidRPr="00EF7E2E" w:rsidRDefault="00CB42A2" w:rsidP="00CB42A2">
            <w:pPr>
              <w:pStyle w:val="TZSPRtext"/>
              <w:jc w:val="right"/>
              <w:rPr>
                <w:sz w:val="20"/>
                <w:szCs w:val="20"/>
              </w:rPr>
            </w:pPr>
            <w:r w:rsidRPr="00EF7E2E">
              <w:rPr>
                <w:sz w:val="20"/>
                <w:szCs w:val="20"/>
              </w:rPr>
              <w:t>50,000</w:t>
            </w:r>
          </w:p>
        </w:tc>
        <w:tc>
          <w:tcPr>
            <w:tcW w:w="1276" w:type="dxa"/>
          </w:tcPr>
          <w:p w14:paraId="15B901B4" w14:textId="77777777" w:rsidR="003A70CE" w:rsidRPr="00EF7E2E" w:rsidRDefault="00D42FF0" w:rsidP="003A70CE">
            <w:pPr>
              <w:pStyle w:val="TZSPRtext"/>
              <w:jc w:val="right"/>
              <w:rPr>
                <w:sz w:val="20"/>
                <w:szCs w:val="20"/>
              </w:rPr>
            </w:pPr>
            <w:r w:rsidRPr="00EF7E2E">
              <w:rPr>
                <w:sz w:val="20"/>
                <w:szCs w:val="20"/>
              </w:rPr>
              <w:t>0</w:t>
            </w:r>
          </w:p>
        </w:tc>
      </w:tr>
      <w:tr w:rsidR="003A70CE" w:rsidRPr="00585A61" w14:paraId="103740D6" w14:textId="77777777" w:rsidTr="0067577E">
        <w:tc>
          <w:tcPr>
            <w:tcW w:w="1706" w:type="dxa"/>
          </w:tcPr>
          <w:p w14:paraId="43652E13" w14:textId="77777777" w:rsidR="003A70CE" w:rsidRDefault="003A70CE" w:rsidP="003A70CE">
            <w:pPr>
              <w:pStyle w:val="TZSPRtext"/>
              <w:rPr>
                <w:sz w:val="20"/>
                <w:szCs w:val="20"/>
              </w:rPr>
            </w:pPr>
            <w:r>
              <w:rPr>
                <w:sz w:val="20"/>
                <w:szCs w:val="20"/>
              </w:rPr>
              <w:t>RYDA program</w:t>
            </w:r>
          </w:p>
        </w:tc>
        <w:tc>
          <w:tcPr>
            <w:tcW w:w="1560" w:type="dxa"/>
          </w:tcPr>
          <w:p w14:paraId="1BA5594F" w14:textId="77777777" w:rsidR="003A70CE" w:rsidRPr="00585A61" w:rsidRDefault="003A70CE" w:rsidP="003A70CE">
            <w:pPr>
              <w:pStyle w:val="TZSPRtext"/>
              <w:rPr>
                <w:sz w:val="20"/>
                <w:szCs w:val="20"/>
              </w:rPr>
            </w:pPr>
            <w:r>
              <w:rPr>
                <w:sz w:val="20"/>
                <w:szCs w:val="20"/>
              </w:rPr>
              <w:t>Road Safety, State Growth</w:t>
            </w:r>
          </w:p>
        </w:tc>
        <w:tc>
          <w:tcPr>
            <w:tcW w:w="850" w:type="dxa"/>
            <w:vAlign w:val="center"/>
          </w:tcPr>
          <w:p w14:paraId="315FED56" w14:textId="77777777" w:rsidR="003A70CE" w:rsidRDefault="003A70CE" w:rsidP="00837FFE">
            <w:pPr>
              <w:pStyle w:val="TZSPRtext"/>
              <w:jc w:val="center"/>
              <w:rPr>
                <w:noProof/>
                <w:lang w:eastAsia="en-AU"/>
              </w:rPr>
            </w:pPr>
            <w:r>
              <w:rPr>
                <w:noProof/>
                <w:lang w:eastAsia="en-AU"/>
              </w:rPr>
              <mc:AlternateContent>
                <mc:Choice Requires="wps">
                  <w:drawing>
                    <wp:anchor distT="0" distB="0" distL="114300" distR="114300" simplePos="0" relativeHeight="251971584" behindDoc="0" locked="0" layoutInCell="1" allowOverlap="1" wp14:anchorId="5ECA2DC9" wp14:editId="0D4B6B30">
                      <wp:simplePos x="0" y="0"/>
                      <wp:positionH relativeFrom="column">
                        <wp:posOffset>1270</wp:posOffset>
                      </wp:positionH>
                      <wp:positionV relativeFrom="paragraph">
                        <wp:posOffset>10160</wp:posOffset>
                      </wp:positionV>
                      <wp:extent cx="180975" cy="190500"/>
                      <wp:effectExtent l="0" t="0" r="28575" b="19050"/>
                      <wp:wrapNone/>
                      <wp:docPr id="310" name="Flowchart: Connector 3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88AF1" id="Flowchart: Connector 310" o:spid="_x0000_s1026" type="#_x0000_t120" style="position:absolute;margin-left:.1pt;margin-top:.8pt;width:14.25pt;height:1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HTtQIAAEY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" fillcolor="#a8d08d [1945]" strokecolor="#a8d08d [1945]" strokeweight="1pt">
                      <v:stroke joinstyle="miter"/>
                    </v:shape>
                  </w:pict>
                </mc:Fallback>
              </mc:AlternateContent>
            </w:r>
          </w:p>
        </w:tc>
        <w:tc>
          <w:tcPr>
            <w:tcW w:w="2410" w:type="dxa"/>
          </w:tcPr>
          <w:p w14:paraId="4820DA94" w14:textId="4C173926" w:rsidR="003A70CE" w:rsidRPr="00EF7E2E" w:rsidRDefault="00E3617C" w:rsidP="003A70CE">
            <w:pPr>
              <w:pStyle w:val="TZSPRtext"/>
              <w:rPr>
                <w:sz w:val="20"/>
                <w:szCs w:val="20"/>
              </w:rPr>
            </w:pPr>
            <w:r>
              <w:rPr>
                <w:sz w:val="20"/>
                <w:szCs w:val="20"/>
              </w:rPr>
              <w:t>Program funded</w:t>
            </w:r>
            <w:r w:rsidR="007C247F">
              <w:rPr>
                <w:sz w:val="20"/>
                <w:szCs w:val="20"/>
              </w:rPr>
              <w:t xml:space="preserve"> to continue throughout 2017/</w:t>
            </w:r>
            <w:r w:rsidR="00706DF3" w:rsidRPr="00EF7E2E">
              <w:rPr>
                <w:sz w:val="20"/>
                <w:szCs w:val="20"/>
              </w:rPr>
              <w:t>18.</w:t>
            </w:r>
          </w:p>
        </w:tc>
        <w:tc>
          <w:tcPr>
            <w:tcW w:w="2551" w:type="dxa"/>
          </w:tcPr>
          <w:p w14:paraId="2F6E2D8B" w14:textId="07679E2D" w:rsidR="003A70CE" w:rsidRPr="00EF7E2E" w:rsidRDefault="007C247F" w:rsidP="003A70CE">
            <w:pPr>
              <w:pStyle w:val="Header"/>
              <w:rPr>
                <w:rFonts w:ascii="Gill Sans MT" w:hAnsi="Gill Sans MT"/>
                <w:sz w:val="20"/>
                <w:szCs w:val="20"/>
              </w:rPr>
            </w:pPr>
            <w:r>
              <w:rPr>
                <w:rFonts w:ascii="Gill Sans MT" w:hAnsi="Gill Sans MT"/>
                <w:sz w:val="20"/>
                <w:szCs w:val="20"/>
              </w:rPr>
              <w:t>Discussions with RSE have been successful and the future program will be more reflective of the Tasmanian landscape.  Meeting with Rotary early 2018 to discuss gaps in program delivery.</w:t>
            </w:r>
          </w:p>
        </w:tc>
        <w:tc>
          <w:tcPr>
            <w:tcW w:w="2410" w:type="dxa"/>
          </w:tcPr>
          <w:p w14:paraId="30D5F5CE" w14:textId="108204D5" w:rsidR="003A70CE" w:rsidRPr="00EF7E2E" w:rsidRDefault="003A70CE" w:rsidP="00896602">
            <w:pPr>
              <w:pStyle w:val="Header"/>
              <w:rPr>
                <w:rFonts w:ascii="Gill Sans MT" w:hAnsi="Gill Sans MT"/>
                <w:sz w:val="20"/>
                <w:szCs w:val="20"/>
              </w:rPr>
            </w:pPr>
          </w:p>
        </w:tc>
        <w:tc>
          <w:tcPr>
            <w:tcW w:w="1276" w:type="dxa"/>
          </w:tcPr>
          <w:p w14:paraId="1B439E2E" w14:textId="77777777" w:rsidR="003A70CE" w:rsidRPr="00EF7E2E" w:rsidRDefault="00CB42A2" w:rsidP="00CB42A2">
            <w:pPr>
              <w:pStyle w:val="TZSPRtext"/>
              <w:jc w:val="right"/>
              <w:rPr>
                <w:sz w:val="20"/>
                <w:szCs w:val="20"/>
              </w:rPr>
            </w:pPr>
            <w:r w:rsidRPr="00EF7E2E">
              <w:rPr>
                <w:sz w:val="20"/>
                <w:szCs w:val="20"/>
              </w:rPr>
              <w:t>75,000</w:t>
            </w:r>
          </w:p>
        </w:tc>
        <w:tc>
          <w:tcPr>
            <w:tcW w:w="1276" w:type="dxa"/>
          </w:tcPr>
          <w:p w14:paraId="0C1802FC" w14:textId="1CEFF7F3" w:rsidR="003A70CE" w:rsidRPr="00EF7E2E" w:rsidRDefault="00E651A8" w:rsidP="003A70CE">
            <w:pPr>
              <w:pStyle w:val="TZSPRtext"/>
              <w:jc w:val="right"/>
              <w:rPr>
                <w:sz w:val="20"/>
                <w:szCs w:val="20"/>
              </w:rPr>
            </w:pPr>
            <w:r>
              <w:rPr>
                <w:sz w:val="20"/>
                <w:szCs w:val="20"/>
              </w:rPr>
              <w:t>0</w:t>
            </w:r>
          </w:p>
        </w:tc>
      </w:tr>
    </w:tbl>
    <w:p w14:paraId="32BF0991" w14:textId="77777777" w:rsidR="0052182E" w:rsidRDefault="0052182E" w:rsidP="001A575D">
      <w:pPr>
        <w:pStyle w:val="TZSPRtext"/>
      </w:pPr>
    </w:p>
    <w:tbl>
      <w:tblPr>
        <w:tblStyle w:val="TableGrid"/>
        <w:tblW w:w="14039" w:type="dxa"/>
        <w:tblInd w:w="-5" w:type="dxa"/>
        <w:tblLook w:val="04A0" w:firstRow="1" w:lastRow="0" w:firstColumn="1" w:lastColumn="0" w:noHBand="0" w:noVBand="1"/>
      </w:tblPr>
      <w:tblGrid>
        <w:gridCol w:w="1706"/>
        <w:gridCol w:w="1560"/>
        <w:gridCol w:w="850"/>
        <w:gridCol w:w="2457"/>
        <w:gridCol w:w="2457"/>
        <w:gridCol w:w="2457"/>
        <w:gridCol w:w="1276"/>
        <w:gridCol w:w="142"/>
        <w:gridCol w:w="1134"/>
      </w:tblGrid>
      <w:tr w:rsidR="006D60EA" w14:paraId="6CD1E4D1" w14:textId="77777777" w:rsidTr="000F095F">
        <w:tc>
          <w:tcPr>
            <w:tcW w:w="11487" w:type="dxa"/>
            <w:gridSpan w:val="6"/>
            <w:tcBorders>
              <w:top w:val="nil"/>
              <w:left w:val="nil"/>
              <w:right w:val="nil"/>
            </w:tcBorders>
          </w:tcPr>
          <w:p w14:paraId="65DEBF83" w14:textId="77777777" w:rsidR="006D60EA" w:rsidRDefault="006D60EA" w:rsidP="00C80013">
            <w:pPr>
              <w:pStyle w:val="TZSPRtext"/>
            </w:pPr>
            <w:r w:rsidRPr="00172D9F">
              <w:rPr>
                <w:rStyle w:val="TZSPRheading2Char"/>
                <w:noProof/>
                <w:lang w:eastAsia="en-AU"/>
              </w:rPr>
              <w:lastRenderedPageBreak/>
              <w:drawing>
                <wp:inline distT="0" distB="0" distL="0" distR="0" wp14:anchorId="6E44A5F9" wp14:editId="5AA02975">
                  <wp:extent cx="371475" cy="343142"/>
                  <wp:effectExtent l="0" t="0" r="0" b="0"/>
                  <wp:docPr id="298" name="Picture 298"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r w:rsidRPr="00172D9F">
              <w:rPr>
                <w:rStyle w:val="TZSPRheading2Char"/>
              </w:rPr>
              <w:t xml:space="preserve">  Safe Roads and Roadsides</w:t>
            </w:r>
          </w:p>
        </w:tc>
        <w:tc>
          <w:tcPr>
            <w:tcW w:w="1418" w:type="dxa"/>
            <w:gridSpan w:val="2"/>
            <w:tcBorders>
              <w:top w:val="nil"/>
              <w:left w:val="nil"/>
              <w:right w:val="nil"/>
            </w:tcBorders>
          </w:tcPr>
          <w:p w14:paraId="2D65FB81" w14:textId="77777777" w:rsidR="006D60EA" w:rsidRPr="00172D9F" w:rsidRDefault="006D60EA" w:rsidP="00C80013">
            <w:pPr>
              <w:pStyle w:val="TZSPRtext"/>
              <w:rPr>
                <w:rStyle w:val="TZSPRheading2Char"/>
                <w:noProof/>
                <w:lang w:eastAsia="en-AU"/>
              </w:rPr>
            </w:pPr>
          </w:p>
        </w:tc>
        <w:tc>
          <w:tcPr>
            <w:tcW w:w="1134" w:type="dxa"/>
            <w:tcBorders>
              <w:top w:val="nil"/>
              <w:left w:val="nil"/>
              <w:right w:val="nil"/>
            </w:tcBorders>
          </w:tcPr>
          <w:p w14:paraId="3C6E4174" w14:textId="77777777" w:rsidR="006D60EA" w:rsidRPr="00172D9F" w:rsidRDefault="006D60EA" w:rsidP="00C80013">
            <w:pPr>
              <w:pStyle w:val="TZSPRtext"/>
              <w:rPr>
                <w:rStyle w:val="TZSPRheading2Char"/>
                <w:noProof/>
                <w:lang w:eastAsia="en-AU"/>
              </w:rPr>
            </w:pPr>
          </w:p>
        </w:tc>
      </w:tr>
      <w:tr w:rsidR="008742D1" w:rsidRPr="00585A61" w14:paraId="37B939B4" w14:textId="77777777" w:rsidTr="000F095F">
        <w:tc>
          <w:tcPr>
            <w:tcW w:w="1706" w:type="dxa"/>
          </w:tcPr>
          <w:p w14:paraId="4B44126C" w14:textId="77777777" w:rsidR="008742D1" w:rsidRPr="00585A61" w:rsidRDefault="008742D1" w:rsidP="008742D1">
            <w:pPr>
              <w:pStyle w:val="TZSPRtext"/>
              <w:rPr>
                <w:b/>
                <w:sz w:val="20"/>
                <w:szCs w:val="20"/>
              </w:rPr>
            </w:pPr>
            <w:r w:rsidRPr="00585A61">
              <w:rPr>
                <w:b/>
                <w:sz w:val="20"/>
                <w:szCs w:val="20"/>
              </w:rPr>
              <w:t>Project</w:t>
            </w:r>
          </w:p>
        </w:tc>
        <w:tc>
          <w:tcPr>
            <w:tcW w:w="1560" w:type="dxa"/>
          </w:tcPr>
          <w:p w14:paraId="0D8393AD" w14:textId="77777777" w:rsidR="008742D1" w:rsidRPr="00585A61" w:rsidRDefault="008742D1" w:rsidP="008742D1">
            <w:pPr>
              <w:pStyle w:val="TZSPRtext"/>
              <w:rPr>
                <w:b/>
                <w:sz w:val="20"/>
                <w:szCs w:val="20"/>
              </w:rPr>
            </w:pPr>
            <w:r w:rsidRPr="00585A61">
              <w:rPr>
                <w:b/>
                <w:sz w:val="20"/>
                <w:szCs w:val="20"/>
              </w:rPr>
              <w:t>Responsibility</w:t>
            </w:r>
          </w:p>
        </w:tc>
        <w:tc>
          <w:tcPr>
            <w:tcW w:w="850" w:type="dxa"/>
          </w:tcPr>
          <w:p w14:paraId="0BC5108B" w14:textId="77777777" w:rsidR="008742D1" w:rsidRPr="00585A61" w:rsidRDefault="008742D1" w:rsidP="008742D1">
            <w:pPr>
              <w:pStyle w:val="TZSPRtext"/>
              <w:rPr>
                <w:b/>
                <w:sz w:val="20"/>
                <w:szCs w:val="20"/>
              </w:rPr>
            </w:pPr>
            <w:r w:rsidRPr="00585A61">
              <w:rPr>
                <w:b/>
                <w:sz w:val="20"/>
                <w:szCs w:val="20"/>
              </w:rPr>
              <w:t>Status</w:t>
            </w:r>
          </w:p>
        </w:tc>
        <w:tc>
          <w:tcPr>
            <w:tcW w:w="2457" w:type="dxa"/>
          </w:tcPr>
          <w:p w14:paraId="22185CEB" w14:textId="77777777" w:rsidR="008742D1" w:rsidRPr="00585A61" w:rsidRDefault="008742D1" w:rsidP="008742D1">
            <w:pPr>
              <w:pStyle w:val="TZSPRtext"/>
              <w:rPr>
                <w:b/>
                <w:sz w:val="20"/>
                <w:szCs w:val="20"/>
              </w:rPr>
            </w:pPr>
            <w:r w:rsidRPr="00585A61">
              <w:rPr>
                <w:b/>
                <w:sz w:val="20"/>
                <w:szCs w:val="20"/>
              </w:rPr>
              <w:t>Milestones achieved</w:t>
            </w:r>
          </w:p>
        </w:tc>
        <w:tc>
          <w:tcPr>
            <w:tcW w:w="2457" w:type="dxa"/>
          </w:tcPr>
          <w:p w14:paraId="1BB17499" w14:textId="77777777" w:rsidR="008742D1" w:rsidRPr="00585A61" w:rsidRDefault="008742D1" w:rsidP="008742D1">
            <w:pPr>
              <w:pStyle w:val="TZSPRtext"/>
              <w:rPr>
                <w:b/>
                <w:sz w:val="20"/>
                <w:szCs w:val="20"/>
              </w:rPr>
            </w:pPr>
            <w:r w:rsidRPr="00585A61">
              <w:rPr>
                <w:b/>
                <w:sz w:val="20"/>
                <w:szCs w:val="20"/>
              </w:rPr>
              <w:t>Milestones planned</w:t>
            </w:r>
          </w:p>
        </w:tc>
        <w:tc>
          <w:tcPr>
            <w:tcW w:w="2457" w:type="dxa"/>
          </w:tcPr>
          <w:p w14:paraId="01D2C12A" w14:textId="77777777" w:rsidR="008742D1" w:rsidRPr="00585A61" w:rsidRDefault="008742D1" w:rsidP="008742D1">
            <w:pPr>
              <w:pStyle w:val="TZSPRtext"/>
              <w:rPr>
                <w:b/>
                <w:sz w:val="20"/>
                <w:szCs w:val="20"/>
              </w:rPr>
            </w:pPr>
            <w:r w:rsidRPr="00585A61">
              <w:rPr>
                <w:b/>
                <w:sz w:val="20"/>
                <w:szCs w:val="20"/>
              </w:rPr>
              <w:t xml:space="preserve">Comments </w:t>
            </w:r>
          </w:p>
        </w:tc>
        <w:tc>
          <w:tcPr>
            <w:tcW w:w="1276" w:type="dxa"/>
          </w:tcPr>
          <w:p w14:paraId="0D4928D9" w14:textId="77777777" w:rsidR="008742D1" w:rsidRDefault="008742D1" w:rsidP="008742D1">
            <w:pPr>
              <w:pStyle w:val="TZSPRtext"/>
              <w:jc w:val="right"/>
              <w:rPr>
                <w:b/>
                <w:sz w:val="20"/>
                <w:szCs w:val="20"/>
              </w:rPr>
            </w:pPr>
            <w:r>
              <w:rPr>
                <w:b/>
                <w:sz w:val="20"/>
                <w:szCs w:val="20"/>
              </w:rPr>
              <w:t>Budget</w:t>
            </w:r>
          </w:p>
          <w:p w14:paraId="4AB0D657" w14:textId="77777777" w:rsidR="001112EF" w:rsidRDefault="001112EF" w:rsidP="001112EF">
            <w:pPr>
              <w:pStyle w:val="TZSPRtext"/>
              <w:jc w:val="right"/>
              <w:rPr>
                <w:b/>
                <w:sz w:val="20"/>
                <w:szCs w:val="20"/>
              </w:rPr>
            </w:pPr>
            <w:r>
              <w:rPr>
                <w:b/>
                <w:sz w:val="20"/>
                <w:szCs w:val="20"/>
              </w:rPr>
              <w:t>Life of project</w:t>
            </w:r>
          </w:p>
          <w:p w14:paraId="7D1B9957" w14:textId="77777777" w:rsidR="008742D1" w:rsidRPr="00585A61" w:rsidRDefault="008742D1" w:rsidP="008742D1">
            <w:pPr>
              <w:pStyle w:val="TZSPRtext"/>
              <w:jc w:val="right"/>
              <w:rPr>
                <w:b/>
                <w:sz w:val="20"/>
                <w:szCs w:val="20"/>
              </w:rPr>
            </w:pPr>
            <w:r>
              <w:rPr>
                <w:b/>
                <w:sz w:val="20"/>
                <w:szCs w:val="20"/>
              </w:rPr>
              <w:t>$</w:t>
            </w:r>
          </w:p>
        </w:tc>
        <w:tc>
          <w:tcPr>
            <w:tcW w:w="1276" w:type="dxa"/>
            <w:gridSpan w:val="2"/>
          </w:tcPr>
          <w:p w14:paraId="1146EC28" w14:textId="118CEAC2" w:rsidR="001112EF" w:rsidRDefault="002565C0" w:rsidP="001112EF">
            <w:pPr>
              <w:pStyle w:val="TZSPRtext"/>
              <w:jc w:val="right"/>
              <w:rPr>
                <w:b/>
                <w:sz w:val="20"/>
                <w:szCs w:val="20"/>
              </w:rPr>
            </w:pPr>
            <w:r>
              <w:rPr>
                <w:b/>
                <w:sz w:val="20"/>
                <w:szCs w:val="20"/>
              </w:rPr>
              <w:t>YTD</w:t>
            </w:r>
          </w:p>
          <w:p w14:paraId="68DE6AEF" w14:textId="77777777" w:rsidR="008742D1" w:rsidRPr="00585A61" w:rsidRDefault="008742D1" w:rsidP="008742D1">
            <w:pPr>
              <w:pStyle w:val="TZSPRtext"/>
              <w:jc w:val="right"/>
              <w:rPr>
                <w:b/>
                <w:sz w:val="20"/>
                <w:szCs w:val="20"/>
              </w:rPr>
            </w:pPr>
            <w:r>
              <w:rPr>
                <w:b/>
                <w:sz w:val="20"/>
                <w:szCs w:val="20"/>
              </w:rPr>
              <w:t>$</w:t>
            </w:r>
          </w:p>
        </w:tc>
      </w:tr>
      <w:tr w:rsidR="006D60EA" w:rsidRPr="00585A61" w14:paraId="2CD279A2" w14:textId="77777777" w:rsidTr="000F095F">
        <w:tc>
          <w:tcPr>
            <w:tcW w:w="1706" w:type="dxa"/>
          </w:tcPr>
          <w:p w14:paraId="57E770ED" w14:textId="77777777" w:rsidR="006D60EA" w:rsidRPr="00B72D88" w:rsidRDefault="006D60EA" w:rsidP="00C80013">
            <w:pPr>
              <w:pStyle w:val="TZSPRtext"/>
              <w:rPr>
                <w:sz w:val="20"/>
                <w:szCs w:val="20"/>
              </w:rPr>
            </w:pPr>
            <w:r w:rsidRPr="00B72D88">
              <w:rPr>
                <w:sz w:val="20"/>
                <w:szCs w:val="20"/>
              </w:rPr>
              <w:t>Pedestrian safety package</w:t>
            </w:r>
            <w:r w:rsidR="00DC00CE" w:rsidRPr="00B72D88">
              <w:rPr>
                <w:sz w:val="20"/>
                <w:szCs w:val="20"/>
              </w:rPr>
              <w:t xml:space="preserve"> – </w:t>
            </w:r>
            <w:r w:rsidR="00CE1DB8" w:rsidRPr="00B72D88">
              <w:rPr>
                <w:sz w:val="20"/>
                <w:szCs w:val="20"/>
              </w:rPr>
              <w:t xml:space="preserve">Stage 1: </w:t>
            </w:r>
            <w:r w:rsidR="00DC00CE" w:rsidRPr="00B72D88">
              <w:rPr>
                <w:sz w:val="20"/>
                <w:szCs w:val="20"/>
              </w:rPr>
              <w:t>Pedestrian Countdown Timers (PCTs)</w:t>
            </w:r>
            <w:r w:rsidR="00CE1DB8" w:rsidRPr="00B72D88">
              <w:rPr>
                <w:sz w:val="20"/>
                <w:szCs w:val="20"/>
              </w:rPr>
              <w:t xml:space="preserve"> Trial</w:t>
            </w:r>
          </w:p>
        </w:tc>
        <w:tc>
          <w:tcPr>
            <w:tcW w:w="1560" w:type="dxa"/>
          </w:tcPr>
          <w:p w14:paraId="64E41953" w14:textId="77777777" w:rsidR="006D60EA" w:rsidRPr="00B72D88" w:rsidRDefault="006D60EA" w:rsidP="00C80013">
            <w:pPr>
              <w:pStyle w:val="TZSPRtext"/>
              <w:rPr>
                <w:sz w:val="20"/>
                <w:szCs w:val="20"/>
              </w:rPr>
            </w:pPr>
            <w:r w:rsidRPr="00B72D88">
              <w:rPr>
                <w:sz w:val="20"/>
                <w:szCs w:val="20"/>
              </w:rPr>
              <w:t>State Roads, State Growth</w:t>
            </w:r>
          </w:p>
        </w:tc>
        <w:tc>
          <w:tcPr>
            <w:tcW w:w="850" w:type="dxa"/>
            <w:vAlign w:val="center"/>
          </w:tcPr>
          <w:p w14:paraId="1DAC6E34" w14:textId="77777777" w:rsidR="006D60EA" w:rsidRPr="00B72D88" w:rsidRDefault="00DC00CE" w:rsidP="00C80013">
            <w:pPr>
              <w:pStyle w:val="TZSPRtext"/>
              <w:jc w:val="center"/>
              <w:rPr>
                <w:sz w:val="20"/>
                <w:szCs w:val="20"/>
              </w:rPr>
            </w:pPr>
            <w:r w:rsidRPr="00B72D88">
              <w:rPr>
                <w:noProof/>
                <w:lang w:eastAsia="en-AU"/>
              </w:rPr>
              <mc:AlternateContent>
                <mc:Choice Requires="wps">
                  <w:drawing>
                    <wp:anchor distT="0" distB="0" distL="114300" distR="114300" simplePos="0" relativeHeight="251958272" behindDoc="0" locked="0" layoutInCell="1" allowOverlap="1" wp14:anchorId="13AF996F" wp14:editId="529E0207">
                      <wp:simplePos x="0" y="0"/>
                      <wp:positionH relativeFrom="column">
                        <wp:posOffset>-6985</wp:posOffset>
                      </wp:positionH>
                      <wp:positionV relativeFrom="paragraph">
                        <wp:posOffset>9525</wp:posOffset>
                      </wp:positionV>
                      <wp:extent cx="180975" cy="190500"/>
                      <wp:effectExtent l="0" t="0" r="28575" b="19050"/>
                      <wp:wrapNone/>
                      <wp:docPr id="15" name="Flowchart: Connector 1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9664F7" id="Flowchart: Connector 15" o:spid="_x0000_s1026" type="#_x0000_t120" style="position:absolute;margin-left:-.55pt;margin-top:.75pt;width:14.25pt;height:1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hBtQIAAEQ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" fillcolor="#a8d08d [1945]" strokecolor="#a8d08d [1945]" strokeweight="1pt">
                      <v:stroke joinstyle="miter"/>
                    </v:shape>
                  </w:pict>
                </mc:Fallback>
              </mc:AlternateContent>
            </w:r>
          </w:p>
        </w:tc>
        <w:tc>
          <w:tcPr>
            <w:tcW w:w="2457" w:type="dxa"/>
          </w:tcPr>
          <w:p w14:paraId="198B307B" w14:textId="77777777" w:rsidR="00DC00CE" w:rsidRDefault="008B5E00" w:rsidP="008B5E00">
            <w:pPr>
              <w:pStyle w:val="TZSPRtext"/>
              <w:rPr>
                <w:sz w:val="20"/>
                <w:szCs w:val="20"/>
              </w:rPr>
            </w:pPr>
            <w:r>
              <w:rPr>
                <w:sz w:val="20"/>
                <w:szCs w:val="20"/>
              </w:rPr>
              <w:t xml:space="preserve">Hobart </w:t>
            </w:r>
            <w:r w:rsidRPr="00B72D88">
              <w:rPr>
                <w:sz w:val="20"/>
                <w:szCs w:val="20"/>
              </w:rPr>
              <w:t xml:space="preserve">PCTs </w:t>
            </w:r>
            <w:r>
              <w:rPr>
                <w:sz w:val="20"/>
                <w:szCs w:val="20"/>
              </w:rPr>
              <w:t>i</w:t>
            </w:r>
            <w:r w:rsidRPr="00B72D88">
              <w:rPr>
                <w:sz w:val="20"/>
                <w:szCs w:val="20"/>
              </w:rPr>
              <w:t>nstalled week of 23 October 2017.</w:t>
            </w:r>
          </w:p>
          <w:p w14:paraId="31A0835F" w14:textId="77777777" w:rsidR="008B5E00" w:rsidRDefault="008B5E00" w:rsidP="008B5E00">
            <w:pPr>
              <w:pStyle w:val="TZSPRtext"/>
              <w:rPr>
                <w:sz w:val="20"/>
                <w:szCs w:val="20"/>
              </w:rPr>
            </w:pPr>
            <w:r>
              <w:rPr>
                <w:sz w:val="20"/>
                <w:szCs w:val="20"/>
              </w:rPr>
              <w:t xml:space="preserve">One Launceston </w:t>
            </w:r>
            <w:r w:rsidRPr="00B72D88">
              <w:rPr>
                <w:sz w:val="20"/>
                <w:szCs w:val="20"/>
              </w:rPr>
              <w:t>PCT</w:t>
            </w:r>
            <w:r>
              <w:rPr>
                <w:sz w:val="20"/>
                <w:szCs w:val="20"/>
              </w:rPr>
              <w:t xml:space="preserve"> </w:t>
            </w:r>
            <w:r w:rsidRPr="00B72D88">
              <w:rPr>
                <w:sz w:val="20"/>
                <w:szCs w:val="20"/>
              </w:rPr>
              <w:t>s</w:t>
            </w:r>
            <w:r>
              <w:rPr>
                <w:sz w:val="20"/>
                <w:szCs w:val="20"/>
              </w:rPr>
              <w:t xml:space="preserve">ite </w:t>
            </w:r>
            <w:r w:rsidRPr="00B72D88">
              <w:rPr>
                <w:sz w:val="20"/>
                <w:szCs w:val="20"/>
              </w:rPr>
              <w:t xml:space="preserve">installed week of </w:t>
            </w:r>
            <w:r>
              <w:rPr>
                <w:sz w:val="20"/>
                <w:szCs w:val="20"/>
              </w:rPr>
              <w:t>11 December</w:t>
            </w:r>
            <w:r w:rsidRPr="00B72D88">
              <w:rPr>
                <w:sz w:val="20"/>
                <w:szCs w:val="20"/>
              </w:rPr>
              <w:t xml:space="preserve"> 2017</w:t>
            </w:r>
            <w:r w:rsidR="0053672A">
              <w:rPr>
                <w:sz w:val="20"/>
                <w:szCs w:val="20"/>
              </w:rPr>
              <w:t>.</w:t>
            </w:r>
          </w:p>
          <w:p w14:paraId="29BA637F" w14:textId="77777777" w:rsidR="0053672A" w:rsidRDefault="0053672A" w:rsidP="0053672A">
            <w:pPr>
              <w:pStyle w:val="TZSPRtext"/>
              <w:rPr>
                <w:sz w:val="20"/>
                <w:szCs w:val="20"/>
              </w:rPr>
            </w:pPr>
            <w:r>
              <w:rPr>
                <w:sz w:val="20"/>
                <w:szCs w:val="20"/>
              </w:rPr>
              <w:t>UTAS monitoring in November and December.</w:t>
            </w:r>
          </w:p>
          <w:p w14:paraId="2BA4A01C" w14:textId="3943113C" w:rsidR="0053672A" w:rsidRPr="00B72D88" w:rsidRDefault="0053672A" w:rsidP="008B5E00">
            <w:pPr>
              <w:pStyle w:val="TZSPRtext"/>
              <w:rPr>
                <w:sz w:val="20"/>
                <w:szCs w:val="20"/>
              </w:rPr>
            </w:pPr>
          </w:p>
        </w:tc>
        <w:tc>
          <w:tcPr>
            <w:tcW w:w="2457" w:type="dxa"/>
          </w:tcPr>
          <w:p w14:paraId="659F1FB8" w14:textId="5650C89D" w:rsidR="00DC00CE" w:rsidRPr="00B72D88" w:rsidRDefault="008B5E00" w:rsidP="008B5E00">
            <w:pPr>
              <w:pStyle w:val="TZSPRtext"/>
              <w:rPr>
                <w:sz w:val="20"/>
                <w:szCs w:val="20"/>
              </w:rPr>
            </w:pPr>
            <w:r>
              <w:rPr>
                <w:sz w:val="20"/>
                <w:szCs w:val="20"/>
              </w:rPr>
              <w:t>Two remaining PCT sites in Launceston to be installed in January 2018.</w:t>
            </w:r>
          </w:p>
        </w:tc>
        <w:tc>
          <w:tcPr>
            <w:tcW w:w="2457" w:type="dxa"/>
          </w:tcPr>
          <w:p w14:paraId="2490D5F9" w14:textId="31B5479E" w:rsidR="008B5E00" w:rsidRPr="00B72D88" w:rsidRDefault="008B5E00" w:rsidP="0053672A">
            <w:pPr>
              <w:pStyle w:val="TZSPRtext"/>
              <w:rPr>
                <w:sz w:val="20"/>
                <w:szCs w:val="20"/>
              </w:rPr>
            </w:pPr>
            <w:r>
              <w:rPr>
                <w:sz w:val="20"/>
                <w:szCs w:val="20"/>
              </w:rPr>
              <w:t>Problems encountered with Launceston sites</w:t>
            </w:r>
            <w:r w:rsidR="0053672A">
              <w:rPr>
                <w:sz w:val="20"/>
                <w:szCs w:val="20"/>
              </w:rPr>
              <w:t>;</w:t>
            </w:r>
            <w:r>
              <w:rPr>
                <w:sz w:val="20"/>
                <w:szCs w:val="20"/>
              </w:rPr>
              <w:t xml:space="preserve"> State Roads is working with the manufacturer to overcome technical problems.  </w:t>
            </w:r>
          </w:p>
        </w:tc>
        <w:tc>
          <w:tcPr>
            <w:tcW w:w="1276" w:type="dxa"/>
          </w:tcPr>
          <w:p w14:paraId="636D7C29" w14:textId="77777777" w:rsidR="006D60EA" w:rsidRPr="00B72D88" w:rsidRDefault="00F104C6" w:rsidP="00274C38">
            <w:pPr>
              <w:pStyle w:val="TZSPRtext"/>
              <w:jc w:val="right"/>
              <w:rPr>
                <w:sz w:val="20"/>
                <w:szCs w:val="20"/>
              </w:rPr>
            </w:pPr>
            <w:r w:rsidRPr="00B72D88">
              <w:rPr>
                <w:sz w:val="20"/>
                <w:szCs w:val="20"/>
              </w:rPr>
              <w:t>7</w:t>
            </w:r>
            <w:r w:rsidR="00116F4A" w:rsidRPr="00B72D88">
              <w:rPr>
                <w:sz w:val="20"/>
                <w:szCs w:val="20"/>
              </w:rPr>
              <w:t>0,000</w:t>
            </w:r>
          </w:p>
        </w:tc>
        <w:tc>
          <w:tcPr>
            <w:tcW w:w="1276" w:type="dxa"/>
            <w:gridSpan w:val="2"/>
          </w:tcPr>
          <w:p w14:paraId="7A410E67" w14:textId="10EF7E03" w:rsidR="006D60EA" w:rsidRPr="00585A61" w:rsidRDefault="00517960" w:rsidP="00274C38">
            <w:pPr>
              <w:pStyle w:val="TZSPRtext"/>
              <w:jc w:val="right"/>
              <w:rPr>
                <w:sz w:val="20"/>
                <w:szCs w:val="20"/>
              </w:rPr>
            </w:pPr>
            <w:r>
              <w:rPr>
                <w:sz w:val="20"/>
                <w:szCs w:val="20"/>
              </w:rPr>
              <w:t>25,425</w:t>
            </w:r>
          </w:p>
        </w:tc>
      </w:tr>
      <w:tr w:rsidR="00F92DDC" w:rsidRPr="00585A61" w14:paraId="3D96D1F3" w14:textId="77777777" w:rsidTr="000F095F">
        <w:tc>
          <w:tcPr>
            <w:tcW w:w="1706" w:type="dxa"/>
          </w:tcPr>
          <w:p w14:paraId="21910B34" w14:textId="75DC912D" w:rsidR="00F92DDC" w:rsidRDefault="00F92DDC" w:rsidP="00F92DDC">
            <w:pPr>
              <w:pStyle w:val="TZSPRtext"/>
              <w:rPr>
                <w:sz w:val="20"/>
                <w:szCs w:val="20"/>
              </w:rPr>
            </w:pPr>
            <w:r>
              <w:rPr>
                <w:sz w:val="20"/>
                <w:szCs w:val="20"/>
              </w:rPr>
              <w:t>Pedestrian safety package – Stage 2</w:t>
            </w:r>
          </w:p>
        </w:tc>
        <w:tc>
          <w:tcPr>
            <w:tcW w:w="1560" w:type="dxa"/>
          </w:tcPr>
          <w:p w14:paraId="54678B14" w14:textId="77777777" w:rsidR="00F92DDC" w:rsidRDefault="00F92DDC" w:rsidP="00F92DDC">
            <w:pPr>
              <w:pStyle w:val="TZSPRtext"/>
              <w:rPr>
                <w:sz w:val="20"/>
                <w:szCs w:val="20"/>
              </w:rPr>
            </w:pPr>
            <w:r>
              <w:rPr>
                <w:sz w:val="20"/>
                <w:szCs w:val="20"/>
              </w:rPr>
              <w:t>State Roads</w:t>
            </w:r>
          </w:p>
          <w:p w14:paraId="234F5928" w14:textId="77777777" w:rsidR="00F92DDC" w:rsidRPr="00585A61" w:rsidRDefault="00F92DDC" w:rsidP="00F92DDC">
            <w:pPr>
              <w:pStyle w:val="TZSPRtext"/>
              <w:rPr>
                <w:sz w:val="20"/>
                <w:szCs w:val="20"/>
              </w:rPr>
            </w:pPr>
            <w:r>
              <w:rPr>
                <w:sz w:val="20"/>
                <w:szCs w:val="20"/>
              </w:rPr>
              <w:t>State Growth</w:t>
            </w:r>
          </w:p>
        </w:tc>
        <w:tc>
          <w:tcPr>
            <w:tcW w:w="850" w:type="dxa"/>
            <w:vAlign w:val="center"/>
          </w:tcPr>
          <w:p w14:paraId="361C13AC" w14:textId="77777777" w:rsidR="00F92DDC" w:rsidRPr="00585A61" w:rsidRDefault="00F92DDC" w:rsidP="00F92DDC">
            <w:pPr>
              <w:pStyle w:val="TZSPRtext"/>
              <w:jc w:val="center"/>
              <w:rPr>
                <w:noProof/>
                <w:sz w:val="20"/>
                <w:szCs w:val="20"/>
                <w:lang w:eastAsia="en-AU"/>
              </w:rPr>
            </w:pPr>
            <w:r>
              <w:rPr>
                <w:noProof/>
                <w:lang w:eastAsia="en-AU"/>
              </w:rPr>
              <mc:AlternateContent>
                <mc:Choice Requires="wps">
                  <w:drawing>
                    <wp:anchor distT="0" distB="0" distL="114300" distR="114300" simplePos="0" relativeHeight="252003328" behindDoc="0" locked="0" layoutInCell="1" allowOverlap="1" wp14:anchorId="2F9C5A69" wp14:editId="1C452C90">
                      <wp:simplePos x="0" y="0"/>
                      <wp:positionH relativeFrom="column">
                        <wp:posOffset>1270</wp:posOffset>
                      </wp:positionH>
                      <wp:positionV relativeFrom="paragraph">
                        <wp:posOffset>12065</wp:posOffset>
                      </wp:positionV>
                      <wp:extent cx="180975" cy="190500"/>
                      <wp:effectExtent l="0" t="0" r="28575" b="19050"/>
                      <wp:wrapNone/>
                      <wp:docPr id="26" name="Flowchart: Connector 26"/>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CAAF5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26" type="#_x0000_t120" style="position:absolute;margin-left:.1pt;margin-top:.95pt;width:14.25pt;height:1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" filled="f" strokecolor="#2e74b5 [2404]" strokeweight="1pt">
                      <v:stroke joinstyle="miter"/>
                    </v:shape>
                  </w:pict>
                </mc:Fallback>
              </mc:AlternateContent>
            </w:r>
          </w:p>
        </w:tc>
        <w:tc>
          <w:tcPr>
            <w:tcW w:w="2457" w:type="dxa"/>
          </w:tcPr>
          <w:p w14:paraId="6E2B738A" w14:textId="77777777" w:rsidR="00F92DDC" w:rsidRDefault="00F92DDC" w:rsidP="00F92DDC">
            <w:pPr>
              <w:pStyle w:val="TZSPRtext"/>
              <w:rPr>
                <w:sz w:val="20"/>
                <w:szCs w:val="20"/>
              </w:rPr>
            </w:pPr>
          </w:p>
        </w:tc>
        <w:tc>
          <w:tcPr>
            <w:tcW w:w="2457" w:type="dxa"/>
          </w:tcPr>
          <w:p w14:paraId="13FC6EF8" w14:textId="77777777" w:rsidR="00F92DDC" w:rsidRDefault="00F92DDC" w:rsidP="00F92DDC">
            <w:pPr>
              <w:pStyle w:val="TZSPRtext"/>
              <w:rPr>
                <w:sz w:val="20"/>
                <w:szCs w:val="20"/>
              </w:rPr>
            </w:pPr>
          </w:p>
        </w:tc>
        <w:tc>
          <w:tcPr>
            <w:tcW w:w="2457" w:type="dxa"/>
          </w:tcPr>
          <w:p w14:paraId="5639E10E" w14:textId="77777777" w:rsidR="00F92DDC" w:rsidRPr="00585A61" w:rsidRDefault="00F92DDC" w:rsidP="00F92DDC">
            <w:pPr>
              <w:pStyle w:val="TZSPRtext"/>
              <w:rPr>
                <w:sz w:val="20"/>
                <w:szCs w:val="20"/>
              </w:rPr>
            </w:pPr>
          </w:p>
        </w:tc>
        <w:tc>
          <w:tcPr>
            <w:tcW w:w="1276" w:type="dxa"/>
          </w:tcPr>
          <w:p w14:paraId="057BC270" w14:textId="77777777" w:rsidR="00F92DDC" w:rsidRDefault="00F92DDC" w:rsidP="00F92DDC">
            <w:pPr>
              <w:pStyle w:val="TZSPRtext"/>
              <w:jc w:val="right"/>
              <w:rPr>
                <w:sz w:val="20"/>
                <w:szCs w:val="20"/>
              </w:rPr>
            </w:pPr>
            <w:r>
              <w:rPr>
                <w:sz w:val="20"/>
                <w:szCs w:val="20"/>
              </w:rPr>
              <w:t>430,000</w:t>
            </w:r>
          </w:p>
        </w:tc>
        <w:tc>
          <w:tcPr>
            <w:tcW w:w="1276" w:type="dxa"/>
            <w:gridSpan w:val="2"/>
          </w:tcPr>
          <w:p w14:paraId="77DEE8D3" w14:textId="77777777" w:rsidR="00F92DDC" w:rsidRDefault="009965D7" w:rsidP="00F92DDC">
            <w:pPr>
              <w:pStyle w:val="TZSPRtext"/>
              <w:jc w:val="right"/>
              <w:rPr>
                <w:sz w:val="20"/>
                <w:szCs w:val="20"/>
              </w:rPr>
            </w:pPr>
            <w:r>
              <w:rPr>
                <w:sz w:val="20"/>
                <w:szCs w:val="20"/>
              </w:rPr>
              <w:t>0</w:t>
            </w:r>
          </w:p>
        </w:tc>
      </w:tr>
      <w:tr w:rsidR="003927B9" w:rsidRPr="00B72D88" w14:paraId="48D2BD2D" w14:textId="77777777" w:rsidTr="000F095F">
        <w:tc>
          <w:tcPr>
            <w:tcW w:w="1706" w:type="dxa"/>
          </w:tcPr>
          <w:p w14:paraId="04F6F5E9" w14:textId="77777777" w:rsidR="00F92DDC" w:rsidRPr="00B72D88" w:rsidRDefault="00F92DDC" w:rsidP="00F92DDC">
            <w:pPr>
              <w:pStyle w:val="TZSPRtext"/>
              <w:rPr>
                <w:sz w:val="20"/>
                <w:szCs w:val="20"/>
              </w:rPr>
            </w:pPr>
            <w:r w:rsidRPr="00B72D88">
              <w:rPr>
                <w:sz w:val="20"/>
                <w:szCs w:val="20"/>
              </w:rPr>
              <w:t>Motorcycle safety package – infrastructure safety improvements</w:t>
            </w:r>
          </w:p>
        </w:tc>
        <w:tc>
          <w:tcPr>
            <w:tcW w:w="1560" w:type="dxa"/>
          </w:tcPr>
          <w:p w14:paraId="11449622" w14:textId="77777777" w:rsidR="00F92DDC" w:rsidRPr="00B72D88" w:rsidRDefault="00F92DDC" w:rsidP="00F92DDC">
            <w:pPr>
              <w:pStyle w:val="TZSPRtext"/>
              <w:rPr>
                <w:sz w:val="20"/>
                <w:szCs w:val="20"/>
              </w:rPr>
            </w:pPr>
            <w:r w:rsidRPr="00B72D88">
              <w:rPr>
                <w:sz w:val="20"/>
                <w:szCs w:val="20"/>
              </w:rPr>
              <w:t>State Roads, State Growth</w:t>
            </w:r>
          </w:p>
        </w:tc>
        <w:tc>
          <w:tcPr>
            <w:tcW w:w="850" w:type="dxa"/>
            <w:vAlign w:val="center"/>
          </w:tcPr>
          <w:p w14:paraId="0F404975" w14:textId="77777777" w:rsidR="00F92DDC" w:rsidRPr="00B72D88" w:rsidRDefault="00F92DDC" w:rsidP="00F92DDC">
            <w:pPr>
              <w:pStyle w:val="TZSPRtext"/>
              <w:jc w:val="center"/>
              <w:rPr>
                <w:sz w:val="20"/>
                <w:szCs w:val="20"/>
              </w:rPr>
            </w:pPr>
            <w:r w:rsidRPr="00B72D88">
              <w:rPr>
                <w:noProof/>
                <w:lang w:eastAsia="en-AU"/>
              </w:rPr>
              <mc:AlternateContent>
                <mc:Choice Requires="wps">
                  <w:drawing>
                    <wp:anchor distT="0" distB="0" distL="114300" distR="114300" simplePos="0" relativeHeight="251997184" behindDoc="0" locked="0" layoutInCell="1" allowOverlap="1" wp14:anchorId="1B8D9C95" wp14:editId="22BCCC8F">
                      <wp:simplePos x="0" y="0"/>
                      <wp:positionH relativeFrom="column">
                        <wp:posOffset>1270</wp:posOffset>
                      </wp:positionH>
                      <wp:positionV relativeFrom="paragraph">
                        <wp:posOffset>154940</wp:posOffset>
                      </wp:positionV>
                      <wp:extent cx="180975" cy="190500"/>
                      <wp:effectExtent l="0" t="0" r="28575" b="19050"/>
                      <wp:wrapNone/>
                      <wp:docPr id="312" name="Flowchart: Connector 31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1EBB7" id="Flowchart: Connector 312" o:spid="_x0000_s1026" type="#_x0000_t120" style="position:absolute;margin-left:.1pt;margin-top:12.2pt;width:14.25pt;height:1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2+5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" fillcolor="#ffd966 [1943]" strokecolor="#ffd966 [1943]" strokeweight="1pt">
                      <v:stroke joinstyle="miter"/>
                    </v:shape>
                  </w:pict>
                </mc:Fallback>
              </mc:AlternateContent>
            </w:r>
          </w:p>
        </w:tc>
        <w:tc>
          <w:tcPr>
            <w:tcW w:w="2457" w:type="dxa"/>
          </w:tcPr>
          <w:p w14:paraId="304EBC56" w14:textId="77777777" w:rsidR="00F92DDC" w:rsidRPr="00B72D88" w:rsidRDefault="00F92DDC" w:rsidP="00F92DDC">
            <w:pPr>
              <w:pStyle w:val="TZSPRtext"/>
              <w:rPr>
                <w:sz w:val="20"/>
                <w:szCs w:val="20"/>
              </w:rPr>
            </w:pPr>
          </w:p>
        </w:tc>
        <w:tc>
          <w:tcPr>
            <w:tcW w:w="2457" w:type="dxa"/>
          </w:tcPr>
          <w:p w14:paraId="579BF6DF" w14:textId="77777777" w:rsidR="00F92DDC" w:rsidRPr="00B72D88" w:rsidRDefault="00F92DDC" w:rsidP="00646FA8">
            <w:pPr>
              <w:pStyle w:val="TZSPRtext"/>
              <w:rPr>
                <w:sz w:val="20"/>
                <w:szCs w:val="20"/>
              </w:rPr>
            </w:pPr>
            <w:r w:rsidRPr="00B72D88">
              <w:rPr>
                <w:sz w:val="20"/>
                <w:szCs w:val="20"/>
              </w:rPr>
              <w:t>Engage safety specialist.</w:t>
            </w:r>
          </w:p>
        </w:tc>
        <w:tc>
          <w:tcPr>
            <w:tcW w:w="2457" w:type="dxa"/>
          </w:tcPr>
          <w:p w14:paraId="155ABBBB" w14:textId="77777777" w:rsidR="00F92DDC" w:rsidRPr="00B72D88" w:rsidRDefault="00F92DDC" w:rsidP="00F92DDC">
            <w:pPr>
              <w:pStyle w:val="TZSPRtext"/>
              <w:rPr>
                <w:sz w:val="20"/>
                <w:szCs w:val="20"/>
              </w:rPr>
            </w:pPr>
          </w:p>
        </w:tc>
        <w:tc>
          <w:tcPr>
            <w:tcW w:w="1276" w:type="dxa"/>
          </w:tcPr>
          <w:p w14:paraId="54E0ABEE" w14:textId="77777777" w:rsidR="00F92DDC" w:rsidRPr="00B72D88" w:rsidRDefault="00F92DDC" w:rsidP="00F92DDC">
            <w:pPr>
              <w:pStyle w:val="TZSPRtext"/>
              <w:jc w:val="right"/>
              <w:rPr>
                <w:sz w:val="20"/>
                <w:szCs w:val="20"/>
              </w:rPr>
            </w:pPr>
            <w:r w:rsidRPr="00B72D88">
              <w:rPr>
                <w:sz w:val="20"/>
                <w:szCs w:val="20"/>
              </w:rPr>
              <w:t>300,000</w:t>
            </w:r>
          </w:p>
        </w:tc>
        <w:tc>
          <w:tcPr>
            <w:tcW w:w="1276" w:type="dxa"/>
            <w:gridSpan w:val="2"/>
          </w:tcPr>
          <w:p w14:paraId="4A30AFBD" w14:textId="77777777" w:rsidR="00F92DDC" w:rsidRPr="00B72D88" w:rsidRDefault="00F92DDC" w:rsidP="00F92DDC">
            <w:pPr>
              <w:pStyle w:val="TZSPRtext"/>
              <w:jc w:val="right"/>
              <w:rPr>
                <w:sz w:val="20"/>
                <w:szCs w:val="20"/>
              </w:rPr>
            </w:pPr>
            <w:r w:rsidRPr="00B72D88">
              <w:rPr>
                <w:sz w:val="20"/>
                <w:szCs w:val="20"/>
              </w:rPr>
              <w:t>86,788</w:t>
            </w:r>
          </w:p>
        </w:tc>
      </w:tr>
      <w:tr w:rsidR="003927B9" w:rsidRPr="00B72D88" w14:paraId="3E28E738" w14:textId="77777777" w:rsidTr="000F095F">
        <w:tc>
          <w:tcPr>
            <w:tcW w:w="1706" w:type="dxa"/>
          </w:tcPr>
          <w:p w14:paraId="56D264B3" w14:textId="77777777" w:rsidR="00F92DDC" w:rsidRDefault="00F92DDC" w:rsidP="00F92DDC">
            <w:pPr>
              <w:pStyle w:val="TZSPRtext"/>
              <w:rPr>
                <w:sz w:val="20"/>
                <w:szCs w:val="20"/>
              </w:rPr>
            </w:pPr>
            <w:r w:rsidRPr="00B72D88">
              <w:rPr>
                <w:sz w:val="20"/>
                <w:szCs w:val="20"/>
              </w:rPr>
              <w:t>Vulnerable Road User Program</w:t>
            </w:r>
          </w:p>
          <w:p w14:paraId="57B0472E" w14:textId="606E056F" w:rsidR="00F37225" w:rsidRPr="00B72D88" w:rsidRDefault="00F37225" w:rsidP="00F92DDC">
            <w:pPr>
              <w:pStyle w:val="TZSPRtext"/>
              <w:rPr>
                <w:sz w:val="20"/>
                <w:szCs w:val="20"/>
              </w:rPr>
            </w:pPr>
            <w:r>
              <w:rPr>
                <w:sz w:val="20"/>
                <w:szCs w:val="20"/>
              </w:rPr>
              <w:t>2013-2017</w:t>
            </w:r>
          </w:p>
        </w:tc>
        <w:tc>
          <w:tcPr>
            <w:tcW w:w="1560" w:type="dxa"/>
          </w:tcPr>
          <w:p w14:paraId="20A795C4" w14:textId="77777777" w:rsidR="00F92DDC" w:rsidRPr="00B72D88" w:rsidRDefault="00F92DDC" w:rsidP="00F92DDC">
            <w:pPr>
              <w:pStyle w:val="TZSPRtext"/>
              <w:rPr>
                <w:sz w:val="20"/>
                <w:szCs w:val="20"/>
              </w:rPr>
            </w:pPr>
            <w:r w:rsidRPr="00B72D88">
              <w:rPr>
                <w:sz w:val="20"/>
                <w:szCs w:val="20"/>
              </w:rPr>
              <w:t>State Roads, State Growth</w:t>
            </w:r>
          </w:p>
        </w:tc>
        <w:tc>
          <w:tcPr>
            <w:tcW w:w="850" w:type="dxa"/>
            <w:vAlign w:val="center"/>
          </w:tcPr>
          <w:p w14:paraId="582942D0" w14:textId="77777777" w:rsidR="00F92DDC" w:rsidRPr="00B72D88" w:rsidRDefault="00F92DDC" w:rsidP="00F92DDC">
            <w:pPr>
              <w:pStyle w:val="TZSPRtext"/>
              <w:jc w:val="center"/>
              <w:rPr>
                <w:noProof/>
                <w:lang w:eastAsia="en-AU"/>
              </w:rPr>
            </w:pPr>
            <w:r w:rsidRPr="00B72D88">
              <w:rPr>
                <w:noProof/>
                <w:lang w:eastAsia="en-AU"/>
              </w:rPr>
              <mc:AlternateContent>
                <mc:Choice Requires="wps">
                  <w:drawing>
                    <wp:anchor distT="0" distB="0" distL="114300" distR="114300" simplePos="0" relativeHeight="251998208" behindDoc="0" locked="0" layoutInCell="1" allowOverlap="1" wp14:anchorId="400047EA" wp14:editId="65D3BE29">
                      <wp:simplePos x="0" y="0"/>
                      <wp:positionH relativeFrom="column">
                        <wp:posOffset>1270</wp:posOffset>
                      </wp:positionH>
                      <wp:positionV relativeFrom="paragraph">
                        <wp:posOffset>66040</wp:posOffset>
                      </wp:positionV>
                      <wp:extent cx="180975" cy="190500"/>
                      <wp:effectExtent l="0" t="0" r="28575" b="19050"/>
                      <wp:wrapNone/>
                      <wp:docPr id="313" name="Flowchart: Connector 31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804CF" id="Flowchart: Connector 313" o:spid="_x0000_s1026" type="#_x0000_t120" style="position:absolute;margin-left:.1pt;margin-top:5.2pt;width:14.25pt;height:1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" fillcolor="#a8d08d [1945]" strokecolor="#a8d08d [1945]" strokeweight="1pt">
                      <v:stroke joinstyle="miter"/>
                    </v:shape>
                  </w:pict>
                </mc:Fallback>
              </mc:AlternateContent>
            </w:r>
          </w:p>
        </w:tc>
        <w:tc>
          <w:tcPr>
            <w:tcW w:w="2457" w:type="dxa"/>
          </w:tcPr>
          <w:p w14:paraId="41F511C2" w14:textId="2520B938" w:rsidR="00DD7901" w:rsidRPr="00B72D88" w:rsidRDefault="00F37225" w:rsidP="00DD7901">
            <w:pPr>
              <w:pStyle w:val="TZSPRtext"/>
              <w:rPr>
                <w:sz w:val="20"/>
                <w:szCs w:val="20"/>
              </w:rPr>
            </w:pPr>
            <w:r>
              <w:rPr>
                <w:sz w:val="20"/>
                <w:szCs w:val="20"/>
              </w:rPr>
              <w:t>Four projects still to be completed.</w:t>
            </w:r>
          </w:p>
        </w:tc>
        <w:tc>
          <w:tcPr>
            <w:tcW w:w="2457" w:type="dxa"/>
          </w:tcPr>
          <w:p w14:paraId="71B72467" w14:textId="736E4E64" w:rsidR="00F92DDC" w:rsidRPr="00B72D88" w:rsidRDefault="00F37225" w:rsidP="00646FA8">
            <w:pPr>
              <w:pStyle w:val="TZSPRtext"/>
              <w:rPr>
                <w:sz w:val="20"/>
                <w:szCs w:val="20"/>
              </w:rPr>
            </w:pPr>
            <w:r>
              <w:rPr>
                <w:sz w:val="20"/>
                <w:szCs w:val="20"/>
              </w:rPr>
              <w:t>Projects to be completed next quarter.</w:t>
            </w:r>
          </w:p>
        </w:tc>
        <w:tc>
          <w:tcPr>
            <w:tcW w:w="2457" w:type="dxa"/>
          </w:tcPr>
          <w:p w14:paraId="19FC76F6" w14:textId="77777777" w:rsidR="00F92DDC" w:rsidRPr="00B72D88" w:rsidRDefault="00F92DDC" w:rsidP="00F92DDC">
            <w:pPr>
              <w:pStyle w:val="TZSPRtext"/>
              <w:rPr>
                <w:sz w:val="20"/>
                <w:szCs w:val="20"/>
              </w:rPr>
            </w:pPr>
          </w:p>
        </w:tc>
        <w:tc>
          <w:tcPr>
            <w:tcW w:w="1276" w:type="dxa"/>
          </w:tcPr>
          <w:p w14:paraId="056C7272" w14:textId="77777777" w:rsidR="00F92DDC" w:rsidRPr="00B72D88" w:rsidRDefault="00F92DDC" w:rsidP="00F92DDC">
            <w:pPr>
              <w:pStyle w:val="TZSPRtext"/>
              <w:jc w:val="right"/>
              <w:rPr>
                <w:sz w:val="20"/>
                <w:szCs w:val="20"/>
              </w:rPr>
            </w:pPr>
            <w:r w:rsidRPr="00B72D88">
              <w:rPr>
                <w:sz w:val="20"/>
                <w:szCs w:val="20"/>
              </w:rPr>
              <w:t>2,500,000</w:t>
            </w:r>
          </w:p>
        </w:tc>
        <w:tc>
          <w:tcPr>
            <w:tcW w:w="1276" w:type="dxa"/>
            <w:gridSpan w:val="2"/>
          </w:tcPr>
          <w:p w14:paraId="2C6F1FEF" w14:textId="4837F563" w:rsidR="00F92DDC" w:rsidRPr="00B72D88" w:rsidRDefault="00F92DDC" w:rsidP="00F01ED4">
            <w:pPr>
              <w:pStyle w:val="TZSPRtext"/>
              <w:jc w:val="right"/>
              <w:rPr>
                <w:sz w:val="20"/>
                <w:szCs w:val="20"/>
              </w:rPr>
            </w:pPr>
            <w:r w:rsidRPr="00B72D88">
              <w:rPr>
                <w:sz w:val="20"/>
                <w:szCs w:val="20"/>
              </w:rPr>
              <w:t>1,</w:t>
            </w:r>
            <w:r w:rsidR="00F01ED4">
              <w:rPr>
                <w:sz w:val="20"/>
                <w:szCs w:val="20"/>
              </w:rPr>
              <w:t>892,793</w:t>
            </w:r>
          </w:p>
        </w:tc>
      </w:tr>
      <w:tr w:rsidR="00F37225" w:rsidRPr="00B72D88" w14:paraId="677EC33C" w14:textId="77777777" w:rsidTr="000F095F">
        <w:tc>
          <w:tcPr>
            <w:tcW w:w="1706" w:type="dxa"/>
          </w:tcPr>
          <w:p w14:paraId="0514BF20" w14:textId="07F4D870" w:rsidR="00F37225" w:rsidRDefault="00F37225" w:rsidP="00F37225">
            <w:pPr>
              <w:pStyle w:val="TZSPRtext"/>
              <w:rPr>
                <w:sz w:val="20"/>
                <w:szCs w:val="20"/>
              </w:rPr>
            </w:pPr>
            <w:r>
              <w:rPr>
                <w:sz w:val="20"/>
                <w:szCs w:val="20"/>
              </w:rPr>
              <w:t>Vulnerable Road User Program</w:t>
            </w:r>
          </w:p>
          <w:p w14:paraId="33EBCA62" w14:textId="572001CD" w:rsidR="00F37225" w:rsidRPr="00B72D88" w:rsidRDefault="00F37225" w:rsidP="00F37225">
            <w:pPr>
              <w:pStyle w:val="TZSPRtext"/>
              <w:rPr>
                <w:sz w:val="20"/>
                <w:szCs w:val="20"/>
              </w:rPr>
            </w:pPr>
            <w:r>
              <w:rPr>
                <w:sz w:val="20"/>
                <w:szCs w:val="20"/>
              </w:rPr>
              <w:t>2017-2022</w:t>
            </w:r>
          </w:p>
        </w:tc>
        <w:tc>
          <w:tcPr>
            <w:tcW w:w="1560" w:type="dxa"/>
          </w:tcPr>
          <w:p w14:paraId="01F1E965" w14:textId="77777777" w:rsidR="00F37225" w:rsidRDefault="00F37225" w:rsidP="00F37225">
            <w:pPr>
              <w:pStyle w:val="TZSPRtext"/>
              <w:rPr>
                <w:sz w:val="20"/>
                <w:szCs w:val="20"/>
              </w:rPr>
            </w:pPr>
            <w:r>
              <w:rPr>
                <w:sz w:val="20"/>
                <w:szCs w:val="20"/>
              </w:rPr>
              <w:t>State Roads</w:t>
            </w:r>
          </w:p>
          <w:p w14:paraId="77BFEF2F" w14:textId="0F6CD554" w:rsidR="00F37225" w:rsidRPr="00B72D88" w:rsidRDefault="00F37225" w:rsidP="00F37225">
            <w:pPr>
              <w:pStyle w:val="TZSPRtext"/>
              <w:rPr>
                <w:sz w:val="20"/>
                <w:szCs w:val="20"/>
              </w:rPr>
            </w:pPr>
            <w:r>
              <w:rPr>
                <w:sz w:val="20"/>
                <w:szCs w:val="20"/>
              </w:rPr>
              <w:t>State Growth</w:t>
            </w:r>
          </w:p>
        </w:tc>
        <w:tc>
          <w:tcPr>
            <w:tcW w:w="850" w:type="dxa"/>
            <w:vAlign w:val="center"/>
          </w:tcPr>
          <w:p w14:paraId="1947D942" w14:textId="612B38AD" w:rsidR="00F37225" w:rsidRPr="00B72D88" w:rsidRDefault="00F37225" w:rsidP="00F37225">
            <w:pPr>
              <w:pStyle w:val="TZSPRtext"/>
              <w:jc w:val="center"/>
              <w:rPr>
                <w:noProof/>
                <w:lang w:eastAsia="en-AU"/>
              </w:rPr>
            </w:pPr>
            <w:r w:rsidRPr="00B72D88">
              <w:rPr>
                <w:noProof/>
                <w:lang w:eastAsia="en-AU"/>
              </w:rPr>
              <mc:AlternateContent>
                <mc:Choice Requires="wps">
                  <w:drawing>
                    <wp:anchor distT="0" distB="0" distL="114300" distR="114300" simplePos="0" relativeHeight="252084224" behindDoc="0" locked="0" layoutInCell="1" allowOverlap="1" wp14:anchorId="522A40B4" wp14:editId="3A011CE5">
                      <wp:simplePos x="0" y="0"/>
                      <wp:positionH relativeFrom="column">
                        <wp:posOffset>1270</wp:posOffset>
                      </wp:positionH>
                      <wp:positionV relativeFrom="paragraph">
                        <wp:posOffset>66040</wp:posOffset>
                      </wp:positionV>
                      <wp:extent cx="180975" cy="190500"/>
                      <wp:effectExtent l="0" t="0" r="28575" b="19050"/>
                      <wp:wrapNone/>
                      <wp:docPr id="19" name="Flowchart: Connector 1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660F1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9" o:spid="_x0000_s1026" type="#_x0000_t120" style="position:absolute;margin-left:.1pt;margin-top:5.2pt;width:14.25pt;height:15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" fillcolor="#a8d08d [1945]" strokecolor="#a8d08d [1945]" strokeweight="1pt">
                      <v:stroke joinstyle="miter"/>
                    </v:shape>
                  </w:pict>
                </mc:Fallback>
              </mc:AlternateContent>
            </w:r>
          </w:p>
        </w:tc>
        <w:tc>
          <w:tcPr>
            <w:tcW w:w="2457" w:type="dxa"/>
          </w:tcPr>
          <w:p w14:paraId="74668420" w14:textId="366FAD92" w:rsidR="00F37225" w:rsidRPr="00B72D88" w:rsidRDefault="00F37225" w:rsidP="00F37225">
            <w:pPr>
              <w:pStyle w:val="TZSPRtext"/>
              <w:rPr>
                <w:sz w:val="20"/>
                <w:szCs w:val="20"/>
              </w:rPr>
            </w:pPr>
            <w:r w:rsidRPr="00B72D88">
              <w:rPr>
                <w:sz w:val="20"/>
                <w:szCs w:val="20"/>
              </w:rPr>
              <w:t>Letters sent advising councils of assessment outcome</w:t>
            </w:r>
            <w:r>
              <w:rPr>
                <w:sz w:val="20"/>
                <w:szCs w:val="20"/>
              </w:rPr>
              <w:t xml:space="preserve"> for Round 5 (2017-18)</w:t>
            </w:r>
            <w:r w:rsidRPr="00B72D88">
              <w:rPr>
                <w:sz w:val="20"/>
                <w:szCs w:val="20"/>
              </w:rPr>
              <w:t xml:space="preserve"> </w:t>
            </w:r>
            <w:r>
              <w:rPr>
                <w:sz w:val="20"/>
                <w:szCs w:val="20"/>
              </w:rPr>
              <w:t>in November</w:t>
            </w:r>
            <w:r w:rsidRPr="00B72D88">
              <w:rPr>
                <w:sz w:val="20"/>
                <w:szCs w:val="20"/>
              </w:rPr>
              <w:t>.</w:t>
            </w:r>
            <w:r>
              <w:rPr>
                <w:sz w:val="20"/>
                <w:szCs w:val="20"/>
              </w:rPr>
              <w:t xml:space="preserve"> Councils submitting detailed plans for State Roads approval. One project approved</w:t>
            </w:r>
            <w:r w:rsidR="00BB420D">
              <w:rPr>
                <w:sz w:val="20"/>
                <w:szCs w:val="20"/>
              </w:rPr>
              <w:t xml:space="preserve"> and grant deed sent</w:t>
            </w:r>
            <w:r>
              <w:rPr>
                <w:sz w:val="20"/>
                <w:szCs w:val="20"/>
              </w:rPr>
              <w:t>.</w:t>
            </w:r>
          </w:p>
        </w:tc>
        <w:tc>
          <w:tcPr>
            <w:tcW w:w="2457" w:type="dxa"/>
          </w:tcPr>
          <w:p w14:paraId="1BE7C6F3" w14:textId="456DA38E" w:rsidR="00F37225" w:rsidRDefault="00F37225" w:rsidP="00F37225">
            <w:pPr>
              <w:pStyle w:val="TZSPRtext"/>
              <w:rPr>
                <w:sz w:val="20"/>
                <w:szCs w:val="20"/>
              </w:rPr>
            </w:pPr>
            <w:r>
              <w:rPr>
                <w:sz w:val="20"/>
                <w:szCs w:val="20"/>
              </w:rPr>
              <w:t>Grant deeds to be sent next quarter for each of the 14 remaining projects.</w:t>
            </w:r>
          </w:p>
        </w:tc>
        <w:tc>
          <w:tcPr>
            <w:tcW w:w="2457" w:type="dxa"/>
          </w:tcPr>
          <w:p w14:paraId="25C80D8E" w14:textId="77777777" w:rsidR="00F37225" w:rsidRPr="00B72D88" w:rsidRDefault="00F37225" w:rsidP="00F37225">
            <w:pPr>
              <w:pStyle w:val="TZSPRtext"/>
              <w:rPr>
                <w:sz w:val="20"/>
                <w:szCs w:val="20"/>
              </w:rPr>
            </w:pPr>
          </w:p>
        </w:tc>
        <w:tc>
          <w:tcPr>
            <w:tcW w:w="1276" w:type="dxa"/>
          </w:tcPr>
          <w:p w14:paraId="06BCB9AF" w14:textId="1A286A69" w:rsidR="00F37225" w:rsidRPr="00B72D88" w:rsidRDefault="00F37225" w:rsidP="00F37225">
            <w:pPr>
              <w:pStyle w:val="TZSPRtext"/>
              <w:jc w:val="right"/>
              <w:rPr>
                <w:sz w:val="20"/>
                <w:szCs w:val="20"/>
              </w:rPr>
            </w:pPr>
            <w:r>
              <w:rPr>
                <w:sz w:val="20"/>
                <w:szCs w:val="20"/>
              </w:rPr>
              <w:t>2,500,000</w:t>
            </w:r>
          </w:p>
        </w:tc>
        <w:tc>
          <w:tcPr>
            <w:tcW w:w="1276" w:type="dxa"/>
            <w:gridSpan w:val="2"/>
          </w:tcPr>
          <w:p w14:paraId="112C31CA" w14:textId="1B87003C" w:rsidR="00F37225" w:rsidRPr="00B72D88" w:rsidRDefault="00F37225" w:rsidP="00F37225">
            <w:pPr>
              <w:pStyle w:val="TZSPRtext"/>
              <w:jc w:val="right"/>
              <w:rPr>
                <w:sz w:val="20"/>
                <w:szCs w:val="20"/>
              </w:rPr>
            </w:pPr>
            <w:r>
              <w:rPr>
                <w:sz w:val="20"/>
                <w:szCs w:val="20"/>
              </w:rPr>
              <w:t>0</w:t>
            </w:r>
          </w:p>
        </w:tc>
      </w:tr>
    </w:tbl>
    <w:p w14:paraId="13B0FE7A" w14:textId="77777777" w:rsidR="00AC5201" w:rsidRDefault="00AC5201">
      <w:r>
        <w:br w:type="page"/>
      </w:r>
    </w:p>
    <w:tbl>
      <w:tblPr>
        <w:tblStyle w:val="TableGrid"/>
        <w:tblW w:w="14039" w:type="dxa"/>
        <w:tblInd w:w="-10" w:type="dxa"/>
        <w:tblLook w:val="04A0" w:firstRow="1" w:lastRow="0" w:firstColumn="1" w:lastColumn="0" w:noHBand="0" w:noVBand="1"/>
      </w:tblPr>
      <w:tblGrid>
        <w:gridCol w:w="1706"/>
        <w:gridCol w:w="1560"/>
        <w:gridCol w:w="850"/>
        <w:gridCol w:w="2457"/>
        <w:gridCol w:w="2457"/>
        <w:gridCol w:w="2457"/>
        <w:gridCol w:w="1276"/>
        <w:gridCol w:w="1276"/>
      </w:tblGrid>
      <w:tr w:rsidR="00AC5201" w:rsidRPr="00585A61" w14:paraId="100FC987" w14:textId="77777777" w:rsidTr="00AC5201">
        <w:tc>
          <w:tcPr>
            <w:tcW w:w="1706" w:type="dxa"/>
          </w:tcPr>
          <w:p w14:paraId="081F58F4" w14:textId="77777777" w:rsidR="00AC5201" w:rsidRPr="00585A61" w:rsidRDefault="00AC5201" w:rsidP="007E650C">
            <w:pPr>
              <w:pStyle w:val="TZSPRtext"/>
              <w:rPr>
                <w:b/>
                <w:sz w:val="20"/>
                <w:szCs w:val="20"/>
              </w:rPr>
            </w:pPr>
            <w:r w:rsidRPr="00585A61">
              <w:rPr>
                <w:b/>
                <w:sz w:val="20"/>
                <w:szCs w:val="20"/>
              </w:rPr>
              <w:lastRenderedPageBreak/>
              <w:t>Project</w:t>
            </w:r>
          </w:p>
        </w:tc>
        <w:tc>
          <w:tcPr>
            <w:tcW w:w="1560" w:type="dxa"/>
          </w:tcPr>
          <w:p w14:paraId="35A438D2" w14:textId="77777777" w:rsidR="00AC5201" w:rsidRPr="00585A61" w:rsidRDefault="00AC5201" w:rsidP="007E650C">
            <w:pPr>
              <w:pStyle w:val="TZSPRtext"/>
              <w:rPr>
                <w:b/>
                <w:sz w:val="20"/>
                <w:szCs w:val="20"/>
              </w:rPr>
            </w:pPr>
            <w:r w:rsidRPr="00585A61">
              <w:rPr>
                <w:b/>
                <w:sz w:val="20"/>
                <w:szCs w:val="20"/>
              </w:rPr>
              <w:t>Responsibility</w:t>
            </w:r>
          </w:p>
        </w:tc>
        <w:tc>
          <w:tcPr>
            <w:tcW w:w="850" w:type="dxa"/>
          </w:tcPr>
          <w:p w14:paraId="7824A242" w14:textId="77777777" w:rsidR="00AC5201" w:rsidRPr="00585A61" w:rsidRDefault="00AC5201" w:rsidP="007E650C">
            <w:pPr>
              <w:pStyle w:val="TZSPRtext"/>
              <w:rPr>
                <w:b/>
                <w:sz w:val="20"/>
                <w:szCs w:val="20"/>
              </w:rPr>
            </w:pPr>
            <w:r w:rsidRPr="00585A61">
              <w:rPr>
                <w:b/>
                <w:sz w:val="20"/>
                <w:szCs w:val="20"/>
              </w:rPr>
              <w:t>Status</w:t>
            </w:r>
          </w:p>
        </w:tc>
        <w:tc>
          <w:tcPr>
            <w:tcW w:w="2457" w:type="dxa"/>
          </w:tcPr>
          <w:p w14:paraId="3071B33E" w14:textId="77777777" w:rsidR="00AC5201" w:rsidRPr="00585A61" w:rsidRDefault="00AC5201" w:rsidP="007E650C">
            <w:pPr>
              <w:pStyle w:val="TZSPRtext"/>
              <w:rPr>
                <w:b/>
                <w:sz w:val="20"/>
                <w:szCs w:val="20"/>
              </w:rPr>
            </w:pPr>
            <w:r w:rsidRPr="00585A61">
              <w:rPr>
                <w:b/>
                <w:sz w:val="20"/>
                <w:szCs w:val="20"/>
              </w:rPr>
              <w:t>Milestones achieved</w:t>
            </w:r>
          </w:p>
        </w:tc>
        <w:tc>
          <w:tcPr>
            <w:tcW w:w="2457" w:type="dxa"/>
          </w:tcPr>
          <w:p w14:paraId="14F60F58" w14:textId="77777777" w:rsidR="00AC5201" w:rsidRPr="00585A61" w:rsidRDefault="00AC5201" w:rsidP="007E650C">
            <w:pPr>
              <w:pStyle w:val="TZSPRtext"/>
              <w:rPr>
                <w:b/>
                <w:sz w:val="20"/>
                <w:szCs w:val="20"/>
              </w:rPr>
            </w:pPr>
            <w:r w:rsidRPr="00585A61">
              <w:rPr>
                <w:b/>
                <w:sz w:val="20"/>
                <w:szCs w:val="20"/>
              </w:rPr>
              <w:t>Milestones planned</w:t>
            </w:r>
          </w:p>
        </w:tc>
        <w:tc>
          <w:tcPr>
            <w:tcW w:w="2457" w:type="dxa"/>
          </w:tcPr>
          <w:p w14:paraId="3EB750D3" w14:textId="77777777" w:rsidR="00AC5201" w:rsidRPr="00585A61" w:rsidRDefault="00AC5201" w:rsidP="007E650C">
            <w:pPr>
              <w:pStyle w:val="TZSPRtext"/>
              <w:rPr>
                <w:b/>
                <w:sz w:val="20"/>
                <w:szCs w:val="20"/>
              </w:rPr>
            </w:pPr>
            <w:r w:rsidRPr="00585A61">
              <w:rPr>
                <w:b/>
                <w:sz w:val="20"/>
                <w:szCs w:val="20"/>
              </w:rPr>
              <w:t xml:space="preserve">Comments </w:t>
            </w:r>
          </w:p>
        </w:tc>
        <w:tc>
          <w:tcPr>
            <w:tcW w:w="1276" w:type="dxa"/>
          </w:tcPr>
          <w:p w14:paraId="19A48ECA" w14:textId="77777777" w:rsidR="00AC5201" w:rsidRDefault="00AC5201" w:rsidP="007E650C">
            <w:pPr>
              <w:pStyle w:val="TZSPRtext"/>
              <w:jc w:val="right"/>
              <w:rPr>
                <w:b/>
                <w:sz w:val="20"/>
                <w:szCs w:val="20"/>
              </w:rPr>
            </w:pPr>
            <w:r>
              <w:rPr>
                <w:b/>
                <w:sz w:val="20"/>
                <w:szCs w:val="20"/>
              </w:rPr>
              <w:t>Budget</w:t>
            </w:r>
          </w:p>
          <w:p w14:paraId="59069095" w14:textId="77777777" w:rsidR="00AC5201" w:rsidRDefault="00AC5201" w:rsidP="007E650C">
            <w:pPr>
              <w:pStyle w:val="TZSPRtext"/>
              <w:jc w:val="right"/>
              <w:rPr>
                <w:b/>
                <w:sz w:val="20"/>
                <w:szCs w:val="20"/>
              </w:rPr>
            </w:pPr>
            <w:r>
              <w:rPr>
                <w:b/>
                <w:sz w:val="20"/>
                <w:szCs w:val="20"/>
              </w:rPr>
              <w:t>Life of project</w:t>
            </w:r>
          </w:p>
          <w:p w14:paraId="6BE57C9E" w14:textId="77777777" w:rsidR="00AC5201" w:rsidRPr="00585A61" w:rsidRDefault="00AC5201" w:rsidP="007E650C">
            <w:pPr>
              <w:pStyle w:val="TZSPRtext"/>
              <w:jc w:val="right"/>
              <w:rPr>
                <w:b/>
                <w:sz w:val="20"/>
                <w:szCs w:val="20"/>
              </w:rPr>
            </w:pPr>
            <w:r>
              <w:rPr>
                <w:b/>
                <w:sz w:val="20"/>
                <w:szCs w:val="20"/>
              </w:rPr>
              <w:t>$</w:t>
            </w:r>
          </w:p>
        </w:tc>
        <w:tc>
          <w:tcPr>
            <w:tcW w:w="1276" w:type="dxa"/>
          </w:tcPr>
          <w:p w14:paraId="5DEAA718" w14:textId="77777777" w:rsidR="00AC5201" w:rsidRDefault="00AC5201" w:rsidP="007E650C">
            <w:pPr>
              <w:pStyle w:val="TZSPRtext"/>
              <w:jc w:val="right"/>
              <w:rPr>
                <w:b/>
                <w:sz w:val="20"/>
                <w:szCs w:val="20"/>
              </w:rPr>
            </w:pPr>
            <w:r>
              <w:rPr>
                <w:b/>
                <w:sz w:val="20"/>
                <w:szCs w:val="20"/>
              </w:rPr>
              <w:t>Actual</w:t>
            </w:r>
          </w:p>
          <w:p w14:paraId="0E191A90" w14:textId="77777777" w:rsidR="00AC5201" w:rsidRDefault="00AC5201" w:rsidP="007E650C">
            <w:pPr>
              <w:pStyle w:val="TZSPRtext"/>
              <w:jc w:val="right"/>
              <w:rPr>
                <w:b/>
                <w:sz w:val="20"/>
                <w:szCs w:val="20"/>
              </w:rPr>
            </w:pPr>
            <w:r>
              <w:rPr>
                <w:b/>
                <w:sz w:val="20"/>
                <w:szCs w:val="20"/>
              </w:rPr>
              <w:t>Life of project</w:t>
            </w:r>
          </w:p>
          <w:p w14:paraId="741CCDCB" w14:textId="77777777" w:rsidR="00AC5201" w:rsidRPr="00585A61" w:rsidRDefault="00AC5201" w:rsidP="007E650C">
            <w:pPr>
              <w:pStyle w:val="TZSPRtext"/>
              <w:jc w:val="right"/>
              <w:rPr>
                <w:b/>
                <w:sz w:val="20"/>
                <w:szCs w:val="20"/>
              </w:rPr>
            </w:pPr>
            <w:r>
              <w:rPr>
                <w:b/>
                <w:sz w:val="20"/>
                <w:szCs w:val="20"/>
              </w:rPr>
              <w:t>$</w:t>
            </w:r>
          </w:p>
        </w:tc>
      </w:tr>
      <w:tr w:rsidR="00F37225" w:rsidRPr="00B72D88" w14:paraId="29FB25B0" w14:textId="77777777" w:rsidTr="00AC5201">
        <w:tc>
          <w:tcPr>
            <w:tcW w:w="1706" w:type="dxa"/>
          </w:tcPr>
          <w:p w14:paraId="423B2F8D" w14:textId="4B944F3F" w:rsidR="00F37225" w:rsidRPr="00B72D88" w:rsidRDefault="00F37225" w:rsidP="00F37225">
            <w:pPr>
              <w:pStyle w:val="TZSPRtext"/>
              <w:rPr>
                <w:sz w:val="20"/>
                <w:szCs w:val="20"/>
              </w:rPr>
            </w:pPr>
            <w:r w:rsidRPr="00B72D88">
              <w:rPr>
                <w:sz w:val="20"/>
                <w:szCs w:val="20"/>
              </w:rPr>
              <w:t>Esk Main Road shoulder sealing, edge line marking and safety improvements</w:t>
            </w:r>
          </w:p>
        </w:tc>
        <w:tc>
          <w:tcPr>
            <w:tcW w:w="1560" w:type="dxa"/>
          </w:tcPr>
          <w:p w14:paraId="739C16C0" w14:textId="77777777" w:rsidR="00F37225" w:rsidRPr="00B72D88" w:rsidRDefault="00F37225" w:rsidP="00F37225">
            <w:pPr>
              <w:pStyle w:val="TZSPRtext"/>
              <w:rPr>
                <w:sz w:val="20"/>
                <w:szCs w:val="20"/>
              </w:rPr>
            </w:pPr>
            <w:r w:rsidRPr="00B72D88">
              <w:rPr>
                <w:sz w:val="20"/>
                <w:szCs w:val="20"/>
              </w:rPr>
              <w:t>State Roads, State Growth</w:t>
            </w:r>
          </w:p>
        </w:tc>
        <w:tc>
          <w:tcPr>
            <w:tcW w:w="850" w:type="dxa"/>
            <w:vAlign w:val="center"/>
          </w:tcPr>
          <w:p w14:paraId="4621BE7C" w14:textId="77777777" w:rsidR="00F37225" w:rsidRPr="00B72D88" w:rsidRDefault="00F37225" w:rsidP="00F37225">
            <w:pPr>
              <w:pStyle w:val="TZSPRtext"/>
              <w:jc w:val="center"/>
              <w:rPr>
                <w:noProof/>
                <w:lang w:eastAsia="en-AU"/>
              </w:rPr>
            </w:pPr>
            <w:r w:rsidRPr="00B72D88">
              <w:rPr>
                <w:noProof/>
                <w:lang w:eastAsia="en-AU"/>
              </w:rPr>
              <mc:AlternateContent>
                <mc:Choice Requires="wps">
                  <w:drawing>
                    <wp:anchor distT="0" distB="0" distL="114300" distR="114300" simplePos="0" relativeHeight="252081152" behindDoc="0" locked="0" layoutInCell="1" allowOverlap="1" wp14:anchorId="07332927" wp14:editId="50BE731E">
                      <wp:simplePos x="0" y="0"/>
                      <wp:positionH relativeFrom="column">
                        <wp:posOffset>1270</wp:posOffset>
                      </wp:positionH>
                      <wp:positionV relativeFrom="paragraph">
                        <wp:posOffset>143510</wp:posOffset>
                      </wp:positionV>
                      <wp:extent cx="180975" cy="190500"/>
                      <wp:effectExtent l="0" t="0" r="28575" b="19050"/>
                      <wp:wrapNone/>
                      <wp:docPr id="314" name="Flowchart: Connector 314"/>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EB91DC" id="Flowchart: Connector 314" o:spid="_x0000_s1026" type="#_x0000_t120" style="position:absolute;margin-left:.1pt;margin-top:11.3pt;width:14.25pt;height:15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Ra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" fillcolor="#a8d08d [1945]" strokecolor="#a8d08d [1945]" strokeweight="1pt">
                      <v:stroke joinstyle="miter"/>
                    </v:shape>
                  </w:pict>
                </mc:Fallback>
              </mc:AlternateContent>
            </w:r>
          </w:p>
        </w:tc>
        <w:tc>
          <w:tcPr>
            <w:tcW w:w="2457" w:type="dxa"/>
          </w:tcPr>
          <w:p w14:paraId="179562E8" w14:textId="77777777" w:rsidR="00F37225" w:rsidRPr="00B72D88" w:rsidRDefault="00F37225" w:rsidP="00F37225">
            <w:pPr>
              <w:pStyle w:val="TZSPRtext"/>
              <w:rPr>
                <w:sz w:val="20"/>
                <w:szCs w:val="20"/>
              </w:rPr>
            </w:pPr>
            <w:r w:rsidRPr="00B72D88">
              <w:rPr>
                <w:sz w:val="20"/>
                <w:szCs w:val="20"/>
              </w:rPr>
              <w:t>Safety barrier on small section near rail crossing installed</w:t>
            </w:r>
          </w:p>
        </w:tc>
        <w:tc>
          <w:tcPr>
            <w:tcW w:w="2457" w:type="dxa"/>
          </w:tcPr>
          <w:p w14:paraId="5900192C" w14:textId="77777777" w:rsidR="00F37225" w:rsidRPr="00B72D88" w:rsidRDefault="00F37225" w:rsidP="00F37225">
            <w:pPr>
              <w:pStyle w:val="TZSPRtext"/>
              <w:rPr>
                <w:sz w:val="20"/>
                <w:szCs w:val="20"/>
              </w:rPr>
            </w:pPr>
            <w:r w:rsidRPr="00B72D88">
              <w:rPr>
                <w:sz w:val="20"/>
                <w:szCs w:val="20"/>
              </w:rPr>
              <w:t>Final seal and line marking to be done 2017-18 construction season.</w:t>
            </w:r>
          </w:p>
        </w:tc>
        <w:tc>
          <w:tcPr>
            <w:tcW w:w="2457" w:type="dxa"/>
          </w:tcPr>
          <w:p w14:paraId="73D2A458" w14:textId="77777777" w:rsidR="00F37225" w:rsidRPr="00B72D88" w:rsidRDefault="00F37225" w:rsidP="00F37225">
            <w:pPr>
              <w:pStyle w:val="TZSPRtext"/>
              <w:rPr>
                <w:sz w:val="20"/>
                <w:szCs w:val="20"/>
              </w:rPr>
            </w:pPr>
          </w:p>
        </w:tc>
        <w:tc>
          <w:tcPr>
            <w:tcW w:w="1276" w:type="dxa"/>
          </w:tcPr>
          <w:p w14:paraId="72F7AB5E" w14:textId="77777777" w:rsidR="00F37225" w:rsidRPr="00B72D88" w:rsidRDefault="00F37225" w:rsidP="00F37225">
            <w:pPr>
              <w:pStyle w:val="TZSPRtext"/>
              <w:jc w:val="right"/>
              <w:rPr>
                <w:sz w:val="20"/>
                <w:szCs w:val="20"/>
              </w:rPr>
            </w:pPr>
            <w:r w:rsidRPr="00B72D88">
              <w:rPr>
                <w:sz w:val="20"/>
                <w:szCs w:val="20"/>
              </w:rPr>
              <w:t>5,860,000</w:t>
            </w:r>
          </w:p>
        </w:tc>
        <w:tc>
          <w:tcPr>
            <w:tcW w:w="1276" w:type="dxa"/>
          </w:tcPr>
          <w:p w14:paraId="22762877" w14:textId="77777777" w:rsidR="00F37225" w:rsidRPr="00B72D88" w:rsidRDefault="00F37225" w:rsidP="00F37225">
            <w:pPr>
              <w:pStyle w:val="TZSPRtext"/>
              <w:jc w:val="right"/>
              <w:rPr>
                <w:sz w:val="20"/>
                <w:szCs w:val="20"/>
              </w:rPr>
            </w:pPr>
            <w:r w:rsidRPr="00B72D88">
              <w:rPr>
                <w:sz w:val="20"/>
                <w:szCs w:val="20"/>
              </w:rPr>
              <w:t>5,085,666</w:t>
            </w:r>
          </w:p>
        </w:tc>
      </w:tr>
      <w:tr w:rsidR="00F37225" w:rsidRPr="00B72D88" w14:paraId="048F9A2C" w14:textId="77777777" w:rsidTr="00AC5201">
        <w:tc>
          <w:tcPr>
            <w:tcW w:w="1706" w:type="dxa"/>
          </w:tcPr>
          <w:p w14:paraId="22E19D37" w14:textId="77777777" w:rsidR="00F37225" w:rsidRPr="00B72D88" w:rsidRDefault="00F37225" w:rsidP="00F37225">
            <w:pPr>
              <w:pStyle w:val="TZSPRtext"/>
              <w:rPr>
                <w:sz w:val="20"/>
                <w:szCs w:val="20"/>
              </w:rPr>
            </w:pPr>
            <w:r w:rsidRPr="00B72D88">
              <w:rPr>
                <w:sz w:val="20"/>
                <w:szCs w:val="20"/>
              </w:rPr>
              <w:t>Lyell Highway, south of Hamilton shoulder sealing</w:t>
            </w:r>
          </w:p>
        </w:tc>
        <w:tc>
          <w:tcPr>
            <w:tcW w:w="1560" w:type="dxa"/>
          </w:tcPr>
          <w:p w14:paraId="44591D5F" w14:textId="77777777" w:rsidR="00F37225" w:rsidRPr="00B72D88" w:rsidRDefault="00F37225" w:rsidP="00F37225">
            <w:pPr>
              <w:pStyle w:val="TZSPRtext"/>
              <w:rPr>
                <w:sz w:val="20"/>
                <w:szCs w:val="20"/>
              </w:rPr>
            </w:pPr>
            <w:r w:rsidRPr="00B72D88">
              <w:rPr>
                <w:sz w:val="20"/>
                <w:szCs w:val="20"/>
              </w:rPr>
              <w:t>State Roads, State Growth</w:t>
            </w:r>
          </w:p>
        </w:tc>
        <w:tc>
          <w:tcPr>
            <w:tcW w:w="850" w:type="dxa"/>
            <w:vAlign w:val="center"/>
          </w:tcPr>
          <w:p w14:paraId="29C8AFE9" w14:textId="77777777" w:rsidR="00F37225" w:rsidRPr="00B72D88" w:rsidRDefault="00F37225" w:rsidP="00F37225">
            <w:pPr>
              <w:pStyle w:val="TZSPRtext"/>
              <w:jc w:val="center"/>
              <w:rPr>
                <w:noProof/>
                <w:lang w:eastAsia="en-AU"/>
              </w:rPr>
            </w:pPr>
            <w:r w:rsidRPr="00B72D88">
              <w:rPr>
                <w:noProof/>
                <w:lang w:eastAsia="en-AU"/>
              </w:rPr>
              <mc:AlternateContent>
                <mc:Choice Requires="wps">
                  <w:drawing>
                    <wp:anchor distT="0" distB="0" distL="114300" distR="114300" simplePos="0" relativeHeight="252082176" behindDoc="0" locked="0" layoutInCell="1" allowOverlap="1" wp14:anchorId="35531759" wp14:editId="03EDD521">
                      <wp:simplePos x="0" y="0"/>
                      <wp:positionH relativeFrom="column">
                        <wp:posOffset>0</wp:posOffset>
                      </wp:positionH>
                      <wp:positionV relativeFrom="paragraph">
                        <wp:posOffset>-67310</wp:posOffset>
                      </wp:positionV>
                      <wp:extent cx="180975" cy="190500"/>
                      <wp:effectExtent l="0" t="0" r="28575" b="19050"/>
                      <wp:wrapNone/>
                      <wp:docPr id="316" name="Flowchart: Connector 31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CDEA3" id="Flowchart: Connector 316" o:spid="_x0000_s1026" type="#_x0000_t120" style="position:absolute;margin-left:0;margin-top:-5.3pt;width:14.25pt;height: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" fillcolor="#a8d08d [1945]" strokecolor="#a8d08d [1945]" strokeweight="1pt">
                      <v:stroke joinstyle="miter"/>
                    </v:shape>
                  </w:pict>
                </mc:Fallback>
              </mc:AlternateContent>
            </w:r>
          </w:p>
        </w:tc>
        <w:tc>
          <w:tcPr>
            <w:tcW w:w="2457" w:type="dxa"/>
          </w:tcPr>
          <w:p w14:paraId="131154CA" w14:textId="77777777" w:rsidR="00F37225" w:rsidRPr="00B72D88" w:rsidRDefault="00F37225" w:rsidP="00F37225">
            <w:pPr>
              <w:pStyle w:val="TZSPRtext"/>
              <w:rPr>
                <w:sz w:val="20"/>
                <w:szCs w:val="20"/>
              </w:rPr>
            </w:pPr>
            <w:r w:rsidRPr="00B72D88">
              <w:rPr>
                <w:sz w:val="20"/>
                <w:szCs w:val="20"/>
              </w:rPr>
              <w:t>Safety barrier installed.</w:t>
            </w:r>
          </w:p>
        </w:tc>
        <w:tc>
          <w:tcPr>
            <w:tcW w:w="2457" w:type="dxa"/>
          </w:tcPr>
          <w:p w14:paraId="1AEE8661" w14:textId="77777777" w:rsidR="00F37225" w:rsidRPr="00B72D88" w:rsidRDefault="00F37225" w:rsidP="00F37225">
            <w:pPr>
              <w:pStyle w:val="TZSPRtext"/>
              <w:rPr>
                <w:sz w:val="20"/>
                <w:szCs w:val="20"/>
              </w:rPr>
            </w:pPr>
            <w:r w:rsidRPr="00B72D88">
              <w:rPr>
                <w:sz w:val="20"/>
                <w:szCs w:val="20"/>
              </w:rPr>
              <w:t>Final seal and line marking (2017-18 season).</w:t>
            </w:r>
          </w:p>
        </w:tc>
        <w:tc>
          <w:tcPr>
            <w:tcW w:w="2457" w:type="dxa"/>
          </w:tcPr>
          <w:p w14:paraId="4BA5E52B" w14:textId="77777777" w:rsidR="00F37225" w:rsidRPr="00B72D88" w:rsidRDefault="00F37225" w:rsidP="00F37225">
            <w:pPr>
              <w:pStyle w:val="TZSPRtext"/>
              <w:rPr>
                <w:sz w:val="20"/>
                <w:szCs w:val="20"/>
              </w:rPr>
            </w:pPr>
          </w:p>
        </w:tc>
        <w:tc>
          <w:tcPr>
            <w:tcW w:w="1276" w:type="dxa"/>
          </w:tcPr>
          <w:p w14:paraId="365589B9" w14:textId="77777777" w:rsidR="00F37225" w:rsidRPr="00B72D88" w:rsidRDefault="00F37225" w:rsidP="00F37225">
            <w:pPr>
              <w:pStyle w:val="TZSPRtext"/>
              <w:jc w:val="right"/>
              <w:rPr>
                <w:sz w:val="20"/>
                <w:szCs w:val="20"/>
              </w:rPr>
            </w:pPr>
            <w:r w:rsidRPr="00B72D88">
              <w:rPr>
                <w:sz w:val="20"/>
                <w:szCs w:val="20"/>
              </w:rPr>
              <w:t>1,272,000)</w:t>
            </w:r>
          </w:p>
        </w:tc>
        <w:tc>
          <w:tcPr>
            <w:tcW w:w="1276" w:type="dxa"/>
          </w:tcPr>
          <w:p w14:paraId="0A9155A7" w14:textId="63ECFB28" w:rsidR="00F37225" w:rsidRPr="00B72D88" w:rsidRDefault="00F37225" w:rsidP="000B56C6">
            <w:pPr>
              <w:pStyle w:val="TZSPRtext"/>
              <w:jc w:val="right"/>
              <w:rPr>
                <w:sz w:val="20"/>
                <w:szCs w:val="20"/>
              </w:rPr>
            </w:pPr>
            <w:r w:rsidRPr="00B72D88">
              <w:rPr>
                <w:sz w:val="20"/>
                <w:szCs w:val="20"/>
              </w:rPr>
              <w:t>1,</w:t>
            </w:r>
            <w:r w:rsidR="000B56C6">
              <w:rPr>
                <w:sz w:val="20"/>
                <w:szCs w:val="20"/>
              </w:rPr>
              <w:t>080,841</w:t>
            </w:r>
          </w:p>
        </w:tc>
      </w:tr>
      <w:tr w:rsidR="00E72011" w:rsidRPr="00B72D88" w14:paraId="171259B3" w14:textId="77777777" w:rsidTr="00AC5201">
        <w:tc>
          <w:tcPr>
            <w:tcW w:w="1706" w:type="dxa"/>
          </w:tcPr>
          <w:p w14:paraId="028E86FD" w14:textId="3607E1F3" w:rsidR="00E72011" w:rsidRPr="00B72D88" w:rsidRDefault="00E72011" w:rsidP="00F37225">
            <w:pPr>
              <w:pStyle w:val="TZSPRtext"/>
              <w:rPr>
                <w:sz w:val="20"/>
                <w:szCs w:val="20"/>
              </w:rPr>
            </w:pPr>
            <w:r>
              <w:rPr>
                <w:sz w:val="20"/>
                <w:szCs w:val="20"/>
              </w:rPr>
              <w:t>Lyell Highway Ouse to Strickland Road</w:t>
            </w:r>
          </w:p>
        </w:tc>
        <w:tc>
          <w:tcPr>
            <w:tcW w:w="1560" w:type="dxa"/>
          </w:tcPr>
          <w:p w14:paraId="6773EA69" w14:textId="77777777" w:rsidR="00E72011" w:rsidRDefault="00E72011" w:rsidP="00F37225">
            <w:pPr>
              <w:pStyle w:val="TZSPRtext"/>
              <w:rPr>
                <w:sz w:val="20"/>
                <w:szCs w:val="20"/>
              </w:rPr>
            </w:pPr>
            <w:r>
              <w:rPr>
                <w:sz w:val="20"/>
                <w:szCs w:val="20"/>
              </w:rPr>
              <w:t>State Roads</w:t>
            </w:r>
          </w:p>
          <w:p w14:paraId="30DD41F2" w14:textId="1AC73E8F" w:rsidR="00E72011" w:rsidRPr="00B72D88" w:rsidRDefault="00E72011" w:rsidP="00F37225">
            <w:pPr>
              <w:pStyle w:val="TZSPRtext"/>
              <w:rPr>
                <w:sz w:val="20"/>
                <w:szCs w:val="20"/>
              </w:rPr>
            </w:pPr>
            <w:r>
              <w:rPr>
                <w:sz w:val="20"/>
                <w:szCs w:val="20"/>
              </w:rPr>
              <w:t>State Growth</w:t>
            </w:r>
          </w:p>
        </w:tc>
        <w:tc>
          <w:tcPr>
            <w:tcW w:w="850" w:type="dxa"/>
            <w:vAlign w:val="center"/>
          </w:tcPr>
          <w:p w14:paraId="3337B6EF" w14:textId="69C4AA02" w:rsidR="00E72011" w:rsidRPr="00B72D88" w:rsidRDefault="00E72011" w:rsidP="00F37225">
            <w:pPr>
              <w:pStyle w:val="TZSPRtext"/>
              <w:jc w:val="center"/>
              <w:rPr>
                <w:noProof/>
                <w:lang w:eastAsia="en-AU"/>
              </w:rPr>
            </w:pPr>
            <w:r w:rsidRPr="00B72D88">
              <w:rPr>
                <w:noProof/>
                <w:lang w:eastAsia="en-AU"/>
              </w:rPr>
              <mc:AlternateContent>
                <mc:Choice Requires="wps">
                  <w:drawing>
                    <wp:anchor distT="0" distB="0" distL="114300" distR="114300" simplePos="0" relativeHeight="252086272" behindDoc="0" locked="0" layoutInCell="1" allowOverlap="1" wp14:anchorId="38BAF095" wp14:editId="76AC6682">
                      <wp:simplePos x="0" y="0"/>
                      <wp:positionH relativeFrom="column">
                        <wp:posOffset>-4445</wp:posOffset>
                      </wp:positionH>
                      <wp:positionV relativeFrom="paragraph">
                        <wp:posOffset>136525</wp:posOffset>
                      </wp:positionV>
                      <wp:extent cx="180975" cy="190500"/>
                      <wp:effectExtent l="0" t="0" r="28575" b="19050"/>
                      <wp:wrapNone/>
                      <wp:docPr id="22" name="Flowchart: Connector 2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BA471" id="Flowchart: Connector 22" o:spid="_x0000_s1026" type="#_x0000_t120" style="position:absolute;margin-left:-.35pt;margin-top:10.75pt;width:14.25pt;height:1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YZtQ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" fillcolor="#a8d08d [1945]" strokecolor="#a8d08d [1945]" strokeweight="1pt">
                      <v:stroke joinstyle="miter"/>
                    </v:shape>
                  </w:pict>
                </mc:Fallback>
              </mc:AlternateContent>
            </w:r>
          </w:p>
        </w:tc>
        <w:tc>
          <w:tcPr>
            <w:tcW w:w="2457" w:type="dxa"/>
          </w:tcPr>
          <w:p w14:paraId="7EC22643" w14:textId="77777777" w:rsidR="00E72011" w:rsidRDefault="00E72011" w:rsidP="00F37225">
            <w:pPr>
              <w:pStyle w:val="TZSPRtext"/>
              <w:rPr>
                <w:sz w:val="20"/>
                <w:szCs w:val="20"/>
              </w:rPr>
            </w:pPr>
            <w:r>
              <w:rPr>
                <w:sz w:val="20"/>
                <w:szCs w:val="20"/>
              </w:rPr>
              <w:t>Detailed design and scoping completed.</w:t>
            </w:r>
          </w:p>
          <w:p w14:paraId="7B71CD61" w14:textId="7942E08E" w:rsidR="00E72011" w:rsidRPr="00B72D88" w:rsidRDefault="00E72011" w:rsidP="00F37225">
            <w:pPr>
              <w:pStyle w:val="TZSPRtext"/>
              <w:rPr>
                <w:sz w:val="20"/>
                <w:szCs w:val="20"/>
              </w:rPr>
            </w:pPr>
            <w:r>
              <w:rPr>
                <w:sz w:val="20"/>
                <w:szCs w:val="20"/>
              </w:rPr>
              <w:t>RSAC and Minister approved additional funding of $1m to address issues identified in design stage.</w:t>
            </w:r>
          </w:p>
        </w:tc>
        <w:tc>
          <w:tcPr>
            <w:tcW w:w="2457" w:type="dxa"/>
          </w:tcPr>
          <w:p w14:paraId="57E10B48" w14:textId="5C58888F" w:rsidR="00E72011" w:rsidRPr="00B72D88" w:rsidRDefault="00E72011" w:rsidP="00F37225">
            <w:pPr>
              <w:pStyle w:val="TZSPRtext"/>
              <w:rPr>
                <w:sz w:val="20"/>
                <w:szCs w:val="20"/>
              </w:rPr>
            </w:pPr>
            <w:r>
              <w:rPr>
                <w:sz w:val="20"/>
                <w:szCs w:val="20"/>
              </w:rPr>
              <w:t>Construction to start January 2018.</w:t>
            </w:r>
          </w:p>
        </w:tc>
        <w:tc>
          <w:tcPr>
            <w:tcW w:w="2457" w:type="dxa"/>
          </w:tcPr>
          <w:p w14:paraId="6F7AAB89" w14:textId="1DAC86F5" w:rsidR="00E72011" w:rsidRPr="00B72D88" w:rsidRDefault="00E72011" w:rsidP="00E72011">
            <w:pPr>
              <w:pStyle w:val="TZSPRtext"/>
              <w:rPr>
                <w:sz w:val="20"/>
                <w:szCs w:val="20"/>
              </w:rPr>
            </w:pPr>
            <w:r>
              <w:rPr>
                <w:sz w:val="20"/>
                <w:szCs w:val="20"/>
              </w:rPr>
              <w:t>Design stage identified northern end pavement width and verge material unsuitable for road construction.</w:t>
            </w:r>
          </w:p>
        </w:tc>
        <w:tc>
          <w:tcPr>
            <w:tcW w:w="1276" w:type="dxa"/>
          </w:tcPr>
          <w:p w14:paraId="50139391" w14:textId="775BB07E" w:rsidR="00E72011" w:rsidRPr="00B72D88" w:rsidRDefault="00E72011" w:rsidP="007C2A03">
            <w:pPr>
              <w:pStyle w:val="TZSPRtext"/>
              <w:jc w:val="right"/>
              <w:rPr>
                <w:sz w:val="20"/>
                <w:szCs w:val="20"/>
              </w:rPr>
            </w:pPr>
            <w:r>
              <w:rPr>
                <w:sz w:val="20"/>
                <w:szCs w:val="20"/>
              </w:rPr>
              <w:t>$</w:t>
            </w:r>
            <w:r w:rsidR="007C2A03">
              <w:rPr>
                <w:sz w:val="20"/>
                <w:szCs w:val="20"/>
              </w:rPr>
              <w:t>4</w:t>
            </w:r>
            <w:r>
              <w:rPr>
                <w:sz w:val="20"/>
                <w:szCs w:val="20"/>
              </w:rPr>
              <w:t>,</w:t>
            </w:r>
            <w:r w:rsidR="007C2A03">
              <w:rPr>
                <w:sz w:val="20"/>
                <w:szCs w:val="20"/>
              </w:rPr>
              <w:t>0</w:t>
            </w:r>
            <w:r>
              <w:rPr>
                <w:sz w:val="20"/>
                <w:szCs w:val="20"/>
              </w:rPr>
              <w:t>00,000</w:t>
            </w:r>
          </w:p>
        </w:tc>
        <w:tc>
          <w:tcPr>
            <w:tcW w:w="1276" w:type="dxa"/>
          </w:tcPr>
          <w:p w14:paraId="1A10F1A0" w14:textId="661AB805" w:rsidR="00E72011" w:rsidRPr="00B72D88" w:rsidRDefault="007C2A03" w:rsidP="00F37225">
            <w:pPr>
              <w:pStyle w:val="TZSPRtext"/>
              <w:jc w:val="right"/>
              <w:rPr>
                <w:sz w:val="20"/>
                <w:szCs w:val="20"/>
              </w:rPr>
            </w:pPr>
            <w:r>
              <w:rPr>
                <w:sz w:val="20"/>
                <w:szCs w:val="20"/>
              </w:rPr>
              <w:t>177,953</w:t>
            </w:r>
          </w:p>
        </w:tc>
      </w:tr>
      <w:tr w:rsidR="00F37225" w:rsidRPr="00585A61" w14:paraId="1D88AB90" w14:textId="77777777" w:rsidTr="00AC5201">
        <w:tc>
          <w:tcPr>
            <w:tcW w:w="1706" w:type="dxa"/>
          </w:tcPr>
          <w:p w14:paraId="141A4DCC" w14:textId="64F4B4C1" w:rsidR="00F37225" w:rsidRPr="00B72D88" w:rsidRDefault="00F37225" w:rsidP="00F37225">
            <w:pPr>
              <w:pStyle w:val="TZSPRtext"/>
              <w:rPr>
                <w:sz w:val="20"/>
                <w:szCs w:val="20"/>
              </w:rPr>
            </w:pPr>
            <w:r w:rsidRPr="00B72D88">
              <w:rPr>
                <w:sz w:val="20"/>
                <w:szCs w:val="20"/>
              </w:rPr>
              <w:t>Midland Highway Safety Improvements</w:t>
            </w:r>
          </w:p>
        </w:tc>
        <w:tc>
          <w:tcPr>
            <w:tcW w:w="1560" w:type="dxa"/>
          </w:tcPr>
          <w:p w14:paraId="50274D58" w14:textId="77777777" w:rsidR="00F37225" w:rsidRPr="00B72D88" w:rsidRDefault="00F37225" w:rsidP="00F37225">
            <w:pPr>
              <w:pStyle w:val="TZSPRtext"/>
              <w:rPr>
                <w:sz w:val="20"/>
                <w:szCs w:val="20"/>
              </w:rPr>
            </w:pPr>
            <w:r w:rsidRPr="00B72D88">
              <w:rPr>
                <w:sz w:val="20"/>
                <w:szCs w:val="20"/>
              </w:rPr>
              <w:t>State Roads, State Growth</w:t>
            </w:r>
          </w:p>
        </w:tc>
        <w:tc>
          <w:tcPr>
            <w:tcW w:w="850" w:type="dxa"/>
            <w:vAlign w:val="center"/>
          </w:tcPr>
          <w:p w14:paraId="0ECF18B1" w14:textId="77777777" w:rsidR="00F37225" w:rsidRPr="00B72D88" w:rsidRDefault="00F37225" w:rsidP="00F37225">
            <w:pPr>
              <w:pStyle w:val="TZSPRtext"/>
              <w:jc w:val="center"/>
              <w:rPr>
                <w:noProof/>
                <w:lang w:eastAsia="en-AU"/>
              </w:rPr>
            </w:pPr>
            <w:r w:rsidRPr="00B72D88">
              <w:rPr>
                <w:noProof/>
                <w:lang w:eastAsia="en-AU"/>
              </w:rPr>
              <mc:AlternateContent>
                <mc:Choice Requires="wps">
                  <w:drawing>
                    <wp:anchor distT="0" distB="0" distL="114300" distR="114300" simplePos="0" relativeHeight="252083200" behindDoc="0" locked="0" layoutInCell="1" allowOverlap="1" wp14:anchorId="32BBAD84" wp14:editId="64FC6B94">
                      <wp:simplePos x="0" y="0"/>
                      <wp:positionH relativeFrom="column">
                        <wp:posOffset>3810</wp:posOffset>
                      </wp:positionH>
                      <wp:positionV relativeFrom="paragraph">
                        <wp:posOffset>-80645</wp:posOffset>
                      </wp:positionV>
                      <wp:extent cx="180975" cy="190500"/>
                      <wp:effectExtent l="0" t="0" r="28575" b="19050"/>
                      <wp:wrapNone/>
                      <wp:docPr id="317" name="Flowchart: Connector 31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352C6" id="Flowchart: Connector 317" o:spid="_x0000_s1026" type="#_x0000_t120" style="position:absolute;margin-left:.3pt;margin-top:-6.35pt;width:14.25pt;height:1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88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" fillcolor="#a8d08d [1945]" strokecolor="#a8d08d [1945]" strokeweight="1pt">
                      <v:stroke joinstyle="miter"/>
                    </v:shape>
                  </w:pict>
                </mc:Fallback>
              </mc:AlternateContent>
            </w:r>
          </w:p>
        </w:tc>
        <w:tc>
          <w:tcPr>
            <w:tcW w:w="2457" w:type="dxa"/>
          </w:tcPr>
          <w:p w14:paraId="39F2EB1C" w14:textId="77777777" w:rsidR="00F37225" w:rsidRPr="00B72D88" w:rsidRDefault="00F37225" w:rsidP="00F37225">
            <w:pPr>
              <w:pStyle w:val="TZSPRtext"/>
              <w:rPr>
                <w:sz w:val="20"/>
                <w:szCs w:val="20"/>
              </w:rPr>
            </w:pPr>
            <w:r w:rsidRPr="00B72D88">
              <w:rPr>
                <w:sz w:val="20"/>
                <w:szCs w:val="20"/>
              </w:rPr>
              <w:t>Projects progressing on the 10 year infrastructure upgrade.</w:t>
            </w:r>
          </w:p>
        </w:tc>
        <w:tc>
          <w:tcPr>
            <w:tcW w:w="2457" w:type="dxa"/>
          </w:tcPr>
          <w:p w14:paraId="37325C7A" w14:textId="77777777" w:rsidR="00F37225" w:rsidRPr="00B72D88" w:rsidRDefault="00F37225" w:rsidP="00F37225">
            <w:pPr>
              <w:pStyle w:val="TZSPRtext"/>
              <w:rPr>
                <w:sz w:val="20"/>
                <w:szCs w:val="20"/>
              </w:rPr>
            </w:pPr>
            <w:r w:rsidRPr="00B72D88">
              <w:rPr>
                <w:sz w:val="20"/>
                <w:szCs w:val="20"/>
              </w:rPr>
              <w:t>Continuation of projects.</w:t>
            </w:r>
          </w:p>
        </w:tc>
        <w:tc>
          <w:tcPr>
            <w:tcW w:w="2457" w:type="dxa"/>
          </w:tcPr>
          <w:p w14:paraId="22127CDA" w14:textId="77777777" w:rsidR="00F37225" w:rsidRPr="00B72D88" w:rsidRDefault="00F37225" w:rsidP="00F37225">
            <w:pPr>
              <w:pStyle w:val="TZSPRtext"/>
              <w:rPr>
                <w:sz w:val="20"/>
                <w:szCs w:val="20"/>
              </w:rPr>
            </w:pPr>
          </w:p>
        </w:tc>
        <w:tc>
          <w:tcPr>
            <w:tcW w:w="1276" w:type="dxa"/>
          </w:tcPr>
          <w:p w14:paraId="3A4C8A71" w14:textId="77777777" w:rsidR="00F37225" w:rsidRPr="00B72D88" w:rsidRDefault="00F37225" w:rsidP="00F37225">
            <w:pPr>
              <w:pStyle w:val="TZSPRtext"/>
              <w:jc w:val="right"/>
              <w:rPr>
                <w:sz w:val="20"/>
                <w:szCs w:val="20"/>
              </w:rPr>
            </w:pPr>
            <w:r w:rsidRPr="00B72D88">
              <w:rPr>
                <w:sz w:val="20"/>
                <w:szCs w:val="20"/>
              </w:rPr>
              <w:t>20,000,000</w:t>
            </w:r>
          </w:p>
        </w:tc>
        <w:tc>
          <w:tcPr>
            <w:tcW w:w="1276" w:type="dxa"/>
          </w:tcPr>
          <w:p w14:paraId="2567E353" w14:textId="28580440" w:rsidR="00F37225" w:rsidRPr="00585A61" w:rsidRDefault="00046F6E" w:rsidP="00F37225">
            <w:pPr>
              <w:pStyle w:val="TZSPRtext"/>
              <w:jc w:val="right"/>
              <w:rPr>
                <w:sz w:val="20"/>
                <w:szCs w:val="20"/>
              </w:rPr>
            </w:pPr>
            <w:r>
              <w:rPr>
                <w:sz w:val="20"/>
                <w:szCs w:val="20"/>
              </w:rPr>
              <w:t>13,588,890</w:t>
            </w:r>
          </w:p>
        </w:tc>
      </w:tr>
    </w:tbl>
    <w:p w14:paraId="1F2A86EF" w14:textId="77777777" w:rsidR="001112EF" w:rsidRDefault="001112EF" w:rsidP="001A575D">
      <w:pPr>
        <w:pStyle w:val="TZSPRtext"/>
      </w:pPr>
    </w:p>
    <w:tbl>
      <w:tblPr>
        <w:tblStyle w:val="TableGrid"/>
        <w:tblW w:w="14039" w:type="dxa"/>
        <w:tblInd w:w="-5" w:type="dxa"/>
        <w:tblLook w:val="04A0" w:firstRow="1" w:lastRow="0" w:firstColumn="1" w:lastColumn="0" w:noHBand="0" w:noVBand="1"/>
      </w:tblPr>
      <w:tblGrid>
        <w:gridCol w:w="1706"/>
        <w:gridCol w:w="1560"/>
        <w:gridCol w:w="850"/>
        <w:gridCol w:w="2410"/>
        <w:gridCol w:w="2551"/>
        <w:gridCol w:w="2410"/>
        <w:gridCol w:w="1276"/>
        <w:gridCol w:w="1185"/>
        <w:gridCol w:w="91"/>
      </w:tblGrid>
      <w:tr w:rsidR="004C0105" w:rsidRPr="005167AF" w14:paraId="49AF7488" w14:textId="77777777" w:rsidTr="004C0105">
        <w:trPr>
          <w:gridAfter w:val="1"/>
          <w:wAfter w:w="91" w:type="dxa"/>
        </w:trPr>
        <w:tc>
          <w:tcPr>
            <w:tcW w:w="13948" w:type="dxa"/>
            <w:gridSpan w:val="8"/>
            <w:tcBorders>
              <w:top w:val="nil"/>
              <w:left w:val="nil"/>
              <w:right w:val="nil"/>
            </w:tcBorders>
          </w:tcPr>
          <w:p w14:paraId="0AB7D693" w14:textId="77777777" w:rsidR="004C0105" w:rsidRPr="005167AF" w:rsidRDefault="004C0105" w:rsidP="004C0105">
            <w:pPr>
              <w:pStyle w:val="TZSPRheading2"/>
            </w:pPr>
            <w:r w:rsidRPr="005167AF">
              <w:rPr>
                <w:noProof/>
                <w:lang w:eastAsia="en-AU"/>
              </w:rPr>
              <w:drawing>
                <wp:inline distT="0" distB="0" distL="0" distR="0" wp14:anchorId="14297D03" wp14:editId="16ADA0A7">
                  <wp:extent cx="381000" cy="372645"/>
                  <wp:effectExtent l="0" t="0" r="0" b="8890"/>
                  <wp:docPr id="23" name="Picture 23"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r w:rsidRPr="005167AF">
              <w:t xml:space="preserve">  Safe Vehicles</w:t>
            </w:r>
          </w:p>
        </w:tc>
      </w:tr>
      <w:tr w:rsidR="001112EF" w:rsidRPr="00585A61" w14:paraId="0DBE81F7" w14:textId="77777777" w:rsidTr="0008001B">
        <w:tc>
          <w:tcPr>
            <w:tcW w:w="1706" w:type="dxa"/>
          </w:tcPr>
          <w:p w14:paraId="6B1668E9" w14:textId="77777777" w:rsidR="001112EF" w:rsidRPr="00585A61" w:rsidRDefault="001112EF" w:rsidP="0096116D">
            <w:pPr>
              <w:pStyle w:val="TZSPRtext"/>
              <w:rPr>
                <w:b/>
                <w:sz w:val="20"/>
                <w:szCs w:val="20"/>
              </w:rPr>
            </w:pPr>
            <w:r w:rsidRPr="00585A61">
              <w:rPr>
                <w:b/>
                <w:sz w:val="20"/>
                <w:szCs w:val="20"/>
              </w:rPr>
              <w:t>Project</w:t>
            </w:r>
          </w:p>
        </w:tc>
        <w:tc>
          <w:tcPr>
            <w:tcW w:w="1560" w:type="dxa"/>
          </w:tcPr>
          <w:p w14:paraId="55C394E0" w14:textId="77777777" w:rsidR="001112EF" w:rsidRPr="00585A61" w:rsidRDefault="001112EF" w:rsidP="0096116D">
            <w:pPr>
              <w:pStyle w:val="TZSPRtext"/>
              <w:rPr>
                <w:b/>
                <w:sz w:val="20"/>
                <w:szCs w:val="20"/>
              </w:rPr>
            </w:pPr>
            <w:r w:rsidRPr="00585A61">
              <w:rPr>
                <w:b/>
                <w:sz w:val="20"/>
                <w:szCs w:val="20"/>
              </w:rPr>
              <w:t>Responsibility</w:t>
            </w:r>
          </w:p>
        </w:tc>
        <w:tc>
          <w:tcPr>
            <w:tcW w:w="850" w:type="dxa"/>
          </w:tcPr>
          <w:p w14:paraId="4B33344F" w14:textId="77777777" w:rsidR="001112EF" w:rsidRPr="00585A61" w:rsidRDefault="001112EF" w:rsidP="0096116D">
            <w:pPr>
              <w:pStyle w:val="TZSPRtext"/>
              <w:rPr>
                <w:b/>
                <w:sz w:val="20"/>
                <w:szCs w:val="20"/>
              </w:rPr>
            </w:pPr>
            <w:r w:rsidRPr="00585A61">
              <w:rPr>
                <w:b/>
                <w:sz w:val="20"/>
                <w:szCs w:val="20"/>
              </w:rPr>
              <w:t>Status</w:t>
            </w:r>
          </w:p>
        </w:tc>
        <w:tc>
          <w:tcPr>
            <w:tcW w:w="2410" w:type="dxa"/>
          </w:tcPr>
          <w:p w14:paraId="066A99DD" w14:textId="77777777" w:rsidR="001112EF" w:rsidRPr="00585A61" w:rsidRDefault="001112EF" w:rsidP="0096116D">
            <w:pPr>
              <w:pStyle w:val="TZSPRtext"/>
              <w:rPr>
                <w:b/>
                <w:sz w:val="20"/>
                <w:szCs w:val="20"/>
              </w:rPr>
            </w:pPr>
            <w:r w:rsidRPr="00585A61">
              <w:rPr>
                <w:b/>
                <w:sz w:val="20"/>
                <w:szCs w:val="20"/>
              </w:rPr>
              <w:t>Milestones achieved</w:t>
            </w:r>
          </w:p>
        </w:tc>
        <w:tc>
          <w:tcPr>
            <w:tcW w:w="2551" w:type="dxa"/>
          </w:tcPr>
          <w:p w14:paraId="429D5A9F" w14:textId="77777777" w:rsidR="001112EF" w:rsidRPr="00585A61" w:rsidRDefault="001112EF" w:rsidP="0096116D">
            <w:pPr>
              <w:pStyle w:val="TZSPRtext"/>
              <w:rPr>
                <w:b/>
                <w:sz w:val="20"/>
                <w:szCs w:val="20"/>
              </w:rPr>
            </w:pPr>
            <w:r w:rsidRPr="00585A61">
              <w:rPr>
                <w:b/>
                <w:sz w:val="20"/>
                <w:szCs w:val="20"/>
              </w:rPr>
              <w:t>Milestones planned</w:t>
            </w:r>
          </w:p>
        </w:tc>
        <w:tc>
          <w:tcPr>
            <w:tcW w:w="2410" w:type="dxa"/>
          </w:tcPr>
          <w:p w14:paraId="29AA6D77" w14:textId="77777777" w:rsidR="001112EF" w:rsidRPr="00585A61" w:rsidRDefault="001112EF" w:rsidP="0096116D">
            <w:pPr>
              <w:pStyle w:val="TZSPRtext"/>
              <w:rPr>
                <w:b/>
                <w:sz w:val="20"/>
                <w:szCs w:val="20"/>
              </w:rPr>
            </w:pPr>
            <w:r w:rsidRPr="00585A61">
              <w:rPr>
                <w:b/>
                <w:sz w:val="20"/>
                <w:szCs w:val="20"/>
              </w:rPr>
              <w:t xml:space="preserve">Comments </w:t>
            </w:r>
          </w:p>
        </w:tc>
        <w:tc>
          <w:tcPr>
            <w:tcW w:w="1276" w:type="dxa"/>
          </w:tcPr>
          <w:p w14:paraId="0A3630B2" w14:textId="77777777" w:rsidR="001112EF" w:rsidRDefault="001112EF" w:rsidP="0096116D">
            <w:pPr>
              <w:pStyle w:val="TZSPRtext"/>
              <w:jc w:val="right"/>
              <w:rPr>
                <w:b/>
                <w:sz w:val="20"/>
                <w:szCs w:val="20"/>
              </w:rPr>
            </w:pPr>
            <w:r>
              <w:rPr>
                <w:b/>
                <w:sz w:val="20"/>
                <w:szCs w:val="20"/>
              </w:rPr>
              <w:t>Budget</w:t>
            </w:r>
          </w:p>
          <w:p w14:paraId="5BF6D48F" w14:textId="77777777" w:rsidR="001112EF" w:rsidRDefault="001112EF" w:rsidP="0096116D">
            <w:pPr>
              <w:pStyle w:val="TZSPRtext"/>
              <w:jc w:val="right"/>
              <w:rPr>
                <w:b/>
                <w:sz w:val="20"/>
                <w:szCs w:val="20"/>
              </w:rPr>
            </w:pPr>
            <w:r>
              <w:rPr>
                <w:b/>
                <w:sz w:val="20"/>
                <w:szCs w:val="20"/>
              </w:rPr>
              <w:t>Life of project</w:t>
            </w:r>
          </w:p>
          <w:p w14:paraId="27455F1F" w14:textId="77777777" w:rsidR="001112EF" w:rsidRPr="00585A61" w:rsidRDefault="001112EF" w:rsidP="0096116D">
            <w:pPr>
              <w:pStyle w:val="TZSPRtext"/>
              <w:jc w:val="right"/>
              <w:rPr>
                <w:b/>
                <w:sz w:val="20"/>
                <w:szCs w:val="20"/>
              </w:rPr>
            </w:pPr>
            <w:r>
              <w:rPr>
                <w:b/>
                <w:sz w:val="20"/>
                <w:szCs w:val="20"/>
              </w:rPr>
              <w:t>$</w:t>
            </w:r>
          </w:p>
        </w:tc>
        <w:tc>
          <w:tcPr>
            <w:tcW w:w="1276" w:type="dxa"/>
            <w:gridSpan w:val="2"/>
          </w:tcPr>
          <w:p w14:paraId="74DDE843" w14:textId="2CBC341C" w:rsidR="001112EF" w:rsidRDefault="002565C0" w:rsidP="0096116D">
            <w:pPr>
              <w:pStyle w:val="TZSPRtext"/>
              <w:jc w:val="right"/>
              <w:rPr>
                <w:b/>
                <w:sz w:val="20"/>
                <w:szCs w:val="20"/>
              </w:rPr>
            </w:pPr>
            <w:r>
              <w:rPr>
                <w:b/>
                <w:sz w:val="20"/>
                <w:szCs w:val="20"/>
              </w:rPr>
              <w:t>YTD</w:t>
            </w:r>
          </w:p>
          <w:p w14:paraId="00245ADD" w14:textId="77777777" w:rsidR="001112EF" w:rsidRPr="00585A61" w:rsidRDefault="001112EF" w:rsidP="0096116D">
            <w:pPr>
              <w:pStyle w:val="TZSPRtext"/>
              <w:jc w:val="right"/>
              <w:rPr>
                <w:b/>
                <w:sz w:val="20"/>
                <w:szCs w:val="20"/>
              </w:rPr>
            </w:pPr>
            <w:r>
              <w:rPr>
                <w:b/>
                <w:sz w:val="20"/>
                <w:szCs w:val="20"/>
              </w:rPr>
              <w:t>$</w:t>
            </w:r>
          </w:p>
        </w:tc>
      </w:tr>
      <w:tr w:rsidR="008742D1" w:rsidRPr="005167AF" w14:paraId="2B708B87" w14:textId="77777777" w:rsidTr="004C0105">
        <w:tc>
          <w:tcPr>
            <w:tcW w:w="1706" w:type="dxa"/>
          </w:tcPr>
          <w:p w14:paraId="608CA49E" w14:textId="77777777" w:rsidR="008742D1" w:rsidRPr="005167AF" w:rsidRDefault="008742D1" w:rsidP="008742D1">
            <w:pPr>
              <w:pStyle w:val="TZSPRtext"/>
              <w:rPr>
                <w:sz w:val="20"/>
                <w:szCs w:val="20"/>
              </w:rPr>
            </w:pPr>
            <w:r>
              <w:rPr>
                <w:sz w:val="20"/>
                <w:szCs w:val="20"/>
              </w:rPr>
              <w:t>ANCAP support</w:t>
            </w:r>
          </w:p>
        </w:tc>
        <w:tc>
          <w:tcPr>
            <w:tcW w:w="1560" w:type="dxa"/>
          </w:tcPr>
          <w:p w14:paraId="0E9418F9" w14:textId="77777777" w:rsidR="008742D1" w:rsidRPr="005167AF" w:rsidRDefault="008742D1" w:rsidP="008742D1">
            <w:pPr>
              <w:pStyle w:val="TZSPRtext"/>
              <w:rPr>
                <w:sz w:val="20"/>
                <w:szCs w:val="20"/>
              </w:rPr>
            </w:pPr>
            <w:r w:rsidRPr="005167AF">
              <w:rPr>
                <w:sz w:val="20"/>
                <w:szCs w:val="20"/>
              </w:rPr>
              <w:t>Road Safety, State Growth</w:t>
            </w:r>
          </w:p>
        </w:tc>
        <w:tc>
          <w:tcPr>
            <w:tcW w:w="850" w:type="dxa"/>
            <w:vAlign w:val="center"/>
          </w:tcPr>
          <w:p w14:paraId="628ED0C3" w14:textId="77777777" w:rsidR="008742D1" w:rsidRPr="005167AF" w:rsidRDefault="008742D1" w:rsidP="008742D1">
            <w:pPr>
              <w:pStyle w:val="TZSPRtext"/>
              <w:jc w:val="center"/>
              <w:rPr>
                <w:sz w:val="20"/>
                <w:szCs w:val="20"/>
              </w:rPr>
            </w:pPr>
            <w:r>
              <w:rPr>
                <w:noProof/>
                <w:lang w:eastAsia="en-AU"/>
              </w:rPr>
              <mc:AlternateContent>
                <mc:Choice Requires="wps">
                  <w:drawing>
                    <wp:anchor distT="0" distB="0" distL="114300" distR="114300" simplePos="0" relativeHeight="251912192" behindDoc="0" locked="0" layoutInCell="1" allowOverlap="1" wp14:anchorId="42B809AC" wp14:editId="2957DD75">
                      <wp:simplePos x="0" y="0"/>
                      <wp:positionH relativeFrom="column">
                        <wp:posOffset>1270</wp:posOffset>
                      </wp:positionH>
                      <wp:positionV relativeFrom="paragraph">
                        <wp:posOffset>80645</wp:posOffset>
                      </wp:positionV>
                      <wp:extent cx="180975" cy="190500"/>
                      <wp:effectExtent l="0" t="0" r="28575" b="19050"/>
                      <wp:wrapNone/>
                      <wp:docPr id="318" name="Flowchart: Connector 31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E7203B" id="Flowchart: Connector 318" o:spid="_x0000_s1026" type="#_x0000_t120" style="position:absolute;margin-left:.1pt;margin-top:6.35pt;width:14.25pt;height:1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oa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B&#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" fillcolor="#a8d08d [1945]" strokecolor="#a8d08d [1945]" strokeweight="1pt">
                      <v:stroke joinstyle="miter"/>
                    </v:shape>
                  </w:pict>
                </mc:Fallback>
              </mc:AlternateContent>
            </w:r>
          </w:p>
        </w:tc>
        <w:tc>
          <w:tcPr>
            <w:tcW w:w="2410" w:type="dxa"/>
          </w:tcPr>
          <w:p w14:paraId="1BEBAD8C" w14:textId="77777777" w:rsidR="008742D1" w:rsidRPr="00585A61" w:rsidRDefault="00F50556" w:rsidP="008742D1">
            <w:pPr>
              <w:pStyle w:val="TZSPRtext"/>
              <w:rPr>
                <w:sz w:val="20"/>
                <w:szCs w:val="20"/>
              </w:rPr>
            </w:pPr>
            <w:r>
              <w:rPr>
                <w:sz w:val="20"/>
                <w:szCs w:val="20"/>
              </w:rPr>
              <w:t>2016/17 payment</w:t>
            </w:r>
          </w:p>
        </w:tc>
        <w:tc>
          <w:tcPr>
            <w:tcW w:w="2551" w:type="dxa"/>
          </w:tcPr>
          <w:p w14:paraId="3B6D8C22" w14:textId="77777777" w:rsidR="008742D1" w:rsidRPr="00585A61" w:rsidRDefault="00F50556" w:rsidP="008742D1">
            <w:pPr>
              <w:pStyle w:val="TZSPRtext"/>
              <w:rPr>
                <w:sz w:val="20"/>
                <w:szCs w:val="20"/>
              </w:rPr>
            </w:pPr>
            <w:r>
              <w:rPr>
                <w:sz w:val="20"/>
                <w:szCs w:val="20"/>
              </w:rPr>
              <w:t xml:space="preserve">2017/18 payment </w:t>
            </w:r>
          </w:p>
        </w:tc>
        <w:tc>
          <w:tcPr>
            <w:tcW w:w="2410" w:type="dxa"/>
          </w:tcPr>
          <w:p w14:paraId="74A5B7A2" w14:textId="77777777" w:rsidR="008742D1" w:rsidRPr="00585A61" w:rsidRDefault="008742D1" w:rsidP="008742D1">
            <w:pPr>
              <w:pStyle w:val="TZSPRtext"/>
              <w:rPr>
                <w:sz w:val="20"/>
                <w:szCs w:val="20"/>
              </w:rPr>
            </w:pPr>
          </w:p>
        </w:tc>
        <w:tc>
          <w:tcPr>
            <w:tcW w:w="1276" w:type="dxa"/>
          </w:tcPr>
          <w:p w14:paraId="1482C667" w14:textId="77777777" w:rsidR="008742D1" w:rsidRPr="00585A61" w:rsidRDefault="00F50556" w:rsidP="00D4724E">
            <w:pPr>
              <w:pStyle w:val="TZSPRtext"/>
              <w:jc w:val="right"/>
              <w:rPr>
                <w:sz w:val="20"/>
                <w:szCs w:val="20"/>
              </w:rPr>
            </w:pPr>
            <w:r>
              <w:rPr>
                <w:sz w:val="20"/>
                <w:szCs w:val="20"/>
              </w:rPr>
              <w:t>12,000</w:t>
            </w:r>
            <w:r w:rsidR="0005582F">
              <w:rPr>
                <w:sz w:val="20"/>
                <w:szCs w:val="20"/>
              </w:rPr>
              <w:t xml:space="preserve"> p/a</w:t>
            </w:r>
          </w:p>
        </w:tc>
        <w:tc>
          <w:tcPr>
            <w:tcW w:w="1276" w:type="dxa"/>
            <w:gridSpan w:val="2"/>
          </w:tcPr>
          <w:p w14:paraId="78021D54" w14:textId="047AC2A5" w:rsidR="008742D1" w:rsidRDefault="00E651A8" w:rsidP="00D4724E">
            <w:pPr>
              <w:pStyle w:val="TZSPRtext"/>
              <w:jc w:val="right"/>
              <w:rPr>
                <w:sz w:val="20"/>
                <w:szCs w:val="20"/>
              </w:rPr>
            </w:pPr>
            <w:r>
              <w:rPr>
                <w:sz w:val="20"/>
                <w:szCs w:val="20"/>
              </w:rPr>
              <w:t>11,851</w:t>
            </w:r>
          </w:p>
          <w:p w14:paraId="042C1D66" w14:textId="77777777" w:rsidR="00F50556" w:rsidRPr="00585A61" w:rsidRDefault="00F50556" w:rsidP="00D4724E">
            <w:pPr>
              <w:pStyle w:val="TZSPRtext"/>
              <w:jc w:val="right"/>
              <w:rPr>
                <w:sz w:val="20"/>
                <w:szCs w:val="20"/>
              </w:rPr>
            </w:pPr>
          </w:p>
        </w:tc>
      </w:tr>
    </w:tbl>
    <w:p w14:paraId="17A579BC" w14:textId="77777777" w:rsidR="0052182E" w:rsidRDefault="0052182E" w:rsidP="001A575D">
      <w:pPr>
        <w:pStyle w:val="TZSPRtext"/>
      </w:pPr>
    </w:p>
    <w:tbl>
      <w:tblPr>
        <w:tblStyle w:val="TableGrid"/>
        <w:tblW w:w="14039" w:type="dxa"/>
        <w:tblInd w:w="-5" w:type="dxa"/>
        <w:tblLook w:val="04A0" w:firstRow="1" w:lastRow="0" w:firstColumn="1" w:lastColumn="0" w:noHBand="0" w:noVBand="1"/>
      </w:tblPr>
      <w:tblGrid>
        <w:gridCol w:w="13948"/>
        <w:gridCol w:w="91"/>
      </w:tblGrid>
      <w:tr w:rsidR="004C0105" w:rsidRPr="005167AF" w14:paraId="0EA3277B" w14:textId="77777777" w:rsidTr="004C0105">
        <w:trPr>
          <w:gridAfter w:val="1"/>
          <w:wAfter w:w="91" w:type="dxa"/>
        </w:trPr>
        <w:tc>
          <w:tcPr>
            <w:tcW w:w="13948" w:type="dxa"/>
            <w:tcBorders>
              <w:top w:val="nil"/>
              <w:left w:val="nil"/>
              <w:right w:val="nil"/>
            </w:tcBorders>
          </w:tcPr>
          <w:p w14:paraId="423BE3E9" w14:textId="77777777" w:rsidR="004C0105" w:rsidRPr="005167AF" w:rsidRDefault="004C0105" w:rsidP="004C0105">
            <w:pPr>
              <w:pStyle w:val="TZSPRheading2"/>
            </w:pPr>
            <w:r w:rsidRPr="005167AF">
              <w:rPr>
                <w:noProof/>
                <w:lang w:eastAsia="en-AU"/>
              </w:rPr>
              <w:drawing>
                <wp:inline distT="0" distB="0" distL="0" distR="0" wp14:anchorId="7034BFA9" wp14:editId="32A9AB35">
                  <wp:extent cx="362537" cy="342900"/>
                  <wp:effectExtent l="0" t="0" r="0" b="0"/>
                  <wp:docPr id="24" name="Picture 24"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r w:rsidRPr="005167AF">
              <w:t xml:space="preserve">  Safe Speeds</w:t>
            </w:r>
          </w:p>
        </w:tc>
      </w:tr>
      <w:tr w:rsidR="00AA67B0" w:rsidRPr="005167AF" w14:paraId="0C729EE3" w14:textId="77777777" w:rsidTr="00C72473">
        <w:tc>
          <w:tcPr>
            <w:tcW w:w="14039" w:type="dxa"/>
            <w:gridSpan w:val="2"/>
          </w:tcPr>
          <w:p w14:paraId="20FC5C6E" w14:textId="48B2FF5B" w:rsidR="00AA67B0" w:rsidRPr="00585A61" w:rsidRDefault="00AA67B0" w:rsidP="00AC5201">
            <w:pPr>
              <w:pStyle w:val="TZSPRtext"/>
              <w:rPr>
                <w:sz w:val="20"/>
                <w:szCs w:val="20"/>
              </w:rPr>
            </w:pPr>
            <w:r>
              <w:rPr>
                <w:sz w:val="20"/>
                <w:szCs w:val="20"/>
              </w:rPr>
              <w:t>N/A.  There are no current Safe Speed projects under the Road Safety Work Program.</w:t>
            </w:r>
          </w:p>
        </w:tc>
      </w:tr>
    </w:tbl>
    <w:p w14:paraId="2446236A" w14:textId="77777777" w:rsidR="0052182E" w:rsidRDefault="0052182E" w:rsidP="001A575D">
      <w:pPr>
        <w:pStyle w:val="TZSPRtext"/>
      </w:pPr>
    </w:p>
    <w:p w14:paraId="31C94EC8" w14:textId="77777777" w:rsidR="004C0105" w:rsidRDefault="004C0105" w:rsidP="004C0105">
      <w:pPr>
        <w:pStyle w:val="TZSPRheading2"/>
      </w:pPr>
      <w:r>
        <w:t>Other</w:t>
      </w:r>
    </w:p>
    <w:tbl>
      <w:tblPr>
        <w:tblStyle w:val="TableGrid"/>
        <w:tblW w:w="14044" w:type="dxa"/>
        <w:tblInd w:w="-10" w:type="dxa"/>
        <w:tblLook w:val="04A0" w:firstRow="1" w:lastRow="0" w:firstColumn="1" w:lastColumn="0" w:noHBand="0" w:noVBand="1"/>
      </w:tblPr>
      <w:tblGrid>
        <w:gridCol w:w="1707"/>
        <w:gridCol w:w="1561"/>
        <w:gridCol w:w="850"/>
        <w:gridCol w:w="2458"/>
        <w:gridCol w:w="2458"/>
        <w:gridCol w:w="2458"/>
        <w:gridCol w:w="1276"/>
        <w:gridCol w:w="1276"/>
      </w:tblGrid>
      <w:tr w:rsidR="001C0CD8" w:rsidRPr="00780D14" w14:paraId="65C09538" w14:textId="77777777" w:rsidTr="00340BC0">
        <w:tc>
          <w:tcPr>
            <w:tcW w:w="1707" w:type="dxa"/>
          </w:tcPr>
          <w:p w14:paraId="12E02E1E" w14:textId="77777777" w:rsidR="001C0CD8" w:rsidRPr="00780D14" w:rsidRDefault="001C0CD8" w:rsidP="0096116D">
            <w:pPr>
              <w:pStyle w:val="TZSPRtext"/>
              <w:rPr>
                <w:b/>
                <w:sz w:val="20"/>
                <w:szCs w:val="20"/>
              </w:rPr>
            </w:pPr>
            <w:r w:rsidRPr="00780D14">
              <w:rPr>
                <w:b/>
                <w:sz w:val="20"/>
                <w:szCs w:val="20"/>
              </w:rPr>
              <w:t>Project</w:t>
            </w:r>
          </w:p>
        </w:tc>
        <w:tc>
          <w:tcPr>
            <w:tcW w:w="1561" w:type="dxa"/>
          </w:tcPr>
          <w:p w14:paraId="3D55F81C" w14:textId="77777777" w:rsidR="001C0CD8" w:rsidRPr="00780D14" w:rsidRDefault="001C0CD8" w:rsidP="0096116D">
            <w:pPr>
              <w:pStyle w:val="TZSPRtext"/>
              <w:rPr>
                <w:b/>
                <w:sz w:val="20"/>
                <w:szCs w:val="20"/>
              </w:rPr>
            </w:pPr>
            <w:r w:rsidRPr="00780D14">
              <w:rPr>
                <w:b/>
                <w:sz w:val="20"/>
                <w:szCs w:val="20"/>
              </w:rPr>
              <w:t>Responsibility</w:t>
            </w:r>
          </w:p>
        </w:tc>
        <w:tc>
          <w:tcPr>
            <w:tcW w:w="850" w:type="dxa"/>
          </w:tcPr>
          <w:p w14:paraId="261C2164" w14:textId="77777777" w:rsidR="001C0CD8" w:rsidRPr="00780D14" w:rsidRDefault="001C0CD8" w:rsidP="0096116D">
            <w:pPr>
              <w:pStyle w:val="TZSPRtext"/>
              <w:rPr>
                <w:b/>
                <w:sz w:val="20"/>
                <w:szCs w:val="20"/>
              </w:rPr>
            </w:pPr>
            <w:r w:rsidRPr="00780D14">
              <w:rPr>
                <w:b/>
                <w:sz w:val="20"/>
                <w:szCs w:val="20"/>
              </w:rPr>
              <w:t>Status</w:t>
            </w:r>
          </w:p>
        </w:tc>
        <w:tc>
          <w:tcPr>
            <w:tcW w:w="2458" w:type="dxa"/>
          </w:tcPr>
          <w:p w14:paraId="2039BD4A" w14:textId="77777777" w:rsidR="001C0CD8" w:rsidRPr="00780D14" w:rsidRDefault="001C0CD8" w:rsidP="0096116D">
            <w:pPr>
              <w:pStyle w:val="TZSPRtext"/>
              <w:rPr>
                <w:b/>
                <w:sz w:val="20"/>
                <w:szCs w:val="20"/>
              </w:rPr>
            </w:pPr>
            <w:r w:rsidRPr="00780D14">
              <w:rPr>
                <w:b/>
                <w:sz w:val="20"/>
                <w:szCs w:val="20"/>
              </w:rPr>
              <w:t>Milestones achieved</w:t>
            </w:r>
          </w:p>
        </w:tc>
        <w:tc>
          <w:tcPr>
            <w:tcW w:w="2458" w:type="dxa"/>
          </w:tcPr>
          <w:p w14:paraId="621F900E" w14:textId="77777777" w:rsidR="001C0CD8" w:rsidRPr="00780D14" w:rsidRDefault="001C0CD8" w:rsidP="0096116D">
            <w:pPr>
              <w:pStyle w:val="TZSPRtext"/>
              <w:rPr>
                <w:b/>
                <w:sz w:val="20"/>
                <w:szCs w:val="20"/>
              </w:rPr>
            </w:pPr>
            <w:r w:rsidRPr="00780D14">
              <w:rPr>
                <w:b/>
                <w:sz w:val="20"/>
                <w:szCs w:val="20"/>
              </w:rPr>
              <w:t>Milestones planned</w:t>
            </w:r>
          </w:p>
        </w:tc>
        <w:tc>
          <w:tcPr>
            <w:tcW w:w="2458" w:type="dxa"/>
          </w:tcPr>
          <w:p w14:paraId="6FE6508F" w14:textId="77777777" w:rsidR="001C0CD8" w:rsidRPr="00780D14" w:rsidRDefault="001C0CD8" w:rsidP="0096116D">
            <w:pPr>
              <w:pStyle w:val="TZSPRtext"/>
              <w:rPr>
                <w:b/>
                <w:sz w:val="20"/>
                <w:szCs w:val="20"/>
              </w:rPr>
            </w:pPr>
            <w:r w:rsidRPr="00780D14">
              <w:rPr>
                <w:b/>
                <w:sz w:val="20"/>
                <w:szCs w:val="20"/>
              </w:rPr>
              <w:t xml:space="preserve">Comments </w:t>
            </w:r>
          </w:p>
        </w:tc>
        <w:tc>
          <w:tcPr>
            <w:tcW w:w="1276" w:type="dxa"/>
          </w:tcPr>
          <w:p w14:paraId="71AD783B" w14:textId="77777777" w:rsidR="001C0CD8" w:rsidRPr="00780D14" w:rsidRDefault="001C0CD8" w:rsidP="0096116D">
            <w:pPr>
              <w:pStyle w:val="TZSPRtext"/>
              <w:jc w:val="right"/>
              <w:rPr>
                <w:b/>
                <w:sz w:val="20"/>
                <w:szCs w:val="20"/>
              </w:rPr>
            </w:pPr>
            <w:r w:rsidRPr="00780D14">
              <w:rPr>
                <w:b/>
                <w:sz w:val="20"/>
                <w:szCs w:val="20"/>
              </w:rPr>
              <w:t>Budget</w:t>
            </w:r>
          </w:p>
          <w:p w14:paraId="26EA5A0F" w14:textId="77777777" w:rsidR="001C0CD8" w:rsidRPr="00780D14" w:rsidRDefault="001C0CD8" w:rsidP="0096116D">
            <w:pPr>
              <w:pStyle w:val="TZSPRtext"/>
              <w:jc w:val="right"/>
              <w:rPr>
                <w:b/>
                <w:sz w:val="20"/>
                <w:szCs w:val="20"/>
              </w:rPr>
            </w:pPr>
            <w:r w:rsidRPr="00780D14">
              <w:rPr>
                <w:b/>
                <w:sz w:val="20"/>
                <w:szCs w:val="20"/>
              </w:rPr>
              <w:t>Life of project</w:t>
            </w:r>
          </w:p>
          <w:p w14:paraId="078DB736" w14:textId="77777777" w:rsidR="001C0CD8" w:rsidRPr="00780D14" w:rsidRDefault="001C0CD8" w:rsidP="0096116D">
            <w:pPr>
              <w:pStyle w:val="TZSPRtext"/>
              <w:jc w:val="right"/>
              <w:rPr>
                <w:b/>
                <w:sz w:val="20"/>
                <w:szCs w:val="20"/>
              </w:rPr>
            </w:pPr>
            <w:r w:rsidRPr="00780D14">
              <w:rPr>
                <w:b/>
                <w:sz w:val="20"/>
                <w:szCs w:val="20"/>
              </w:rPr>
              <w:t>$</w:t>
            </w:r>
          </w:p>
        </w:tc>
        <w:tc>
          <w:tcPr>
            <w:tcW w:w="1276" w:type="dxa"/>
          </w:tcPr>
          <w:p w14:paraId="1FBDF148" w14:textId="44BCB075" w:rsidR="001C0CD8" w:rsidRPr="00780D14" w:rsidRDefault="002565C0" w:rsidP="0096116D">
            <w:pPr>
              <w:pStyle w:val="TZSPRtext"/>
              <w:jc w:val="right"/>
              <w:rPr>
                <w:b/>
                <w:sz w:val="20"/>
                <w:szCs w:val="20"/>
              </w:rPr>
            </w:pPr>
            <w:r>
              <w:rPr>
                <w:b/>
                <w:sz w:val="20"/>
                <w:szCs w:val="20"/>
              </w:rPr>
              <w:t>YTD</w:t>
            </w:r>
          </w:p>
          <w:p w14:paraId="54DE0DB4" w14:textId="77777777" w:rsidR="001C0CD8" w:rsidRPr="00780D14" w:rsidRDefault="001C0CD8" w:rsidP="0096116D">
            <w:pPr>
              <w:pStyle w:val="TZSPRtext"/>
              <w:jc w:val="right"/>
              <w:rPr>
                <w:b/>
                <w:sz w:val="20"/>
                <w:szCs w:val="20"/>
              </w:rPr>
            </w:pPr>
            <w:r w:rsidRPr="00780D14">
              <w:rPr>
                <w:b/>
                <w:sz w:val="20"/>
                <w:szCs w:val="20"/>
              </w:rPr>
              <w:t>$</w:t>
            </w:r>
          </w:p>
        </w:tc>
      </w:tr>
      <w:tr w:rsidR="00BF132F" w:rsidRPr="00780D14" w14:paraId="11A26CC4" w14:textId="77777777" w:rsidTr="00340BC0">
        <w:tc>
          <w:tcPr>
            <w:tcW w:w="1707" w:type="dxa"/>
          </w:tcPr>
          <w:p w14:paraId="28297597" w14:textId="77777777" w:rsidR="00BF132F" w:rsidRPr="00780D14" w:rsidRDefault="00BF132F" w:rsidP="004C0105">
            <w:pPr>
              <w:pStyle w:val="TZSPRtext"/>
              <w:rPr>
                <w:sz w:val="20"/>
                <w:szCs w:val="20"/>
              </w:rPr>
            </w:pPr>
            <w:r w:rsidRPr="00780D14">
              <w:rPr>
                <w:sz w:val="20"/>
                <w:szCs w:val="20"/>
              </w:rPr>
              <w:t>RSAC and Towards Zero Strategy support</w:t>
            </w:r>
          </w:p>
        </w:tc>
        <w:tc>
          <w:tcPr>
            <w:tcW w:w="1561" w:type="dxa"/>
          </w:tcPr>
          <w:p w14:paraId="5990D914" w14:textId="77777777" w:rsidR="00BF132F" w:rsidRPr="00780D14" w:rsidRDefault="00BF132F" w:rsidP="004C0105">
            <w:pPr>
              <w:pStyle w:val="TZSPRtext"/>
              <w:rPr>
                <w:sz w:val="20"/>
                <w:szCs w:val="20"/>
              </w:rPr>
            </w:pPr>
            <w:r w:rsidRPr="00780D14">
              <w:rPr>
                <w:sz w:val="20"/>
                <w:szCs w:val="20"/>
              </w:rPr>
              <w:t>Road Safety, State Growth</w:t>
            </w:r>
          </w:p>
        </w:tc>
        <w:tc>
          <w:tcPr>
            <w:tcW w:w="850" w:type="dxa"/>
            <w:vAlign w:val="center"/>
          </w:tcPr>
          <w:p w14:paraId="24E4A916" w14:textId="77777777" w:rsidR="00BF132F" w:rsidRPr="00780D14" w:rsidRDefault="00BF132F" w:rsidP="004C0105">
            <w:pPr>
              <w:pStyle w:val="TZSPRtext"/>
              <w:jc w:val="center"/>
              <w:rPr>
                <w:noProof/>
                <w:lang w:eastAsia="en-AU"/>
              </w:rPr>
            </w:pPr>
            <w:r w:rsidRPr="00780D14">
              <w:rPr>
                <w:noProof/>
                <w:lang w:eastAsia="en-AU"/>
              </w:rPr>
              <mc:AlternateContent>
                <mc:Choice Requires="wps">
                  <w:drawing>
                    <wp:anchor distT="0" distB="0" distL="114300" distR="114300" simplePos="0" relativeHeight="251985920" behindDoc="0" locked="0" layoutInCell="1" allowOverlap="1" wp14:anchorId="7740904A" wp14:editId="02EC5B66">
                      <wp:simplePos x="0" y="0"/>
                      <wp:positionH relativeFrom="column">
                        <wp:posOffset>-635</wp:posOffset>
                      </wp:positionH>
                      <wp:positionV relativeFrom="paragraph">
                        <wp:posOffset>143510</wp:posOffset>
                      </wp:positionV>
                      <wp:extent cx="180975" cy="190500"/>
                      <wp:effectExtent l="0" t="0" r="28575" b="19050"/>
                      <wp:wrapNone/>
                      <wp:docPr id="29" name="Flowchart: Connector 2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2E6A2E" id="Flowchart: Connector 29" o:spid="_x0000_s1026" type="#_x0000_t120" style="position:absolute;margin-left:-.05pt;margin-top:11.3pt;width:14.25pt;height:1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" fillcolor="#a8d08d [1945]" strokecolor="#a8d08d [1945]" strokeweight="1pt">
                      <v:stroke joinstyle="miter"/>
                    </v:shape>
                  </w:pict>
                </mc:Fallback>
              </mc:AlternateContent>
            </w:r>
          </w:p>
        </w:tc>
        <w:tc>
          <w:tcPr>
            <w:tcW w:w="7374" w:type="dxa"/>
            <w:gridSpan w:val="3"/>
          </w:tcPr>
          <w:p w14:paraId="73377C24" w14:textId="77777777" w:rsidR="00BF132F" w:rsidRPr="00780D14" w:rsidRDefault="00BF132F" w:rsidP="00AA67B0">
            <w:pPr>
              <w:pStyle w:val="TZSPRtext"/>
              <w:rPr>
                <w:sz w:val="20"/>
                <w:szCs w:val="20"/>
              </w:rPr>
            </w:pPr>
            <w:r w:rsidRPr="00780D14">
              <w:rPr>
                <w:sz w:val="20"/>
                <w:szCs w:val="20"/>
              </w:rPr>
              <w:t xml:space="preserve">Funding for Manager RSAC Secretariat, Senior Project Officer TEB, Chair and </w:t>
            </w:r>
            <w:r w:rsidR="00AA67B0" w:rsidRPr="00780D14">
              <w:rPr>
                <w:sz w:val="20"/>
                <w:szCs w:val="20"/>
              </w:rPr>
              <w:t>E</w:t>
            </w:r>
            <w:r w:rsidRPr="00780D14">
              <w:rPr>
                <w:sz w:val="20"/>
                <w:szCs w:val="20"/>
              </w:rPr>
              <w:t>xpert sitting fees and operation of RSAC.</w:t>
            </w:r>
          </w:p>
        </w:tc>
        <w:tc>
          <w:tcPr>
            <w:tcW w:w="1276" w:type="dxa"/>
          </w:tcPr>
          <w:p w14:paraId="32A27866" w14:textId="77777777" w:rsidR="00BF132F" w:rsidRPr="00780D14" w:rsidRDefault="00BF132F" w:rsidP="00274C38">
            <w:pPr>
              <w:pStyle w:val="TZSPRtext"/>
              <w:jc w:val="right"/>
              <w:rPr>
                <w:sz w:val="20"/>
                <w:szCs w:val="20"/>
              </w:rPr>
            </w:pPr>
            <w:r w:rsidRPr="00780D14">
              <w:rPr>
                <w:sz w:val="20"/>
                <w:szCs w:val="20"/>
              </w:rPr>
              <w:t>Up to 400,000</w:t>
            </w:r>
          </w:p>
          <w:p w14:paraId="1DF1BCB2" w14:textId="77777777" w:rsidR="00CB42A2" w:rsidRPr="00780D14" w:rsidRDefault="00CB42A2" w:rsidP="00274C38">
            <w:pPr>
              <w:pStyle w:val="TZSPRtext"/>
              <w:jc w:val="right"/>
              <w:rPr>
                <w:sz w:val="20"/>
                <w:szCs w:val="20"/>
              </w:rPr>
            </w:pPr>
            <w:r w:rsidRPr="00780D14">
              <w:rPr>
                <w:sz w:val="20"/>
                <w:szCs w:val="20"/>
              </w:rPr>
              <w:t>p/a</w:t>
            </w:r>
          </w:p>
        </w:tc>
        <w:tc>
          <w:tcPr>
            <w:tcW w:w="1276" w:type="dxa"/>
          </w:tcPr>
          <w:p w14:paraId="5BCF4EF0" w14:textId="6449079A" w:rsidR="00886759" w:rsidRPr="00780D14" w:rsidRDefault="00AE53BB" w:rsidP="00274C38">
            <w:pPr>
              <w:pStyle w:val="TZSPRtext"/>
              <w:jc w:val="right"/>
              <w:rPr>
                <w:sz w:val="20"/>
                <w:szCs w:val="20"/>
              </w:rPr>
            </w:pPr>
            <w:r>
              <w:rPr>
                <w:sz w:val="20"/>
                <w:szCs w:val="20"/>
              </w:rPr>
              <w:t>141,089</w:t>
            </w:r>
          </w:p>
          <w:p w14:paraId="3B143783" w14:textId="77777777" w:rsidR="00D42FF0" w:rsidRPr="00780D14" w:rsidRDefault="00D42FF0" w:rsidP="00274C38">
            <w:pPr>
              <w:pStyle w:val="TZSPRtext"/>
              <w:jc w:val="right"/>
              <w:rPr>
                <w:sz w:val="20"/>
                <w:szCs w:val="20"/>
              </w:rPr>
            </w:pPr>
          </w:p>
        </w:tc>
      </w:tr>
      <w:tr w:rsidR="002334F2" w:rsidRPr="00BC3E14" w14:paraId="509243AF" w14:textId="77777777" w:rsidTr="00340BC0">
        <w:tc>
          <w:tcPr>
            <w:tcW w:w="1707" w:type="dxa"/>
          </w:tcPr>
          <w:p w14:paraId="1F335C51" w14:textId="77777777" w:rsidR="002334F2" w:rsidRPr="00BC3E14" w:rsidRDefault="002334F2" w:rsidP="004C0105">
            <w:pPr>
              <w:pStyle w:val="TZSPRtext"/>
              <w:rPr>
                <w:sz w:val="20"/>
                <w:szCs w:val="20"/>
              </w:rPr>
            </w:pPr>
            <w:r w:rsidRPr="00BC3E14">
              <w:rPr>
                <w:sz w:val="20"/>
                <w:szCs w:val="20"/>
              </w:rPr>
              <w:t>MAIP Transitional arrangements</w:t>
            </w:r>
          </w:p>
        </w:tc>
        <w:tc>
          <w:tcPr>
            <w:tcW w:w="1561" w:type="dxa"/>
          </w:tcPr>
          <w:p w14:paraId="10696359" w14:textId="77777777" w:rsidR="002334F2" w:rsidRPr="00BC3E14" w:rsidRDefault="002334F2" w:rsidP="004C0105">
            <w:pPr>
              <w:pStyle w:val="TZSPRtext"/>
              <w:rPr>
                <w:sz w:val="20"/>
                <w:szCs w:val="20"/>
              </w:rPr>
            </w:pPr>
            <w:r w:rsidRPr="00BC3E14">
              <w:rPr>
                <w:sz w:val="20"/>
                <w:szCs w:val="20"/>
              </w:rPr>
              <w:t>Registration &amp; Licensing, State Growth</w:t>
            </w:r>
          </w:p>
        </w:tc>
        <w:tc>
          <w:tcPr>
            <w:tcW w:w="850" w:type="dxa"/>
            <w:vAlign w:val="center"/>
          </w:tcPr>
          <w:p w14:paraId="36151198" w14:textId="77777777" w:rsidR="002334F2" w:rsidRPr="00BC3E14" w:rsidRDefault="002334F2" w:rsidP="004C0105">
            <w:pPr>
              <w:pStyle w:val="TZSPRtext"/>
              <w:jc w:val="center"/>
              <w:rPr>
                <w:noProof/>
                <w:lang w:eastAsia="en-AU"/>
              </w:rPr>
            </w:pPr>
            <w:r w:rsidRPr="00BC3E14">
              <w:rPr>
                <w:noProof/>
                <w:lang w:eastAsia="en-AU"/>
              </w:rPr>
              <mc:AlternateContent>
                <mc:Choice Requires="wps">
                  <w:drawing>
                    <wp:anchor distT="0" distB="0" distL="114300" distR="114300" simplePos="0" relativeHeight="251995136" behindDoc="0" locked="0" layoutInCell="1" allowOverlap="1" wp14:anchorId="407B1CEA" wp14:editId="4E111414">
                      <wp:simplePos x="0" y="0"/>
                      <wp:positionH relativeFrom="column">
                        <wp:posOffset>-635</wp:posOffset>
                      </wp:positionH>
                      <wp:positionV relativeFrom="paragraph">
                        <wp:posOffset>7620</wp:posOffset>
                      </wp:positionV>
                      <wp:extent cx="180975" cy="190500"/>
                      <wp:effectExtent l="0" t="0" r="28575" b="19050"/>
                      <wp:wrapNone/>
                      <wp:docPr id="25" name="Flowchart: Connector 2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998AF" id="Flowchart: Connector 25" o:spid="_x0000_s1026" type="#_x0000_t120" style="position:absolute;margin-left:-.05pt;margin-top:.6pt;width:14.25pt;height:1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1ntA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" fillcolor="#a8d08d [1945]" strokecolor="#a8d08d [1945]" strokeweight="1pt">
                      <v:stroke joinstyle="miter"/>
                    </v:shape>
                  </w:pict>
                </mc:Fallback>
              </mc:AlternateContent>
            </w:r>
          </w:p>
        </w:tc>
        <w:tc>
          <w:tcPr>
            <w:tcW w:w="7374" w:type="dxa"/>
            <w:gridSpan w:val="3"/>
          </w:tcPr>
          <w:p w14:paraId="6150B9E6" w14:textId="77777777" w:rsidR="002334F2" w:rsidRPr="00BC3E14" w:rsidRDefault="002334F2" w:rsidP="004C0105">
            <w:pPr>
              <w:pStyle w:val="TZSPRtext"/>
              <w:rPr>
                <w:sz w:val="20"/>
                <w:szCs w:val="20"/>
              </w:rPr>
            </w:pPr>
          </w:p>
        </w:tc>
        <w:tc>
          <w:tcPr>
            <w:tcW w:w="1276" w:type="dxa"/>
          </w:tcPr>
          <w:p w14:paraId="0E9B2511" w14:textId="452CE1AA" w:rsidR="00FE1FF0" w:rsidRPr="00BC3E14" w:rsidRDefault="00BC3E14" w:rsidP="00274C38">
            <w:pPr>
              <w:pStyle w:val="TZSPRtext"/>
              <w:jc w:val="right"/>
              <w:rPr>
                <w:sz w:val="20"/>
                <w:szCs w:val="20"/>
              </w:rPr>
            </w:pPr>
            <w:r w:rsidRPr="00BC3E14">
              <w:rPr>
                <w:sz w:val="20"/>
                <w:szCs w:val="20"/>
              </w:rPr>
              <w:t>3,300,000</w:t>
            </w:r>
          </w:p>
        </w:tc>
        <w:tc>
          <w:tcPr>
            <w:tcW w:w="1276" w:type="dxa"/>
          </w:tcPr>
          <w:p w14:paraId="70E9B359" w14:textId="5248E1F8" w:rsidR="002334F2" w:rsidRPr="00BC3E14" w:rsidRDefault="00E651A8" w:rsidP="00F1464A">
            <w:pPr>
              <w:pStyle w:val="TZSPRtext"/>
              <w:jc w:val="right"/>
              <w:rPr>
                <w:sz w:val="20"/>
                <w:szCs w:val="20"/>
              </w:rPr>
            </w:pPr>
            <w:r>
              <w:rPr>
                <w:sz w:val="20"/>
                <w:szCs w:val="20"/>
              </w:rPr>
              <w:t>40,996</w:t>
            </w:r>
          </w:p>
        </w:tc>
      </w:tr>
      <w:tr w:rsidR="00340BC0" w:rsidRPr="00780D14" w14:paraId="478922AE" w14:textId="77777777" w:rsidTr="00340BC0">
        <w:tc>
          <w:tcPr>
            <w:tcW w:w="1707" w:type="dxa"/>
          </w:tcPr>
          <w:p w14:paraId="163B6F36" w14:textId="77777777" w:rsidR="00340BC0" w:rsidRPr="00780D14" w:rsidRDefault="00340BC0" w:rsidP="004C0105">
            <w:pPr>
              <w:pStyle w:val="TZSPRtext"/>
              <w:rPr>
                <w:sz w:val="20"/>
                <w:szCs w:val="20"/>
              </w:rPr>
            </w:pPr>
            <w:r w:rsidRPr="00780D14">
              <w:rPr>
                <w:sz w:val="20"/>
                <w:szCs w:val="20"/>
              </w:rPr>
              <w:t>Lane filtering for motorcyclists</w:t>
            </w:r>
          </w:p>
        </w:tc>
        <w:tc>
          <w:tcPr>
            <w:tcW w:w="1561" w:type="dxa"/>
          </w:tcPr>
          <w:p w14:paraId="01262DE8" w14:textId="77777777" w:rsidR="00340BC0" w:rsidRPr="00780D14" w:rsidRDefault="00340BC0" w:rsidP="004C0105">
            <w:pPr>
              <w:pStyle w:val="TZSPRtext"/>
              <w:rPr>
                <w:sz w:val="20"/>
                <w:szCs w:val="20"/>
              </w:rPr>
            </w:pPr>
            <w:r w:rsidRPr="00780D14">
              <w:rPr>
                <w:sz w:val="20"/>
                <w:szCs w:val="20"/>
              </w:rPr>
              <w:t>Road Safety, State Growth</w:t>
            </w:r>
          </w:p>
        </w:tc>
        <w:tc>
          <w:tcPr>
            <w:tcW w:w="850" w:type="dxa"/>
            <w:vAlign w:val="center"/>
          </w:tcPr>
          <w:p w14:paraId="30BBD51B" w14:textId="77777777" w:rsidR="00340BC0" w:rsidRPr="00780D14" w:rsidRDefault="00340BC0" w:rsidP="004C0105">
            <w:pPr>
              <w:pStyle w:val="TZSPRtext"/>
              <w:jc w:val="center"/>
              <w:rPr>
                <w:noProof/>
                <w:lang w:eastAsia="en-AU"/>
              </w:rPr>
            </w:pPr>
            <w:r w:rsidRPr="00780D14">
              <w:rPr>
                <w:noProof/>
                <w:lang w:eastAsia="en-AU"/>
              </w:rPr>
              <mc:AlternateContent>
                <mc:Choice Requires="wps">
                  <w:drawing>
                    <wp:anchor distT="0" distB="0" distL="114300" distR="114300" simplePos="0" relativeHeight="252052480" behindDoc="0" locked="0" layoutInCell="1" allowOverlap="1" wp14:anchorId="003C104C" wp14:editId="1B49DC99">
                      <wp:simplePos x="0" y="0"/>
                      <wp:positionH relativeFrom="column">
                        <wp:posOffset>1270</wp:posOffset>
                      </wp:positionH>
                      <wp:positionV relativeFrom="paragraph">
                        <wp:posOffset>16510</wp:posOffset>
                      </wp:positionV>
                      <wp:extent cx="180975" cy="190500"/>
                      <wp:effectExtent l="0" t="0" r="28575" b="19050"/>
                      <wp:wrapNone/>
                      <wp:docPr id="17" name="Flowchart: Connector 1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753EB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margin-left:.1pt;margin-top:1.3pt;width:14.25pt;height:1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" fillcolor="#a9d18e" strokecolor="#a9d18e" strokeweight="1pt">
                      <v:stroke joinstyle="miter"/>
                    </v:shape>
                  </w:pict>
                </mc:Fallback>
              </mc:AlternateContent>
            </w:r>
          </w:p>
        </w:tc>
        <w:tc>
          <w:tcPr>
            <w:tcW w:w="2458" w:type="dxa"/>
          </w:tcPr>
          <w:p w14:paraId="30EB2CA6" w14:textId="54F68E50" w:rsidR="00340BC0" w:rsidRPr="00780D14" w:rsidRDefault="00AF7D00" w:rsidP="004C0105">
            <w:pPr>
              <w:pStyle w:val="TZSPRtext"/>
              <w:rPr>
                <w:sz w:val="20"/>
                <w:szCs w:val="20"/>
              </w:rPr>
            </w:pPr>
            <w:r>
              <w:rPr>
                <w:sz w:val="20"/>
                <w:szCs w:val="20"/>
              </w:rPr>
              <w:t>Regulations made by Governor on 19 December 2017</w:t>
            </w:r>
          </w:p>
        </w:tc>
        <w:tc>
          <w:tcPr>
            <w:tcW w:w="2458" w:type="dxa"/>
          </w:tcPr>
          <w:p w14:paraId="2B91AA02" w14:textId="77777777" w:rsidR="00AF7D00" w:rsidRDefault="00AF7D00" w:rsidP="004C0105">
            <w:pPr>
              <w:pStyle w:val="TZSPRtext"/>
              <w:rPr>
                <w:sz w:val="20"/>
                <w:szCs w:val="20"/>
              </w:rPr>
            </w:pPr>
            <w:r>
              <w:rPr>
                <w:sz w:val="20"/>
                <w:szCs w:val="20"/>
              </w:rPr>
              <w:t>Communications package to commence on 22 January 2018.</w:t>
            </w:r>
          </w:p>
          <w:p w14:paraId="491CB85B" w14:textId="77A1BD87" w:rsidR="00AF7D00" w:rsidRPr="00780D14" w:rsidRDefault="00AF7D00" w:rsidP="004C0105">
            <w:pPr>
              <w:pStyle w:val="TZSPRtext"/>
              <w:rPr>
                <w:sz w:val="20"/>
                <w:szCs w:val="20"/>
              </w:rPr>
            </w:pPr>
            <w:r>
              <w:rPr>
                <w:sz w:val="20"/>
                <w:szCs w:val="20"/>
              </w:rPr>
              <w:t>New laws to commence on 29 January 2018.</w:t>
            </w:r>
          </w:p>
        </w:tc>
        <w:tc>
          <w:tcPr>
            <w:tcW w:w="2458" w:type="dxa"/>
          </w:tcPr>
          <w:p w14:paraId="6DD9474C" w14:textId="27BEA5E7" w:rsidR="00AF7D00" w:rsidRPr="00780D14" w:rsidRDefault="00AF7D00" w:rsidP="004C0105">
            <w:pPr>
              <w:pStyle w:val="TZSPRtext"/>
              <w:rPr>
                <w:sz w:val="20"/>
                <w:szCs w:val="20"/>
              </w:rPr>
            </w:pPr>
            <w:r>
              <w:rPr>
                <w:sz w:val="20"/>
                <w:szCs w:val="20"/>
              </w:rPr>
              <w:t>Communications package includes radio ads, online ads, web content and video for RSAC site, posts on Police, RACT and TMC Facebook pages.</w:t>
            </w:r>
          </w:p>
        </w:tc>
        <w:tc>
          <w:tcPr>
            <w:tcW w:w="1276" w:type="dxa"/>
          </w:tcPr>
          <w:p w14:paraId="439114A9" w14:textId="57EF659C" w:rsidR="00340BC0" w:rsidRPr="00780D14" w:rsidRDefault="00AF7D00" w:rsidP="00BC3E14">
            <w:pPr>
              <w:pStyle w:val="TZSPRtext"/>
              <w:jc w:val="right"/>
              <w:rPr>
                <w:sz w:val="20"/>
                <w:szCs w:val="20"/>
              </w:rPr>
            </w:pPr>
            <w:r>
              <w:rPr>
                <w:sz w:val="20"/>
                <w:szCs w:val="20"/>
              </w:rPr>
              <w:t>30,000</w:t>
            </w:r>
          </w:p>
        </w:tc>
        <w:tc>
          <w:tcPr>
            <w:tcW w:w="1276" w:type="dxa"/>
          </w:tcPr>
          <w:p w14:paraId="2FD28085" w14:textId="77777777" w:rsidR="00340BC0" w:rsidRPr="00780D14" w:rsidRDefault="00340BC0" w:rsidP="00274C38">
            <w:pPr>
              <w:pStyle w:val="TZSPRtext"/>
              <w:jc w:val="right"/>
              <w:rPr>
                <w:sz w:val="20"/>
                <w:szCs w:val="20"/>
              </w:rPr>
            </w:pPr>
          </w:p>
          <w:p w14:paraId="39994216" w14:textId="77777777" w:rsidR="00340BC0" w:rsidRPr="00780D14" w:rsidRDefault="00340BC0" w:rsidP="001C0CD8">
            <w:pPr>
              <w:pStyle w:val="TZSPRtext"/>
              <w:jc w:val="center"/>
              <w:rPr>
                <w:sz w:val="20"/>
                <w:szCs w:val="20"/>
              </w:rPr>
            </w:pPr>
          </w:p>
        </w:tc>
      </w:tr>
    </w:tbl>
    <w:p w14:paraId="73043B22" w14:textId="7F06E3D7" w:rsidR="001C0CD8" w:rsidRPr="00780D14" w:rsidRDefault="001C0CD8">
      <w:pPr>
        <w:rPr>
          <w:rFonts w:ascii="Gill Sans MT" w:hAnsi="Gill Sans MT"/>
          <w:color w:val="000000"/>
          <w:sz w:val="24"/>
          <w:szCs w:val="24"/>
          <w14:textFill>
            <w14:solidFill>
              <w14:srgbClr w14:val="000000">
                <w14:lumMod w14:val="60000"/>
                <w14:lumOff w14:val="40000"/>
              </w14:srgbClr>
            </w14:solidFill>
          </w14:textFill>
        </w:rPr>
      </w:pPr>
      <w:r w:rsidRPr="00780D14">
        <w:br w:type="page"/>
      </w:r>
    </w:p>
    <w:tbl>
      <w:tblPr>
        <w:tblStyle w:val="TableGrid"/>
        <w:tblW w:w="13901" w:type="dxa"/>
        <w:tblInd w:w="-10" w:type="dxa"/>
        <w:tblLook w:val="04A0" w:firstRow="1" w:lastRow="0" w:firstColumn="1" w:lastColumn="0" w:noHBand="0" w:noVBand="1"/>
      </w:tblPr>
      <w:tblGrid>
        <w:gridCol w:w="1708"/>
        <w:gridCol w:w="1561"/>
        <w:gridCol w:w="850"/>
        <w:gridCol w:w="7368"/>
        <w:gridCol w:w="1138"/>
        <w:gridCol w:w="1276"/>
      </w:tblGrid>
      <w:tr w:rsidR="007A6351" w:rsidRPr="00780D14" w14:paraId="3736CA43" w14:textId="77777777" w:rsidTr="007A6351">
        <w:tc>
          <w:tcPr>
            <w:tcW w:w="1708" w:type="dxa"/>
          </w:tcPr>
          <w:p w14:paraId="045D83F6" w14:textId="77777777" w:rsidR="007A6351" w:rsidRPr="00780D14" w:rsidRDefault="007A6351" w:rsidP="0096116D">
            <w:pPr>
              <w:pStyle w:val="TZSPRtext"/>
              <w:rPr>
                <w:b/>
                <w:sz w:val="20"/>
                <w:szCs w:val="20"/>
              </w:rPr>
            </w:pPr>
            <w:r w:rsidRPr="00780D14">
              <w:rPr>
                <w:b/>
                <w:sz w:val="20"/>
                <w:szCs w:val="20"/>
              </w:rPr>
              <w:lastRenderedPageBreak/>
              <w:t>Project</w:t>
            </w:r>
          </w:p>
        </w:tc>
        <w:tc>
          <w:tcPr>
            <w:tcW w:w="1561" w:type="dxa"/>
          </w:tcPr>
          <w:p w14:paraId="129C2A8B" w14:textId="77777777" w:rsidR="007A6351" w:rsidRPr="00780D14" w:rsidRDefault="007A6351" w:rsidP="0096116D">
            <w:pPr>
              <w:pStyle w:val="TZSPRtext"/>
              <w:rPr>
                <w:b/>
                <w:sz w:val="20"/>
                <w:szCs w:val="20"/>
              </w:rPr>
            </w:pPr>
            <w:r w:rsidRPr="00780D14">
              <w:rPr>
                <w:b/>
                <w:sz w:val="20"/>
                <w:szCs w:val="20"/>
              </w:rPr>
              <w:t>Responsibility</w:t>
            </w:r>
          </w:p>
        </w:tc>
        <w:tc>
          <w:tcPr>
            <w:tcW w:w="850" w:type="dxa"/>
          </w:tcPr>
          <w:p w14:paraId="0C18D67D" w14:textId="77777777" w:rsidR="007A6351" w:rsidRPr="00780D14" w:rsidRDefault="007A6351" w:rsidP="0096116D">
            <w:pPr>
              <w:pStyle w:val="TZSPRtext"/>
              <w:rPr>
                <w:b/>
                <w:sz w:val="20"/>
                <w:szCs w:val="20"/>
              </w:rPr>
            </w:pPr>
            <w:r w:rsidRPr="00780D14">
              <w:rPr>
                <w:b/>
                <w:sz w:val="20"/>
                <w:szCs w:val="20"/>
              </w:rPr>
              <w:t>Status</w:t>
            </w:r>
          </w:p>
        </w:tc>
        <w:tc>
          <w:tcPr>
            <w:tcW w:w="7368" w:type="dxa"/>
          </w:tcPr>
          <w:p w14:paraId="2FE93188" w14:textId="77777777" w:rsidR="007A6351" w:rsidRPr="00780D14" w:rsidRDefault="007A6351" w:rsidP="007A6351">
            <w:pPr>
              <w:pStyle w:val="TZSPRtext"/>
              <w:ind w:right="-534"/>
              <w:rPr>
                <w:b/>
                <w:sz w:val="20"/>
                <w:szCs w:val="20"/>
              </w:rPr>
            </w:pPr>
            <w:r w:rsidRPr="00780D14">
              <w:rPr>
                <w:b/>
                <w:sz w:val="20"/>
                <w:szCs w:val="20"/>
              </w:rPr>
              <w:t>Items funded</w:t>
            </w:r>
          </w:p>
        </w:tc>
        <w:tc>
          <w:tcPr>
            <w:tcW w:w="1138" w:type="dxa"/>
          </w:tcPr>
          <w:p w14:paraId="201E0A1F" w14:textId="77777777" w:rsidR="007A6351" w:rsidRPr="00780D14" w:rsidRDefault="007A6351" w:rsidP="007A6351">
            <w:pPr>
              <w:pStyle w:val="TZSPRtext"/>
              <w:ind w:left="172"/>
              <w:jc w:val="right"/>
              <w:rPr>
                <w:b/>
                <w:sz w:val="20"/>
                <w:szCs w:val="20"/>
              </w:rPr>
            </w:pPr>
            <w:r w:rsidRPr="00780D14">
              <w:rPr>
                <w:b/>
                <w:sz w:val="20"/>
                <w:szCs w:val="20"/>
              </w:rPr>
              <w:t>Budget</w:t>
            </w:r>
          </w:p>
          <w:p w14:paraId="3B770753" w14:textId="7A3324BA" w:rsidR="007A6351" w:rsidRPr="00780D14" w:rsidRDefault="00891037" w:rsidP="0096116D">
            <w:pPr>
              <w:pStyle w:val="TZSPRtext"/>
              <w:jc w:val="right"/>
              <w:rPr>
                <w:b/>
                <w:sz w:val="20"/>
                <w:szCs w:val="20"/>
              </w:rPr>
            </w:pPr>
            <w:r>
              <w:rPr>
                <w:b/>
                <w:sz w:val="20"/>
                <w:szCs w:val="20"/>
              </w:rPr>
              <w:t>17/18</w:t>
            </w:r>
          </w:p>
          <w:p w14:paraId="6060E09B" w14:textId="77777777" w:rsidR="007A6351" w:rsidRPr="00780D14" w:rsidRDefault="007A6351" w:rsidP="0096116D">
            <w:pPr>
              <w:pStyle w:val="TZSPRtext"/>
              <w:jc w:val="right"/>
              <w:rPr>
                <w:b/>
                <w:sz w:val="20"/>
                <w:szCs w:val="20"/>
              </w:rPr>
            </w:pPr>
            <w:r w:rsidRPr="00780D14">
              <w:rPr>
                <w:b/>
                <w:sz w:val="20"/>
                <w:szCs w:val="20"/>
              </w:rPr>
              <w:t>$</w:t>
            </w:r>
          </w:p>
        </w:tc>
        <w:tc>
          <w:tcPr>
            <w:tcW w:w="1276" w:type="dxa"/>
          </w:tcPr>
          <w:p w14:paraId="530663FD" w14:textId="58BB0217" w:rsidR="007A6351" w:rsidRPr="00780D14" w:rsidRDefault="002565C0" w:rsidP="0096116D">
            <w:pPr>
              <w:pStyle w:val="TZSPRtext"/>
              <w:jc w:val="right"/>
              <w:rPr>
                <w:b/>
                <w:sz w:val="20"/>
                <w:szCs w:val="20"/>
              </w:rPr>
            </w:pPr>
            <w:r>
              <w:rPr>
                <w:b/>
                <w:sz w:val="20"/>
                <w:szCs w:val="20"/>
              </w:rPr>
              <w:t>YTD</w:t>
            </w:r>
          </w:p>
        </w:tc>
      </w:tr>
      <w:tr w:rsidR="00EC7B55" w:rsidRPr="00201E12" w14:paraId="34E60753" w14:textId="77777777" w:rsidTr="00EC7B55">
        <w:trPr>
          <w:trHeight w:val="426"/>
        </w:trPr>
        <w:tc>
          <w:tcPr>
            <w:tcW w:w="1708" w:type="dxa"/>
            <w:vMerge w:val="restart"/>
          </w:tcPr>
          <w:p w14:paraId="4BFA2EA7" w14:textId="77777777" w:rsidR="00EC7B55" w:rsidRPr="00201E12" w:rsidRDefault="00EC7B55" w:rsidP="0096116D">
            <w:pPr>
              <w:pStyle w:val="TZSPRtext"/>
              <w:rPr>
                <w:sz w:val="20"/>
                <w:szCs w:val="20"/>
              </w:rPr>
            </w:pPr>
            <w:r w:rsidRPr="00201E12">
              <w:rPr>
                <w:sz w:val="20"/>
                <w:szCs w:val="20"/>
              </w:rPr>
              <w:t>Discretionary Activities Fund</w:t>
            </w:r>
          </w:p>
          <w:p w14:paraId="57DC8CFD" w14:textId="77777777" w:rsidR="00EC7B55" w:rsidRPr="00201E12" w:rsidRDefault="00EC7B55" w:rsidP="0096116D">
            <w:pPr>
              <w:pStyle w:val="TZSPRtext"/>
              <w:rPr>
                <w:sz w:val="20"/>
                <w:szCs w:val="20"/>
              </w:rPr>
            </w:pPr>
          </w:p>
        </w:tc>
        <w:tc>
          <w:tcPr>
            <w:tcW w:w="1561" w:type="dxa"/>
            <w:vMerge w:val="restart"/>
          </w:tcPr>
          <w:p w14:paraId="4319BB53" w14:textId="77777777" w:rsidR="00EC7B55" w:rsidRPr="00201E12" w:rsidRDefault="00EC7B55" w:rsidP="0096116D">
            <w:pPr>
              <w:pStyle w:val="TZSPRtext"/>
              <w:rPr>
                <w:sz w:val="20"/>
                <w:szCs w:val="20"/>
              </w:rPr>
            </w:pPr>
            <w:r w:rsidRPr="00201E12">
              <w:rPr>
                <w:sz w:val="20"/>
                <w:szCs w:val="20"/>
              </w:rPr>
              <w:t>Road Safety, State Growth</w:t>
            </w:r>
          </w:p>
        </w:tc>
        <w:tc>
          <w:tcPr>
            <w:tcW w:w="850" w:type="dxa"/>
            <w:vMerge w:val="restart"/>
            <w:vAlign w:val="center"/>
          </w:tcPr>
          <w:p w14:paraId="4D342AD4" w14:textId="77777777" w:rsidR="00EC7B55" w:rsidRPr="00201E12" w:rsidRDefault="00EC7B55" w:rsidP="0096116D">
            <w:pPr>
              <w:pStyle w:val="TZSPRtext"/>
              <w:jc w:val="center"/>
              <w:rPr>
                <w:sz w:val="20"/>
                <w:szCs w:val="20"/>
              </w:rPr>
            </w:pPr>
            <w:r w:rsidRPr="00201E12">
              <w:rPr>
                <w:noProof/>
                <w:lang w:eastAsia="en-AU"/>
              </w:rPr>
              <mc:AlternateContent>
                <mc:Choice Requires="wps">
                  <w:drawing>
                    <wp:anchor distT="0" distB="0" distL="114300" distR="114300" simplePos="0" relativeHeight="252044288" behindDoc="0" locked="0" layoutInCell="1" allowOverlap="1" wp14:anchorId="5D29A8EE" wp14:editId="224296B8">
                      <wp:simplePos x="0" y="0"/>
                      <wp:positionH relativeFrom="column">
                        <wp:posOffset>-635</wp:posOffset>
                      </wp:positionH>
                      <wp:positionV relativeFrom="paragraph">
                        <wp:posOffset>158750</wp:posOffset>
                      </wp:positionV>
                      <wp:extent cx="180975" cy="190500"/>
                      <wp:effectExtent l="0" t="0" r="28575" b="19050"/>
                      <wp:wrapNone/>
                      <wp:docPr id="27" name="Flowchart: Connector 2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FCAA7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 o:spid="_x0000_s1026" type="#_x0000_t120" style="position:absolute;margin-left:-.05pt;margin-top:12.5pt;width:14.25pt;height:1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GtQ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" fillcolor="#a8d08d [1945]" strokecolor="#a8d08d [1945]" strokeweight="1pt">
                      <v:stroke joinstyle="miter"/>
                    </v:shape>
                  </w:pict>
                </mc:Fallback>
              </mc:AlternateContent>
            </w:r>
          </w:p>
        </w:tc>
        <w:tc>
          <w:tcPr>
            <w:tcW w:w="7368" w:type="dxa"/>
          </w:tcPr>
          <w:p w14:paraId="655BF263" w14:textId="77777777" w:rsidR="00EC7B55" w:rsidRPr="00201E12" w:rsidRDefault="00EC7B55" w:rsidP="007A6351">
            <w:pPr>
              <w:pStyle w:val="TZSPRtext"/>
              <w:ind w:right="-534"/>
              <w:rPr>
                <w:sz w:val="20"/>
                <w:szCs w:val="20"/>
              </w:rPr>
            </w:pPr>
            <w:r w:rsidRPr="00201E12">
              <w:rPr>
                <w:sz w:val="20"/>
                <w:szCs w:val="20"/>
              </w:rPr>
              <w:t>Redevelopment of RSAC Website</w:t>
            </w:r>
          </w:p>
        </w:tc>
        <w:tc>
          <w:tcPr>
            <w:tcW w:w="1138" w:type="dxa"/>
            <w:vMerge w:val="restart"/>
            <w:vAlign w:val="center"/>
          </w:tcPr>
          <w:p w14:paraId="136EA4F9" w14:textId="77777777" w:rsidR="00EC7B55" w:rsidRPr="00201E12" w:rsidRDefault="00EC7B55" w:rsidP="00EC7B55">
            <w:pPr>
              <w:pStyle w:val="TZSPRtext"/>
              <w:jc w:val="right"/>
              <w:rPr>
                <w:sz w:val="20"/>
                <w:szCs w:val="20"/>
              </w:rPr>
            </w:pPr>
            <w:r w:rsidRPr="00201E12">
              <w:rPr>
                <w:sz w:val="20"/>
                <w:szCs w:val="20"/>
              </w:rPr>
              <w:t>250,000</w:t>
            </w:r>
          </w:p>
        </w:tc>
        <w:tc>
          <w:tcPr>
            <w:tcW w:w="1276" w:type="dxa"/>
          </w:tcPr>
          <w:p w14:paraId="16BB923E" w14:textId="11C48FC4" w:rsidR="00EC7B55" w:rsidRPr="00201E12" w:rsidRDefault="00AE53BB" w:rsidP="0096116D">
            <w:pPr>
              <w:pStyle w:val="TZSPRtext"/>
              <w:jc w:val="right"/>
              <w:rPr>
                <w:sz w:val="20"/>
                <w:szCs w:val="20"/>
              </w:rPr>
            </w:pPr>
            <w:r>
              <w:rPr>
                <w:sz w:val="20"/>
                <w:szCs w:val="20"/>
              </w:rPr>
              <w:t>3,400</w:t>
            </w:r>
          </w:p>
        </w:tc>
      </w:tr>
      <w:tr w:rsidR="00EC7B55" w:rsidRPr="00201E12" w14:paraId="09B9C11A" w14:textId="77777777" w:rsidTr="007A6351">
        <w:trPr>
          <w:trHeight w:val="404"/>
        </w:trPr>
        <w:tc>
          <w:tcPr>
            <w:tcW w:w="1708" w:type="dxa"/>
            <w:vMerge/>
          </w:tcPr>
          <w:p w14:paraId="77B3DAD5" w14:textId="77777777" w:rsidR="00EC7B55" w:rsidRPr="00201E12" w:rsidRDefault="00EC7B55" w:rsidP="0096116D">
            <w:pPr>
              <w:pStyle w:val="TZSPRtext"/>
              <w:rPr>
                <w:sz w:val="20"/>
                <w:szCs w:val="20"/>
              </w:rPr>
            </w:pPr>
          </w:p>
        </w:tc>
        <w:tc>
          <w:tcPr>
            <w:tcW w:w="1561" w:type="dxa"/>
            <w:vMerge/>
          </w:tcPr>
          <w:p w14:paraId="49DF1BDC" w14:textId="77777777" w:rsidR="00EC7B55" w:rsidRPr="00201E12" w:rsidRDefault="00EC7B55" w:rsidP="0096116D">
            <w:pPr>
              <w:pStyle w:val="TZSPRtext"/>
              <w:rPr>
                <w:sz w:val="20"/>
                <w:szCs w:val="20"/>
              </w:rPr>
            </w:pPr>
          </w:p>
        </w:tc>
        <w:tc>
          <w:tcPr>
            <w:tcW w:w="850" w:type="dxa"/>
            <w:vMerge/>
            <w:vAlign w:val="center"/>
          </w:tcPr>
          <w:p w14:paraId="0F3C91C7" w14:textId="77777777" w:rsidR="00EC7B55" w:rsidRPr="00201E12" w:rsidRDefault="00EC7B55" w:rsidP="0096116D">
            <w:pPr>
              <w:pStyle w:val="TZSPRtext"/>
              <w:jc w:val="center"/>
              <w:rPr>
                <w:noProof/>
                <w:lang w:eastAsia="en-AU"/>
              </w:rPr>
            </w:pPr>
          </w:p>
        </w:tc>
        <w:tc>
          <w:tcPr>
            <w:tcW w:w="7368" w:type="dxa"/>
          </w:tcPr>
          <w:p w14:paraId="21B14461" w14:textId="7C808EDA" w:rsidR="00EC7B55" w:rsidRPr="00201E12" w:rsidRDefault="005215F5" w:rsidP="007A6351">
            <w:pPr>
              <w:pStyle w:val="TZSPRtext"/>
              <w:ind w:right="-534"/>
              <w:rPr>
                <w:sz w:val="20"/>
                <w:szCs w:val="20"/>
              </w:rPr>
            </w:pPr>
            <w:r w:rsidRPr="00201E12">
              <w:rPr>
                <w:sz w:val="20"/>
                <w:szCs w:val="20"/>
              </w:rPr>
              <w:t>Road Torque</w:t>
            </w:r>
          </w:p>
        </w:tc>
        <w:tc>
          <w:tcPr>
            <w:tcW w:w="1138" w:type="dxa"/>
            <w:vMerge/>
          </w:tcPr>
          <w:p w14:paraId="289902D9" w14:textId="77777777" w:rsidR="00EC7B55" w:rsidRPr="00201E12" w:rsidRDefault="00EC7B55" w:rsidP="0096116D">
            <w:pPr>
              <w:pStyle w:val="TZSPRtext"/>
              <w:jc w:val="right"/>
              <w:rPr>
                <w:sz w:val="20"/>
                <w:szCs w:val="20"/>
              </w:rPr>
            </w:pPr>
          </w:p>
        </w:tc>
        <w:tc>
          <w:tcPr>
            <w:tcW w:w="1276" w:type="dxa"/>
          </w:tcPr>
          <w:p w14:paraId="110F0EDC" w14:textId="42D3E7BE" w:rsidR="00EC7B55" w:rsidRPr="00201E12" w:rsidRDefault="005215F5" w:rsidP="0096116D">
            <w:pPr>
              <w:pStyle w:val="TZSPRtext"/>
              <w:jc w:val="right"/>
              <w:rPr>
                <w:sz w:val="20"/>
                <w:szCs w:val="20"/>
              </w:rPr>
            </w:pPr>
            <w:r w:rsidRPr="00201E12">
              <w:rPr>
                <w:sz w:val="20"/>
                <w:szCs w:val="20"/>
              </w:rPr>
              <w:t>30,662</w:t>
            </w:r>
          </w:p>
        </w:tc>
      </w:tr>
      <w:tr w:rsidR="00EC7B55" w:rsidRPr="00201E12" w14:paraId="559CD115" w14:textId="77777777" w:rsidTr="007A6351">
        <w:trPr>
          <w:trHeight w:val="409"/>
        </w:trPr>
        <w:tc>
          <w:tcPr>
            <w:tcW w:w="1708" w:type="dxa"/>
            <w:vMerge/>
          </w:tcPr>
          <w:p w14:paraId="3631B83F" w14:textId="77777777" w:rsidR="00EC7B55" w:rsidRPr="00201E12" w:rsidRDefault="00EC7B55" w:rsidP="0096116D">
            <w:pPr>
              <w:pStyle w:val="TZSPRtext"/>
              <w:rPr>
                <w:sz w:val="20"/>
                <w:szCs w:val="20"/>
              </w:rPr>
            </w:pPr>
          </w:p>
        </w:tc>
        <w:tc>
          <w:tcPr>
            <w:tcW w:w="1561" w:type="dxa"/>
            <w:vMerge/>
          </w:tcPr>
          <w:p w14:paraId="2C760C66" w14:textId="77777777" w:rsidR="00EC7B55" w:rsidRPr="00201E12" w:rsidRDefault="00EC7B55" w:rsidP="0096116D">
            <w:pPr>
              <w:pStyle w:val="TZSPRtext"/>
              <w:rPr>
                <w:sz w:val="20"/>
                <w:szCs w:val="20"/>
              </w:rPr>
            </w:pPr>
          </w:p>
        </w:tc>
        <w:tc>
          <w:tcPr>
            <w:tcW w:w="850" w:type="dxa"/>
            <w:vMerge/>
            <w:vAlign w:val="center"/>
          </w:tcPr>
          <w:p w14:paraId="47C671C8" w14:textId="77777777" w:rsidR="00EC7B55" w:rsidRPr="00201E12" w:rsidRDefault="00EC7B55" w:rsidP="0096116D">
            <w:pPr>
              <w:pStyle w:val="TZSPRtext"/>
              <w:jc w:val="center"/>
              <w:rPr>
                <w:noProof/>
                <w:lang w:eastAsia="en-AU"/>
              </w:rPr>
            </w:pPr>
          </w:p>
        </w:tc>
        <w:tc>
          <w:tcPr>
            <w:tcW w:w="7368" w:type="dxa"/>
          </w:tcPr>
          <w:p w14:paraId="2307DF7F" w14:textId="77777777" w:rsidR="00EC7B55" w:rsidRPr="00201E12" w:rsidRDefault="00EC7B55" w:rsidP="007A6351">
            <w:pPr>
              <w:pStyle w:val="TZSPRtext"/>
              <w:ind w:right="-534"/>
              <w:rPr>
                <w:sz w:val="20"/>
                <w:szCs w:val="20"/>
              </w:rPr>
            </w:pPr>
            <w:r w:rsidRPr="00201E12">
              <w:rPr>
                <w:sz w:val="20"/>
                <w:szCs w:val="20"/>
              </w:rPr>
              <w:t>Safe System Infrastructure Workshop</w:t>
            </w:r>
          </w:p>
        </w:tc>
        <w:tc>
          <w:tcPr>
            <w:tcW w:w="1138" w:type="dxa"/>
            <w:vMerge/>
          </w:tcPr>
          <w:p w14:paraId="0015DCD0" w14:textId="77777777" w:rsidR="00EC7B55" w:rsidRPr="00201E12" w:rsidRDefault="00EC7B55" w:rsidP="0096116D">
            <w:pPr>
              <w:pStyle w:val="TZSPRtext"/>
              <w:jc w:val="right"/>
              <w:rPr>
                <w:sz w:val="20"/>
                <w:szCs w:val="20"/>
              </w:rPr>
            </w:pPr>
          </w:p>
        </w:tc>
        <w:tc>
          <w:tcPr>
            <w:tcW w:w="1276" w:type="dxa"/>
          </w:tcPr>
          <w:p w14:paraId="61C4CA96" w14:textId="6052B3C4" w:rsidR="00EC7B55" w:rsidRPr="00201E12" w:rsidRDefault="00AE53BB" w:rsidP="0096116D">
            <w:pPr>
              <w:pStyle w:val="TZSPRtext"/>
              <w:jc w:val="right"/>
              <w:rPr>
                <w:sz w:val="20"/>
                <w:szCs w:val="20"/>
              </w:rPr>
            </w:pPr>
            <w:r>
              <w:rPr>
                <w:sz w:val="20"/>
                <w:szCs w:val="20"/>
              </w:rPr>
              <w:t>35,486</w:t>
            </w:r>
          </w:p>
        </w:tc>
      </w:tr>
      <w:tr w:rsidR="00F1464A" w:rsidRPr="00201E12" w14:paraId="4B1581CA" w14:textId="77777777" w:rsidTr="007A6351">
        <w:trPr>
          <w:trHeight w:val="409"/>
        </w:trPr>
        <w:tc>
          <w:tcPr>
            <w:tcW w:w="1708" w:type="dxa"/>
            <w:vMerge/>
          </w:tcPr>
          <w:p w14:paraId="04AF8DCA" w14:textId="77777777" w:rsidR="00F1464A" w:rsidRPr="00201E12" w:rsidRDefault="00F1464A" w:rsidP="0096116D">
            <w:pPr>
              <w:pStyle w:val="TZSPRtext"/>
              <w:rPr>
                <w:sz w:val="20"/>
                <w:szCs w:val="20"/>
              </w:rPr>
            </w:pPr>
          </w:p>
        </w:tc>
        <w:tc>
          <w:tcPr>
            <w:tcW w:w="1561" w:type="dxa"/>
            <w:vMerge/>
          </w:tcPr>
          <w:p w14:paraId="5DDF38FA" w14:textId="77777777" w:rsidR="00F1464A" w:rsidRPr="00201E12" w:rsidRDefault="00F1464A" w:rsidP="0096116D">
            <w:pPr>
              <w:pStyle w:val="TZSPRtext"/>
              <w:rPr>
                <w:sz w:val="20"/>
                <w:szCs w:val="20"/>
              </w:rPr>
            </w:pPr>
          </w:p>
        </w:tc>
        <w:tc>
          <w:tcPr>
            <w:tcW w:w="850" w:type="dxa"/>
            <w:vMerge/>
            <w:vAlign w:val="center"/>
          </w:tcPr>
          <w:p w14:paraId="5799AA4F" w14:textId="77777777" w:rsidR="00F1464A" w:rsidRPr="00201E12" w:rsidRDefault="00F1464A" w:rsidP="0096116D">
            <w:pPr>
              <w:pStyle w:val="TZSPRtext"/>
              <w:jc w:val="center"/>
              <w:rPr>
                <w:noProof/>
                <w:lang w:eastAsia="en-AU"/>
              </w:rPr>
            </w:pPr>
          </w:p>
        </w:tc>
        <w:tc>
          <w:tcPr>
            <w:tcW w:w="7368" w:type="dxa"/>
          </w:tcPr>
          <w:p w14:paraId="3D276A39" w14:textId="77777777" w:rsidR="00F1464A" w:rsidRPr="00201E12" w:rsidRDefault="00F1464A" w:rsidP="007A6351">
            <w:pPr>
              <w:pStyle w:val="TZSPRtext"/>
              <w:ind w:right="-534"/>
              <w:rPr>
                <w:sz w:val="20"/>
                <w:szCs w:val="20"/>
              </w:rPr>
            </w:pPr>
            <w:r w:rsidRPr="00201E12">
              <w:rPr>
                <w:sz w:val="20"/>
                <w:szCs w:val="20"/>
              </w:rPr>
              <w:t xml:space="preserve">Road Safety Week </w:t>
            </w:r>
          </w:p>
        </w:tc>
        <w:tc>
          <w:tcPr>
            <w:tcW w:w="1138" w:type="dxa"/>
            <w:vMerge/>
          </w:tcPr>
          <w:p w14:paraId="2C22D829" w14:textId="77777777" w:rsidR="00F1464A" w:rsidRPr="00201E12" w:rsidRDefault="00F1464A" w:rsidP="0096116D">
            <w:pPr>
              <w:pStyle w:val="TZSPRtext"/>
              <w:jc w:val="right"/>
              <w:rPr>
                <w:sz w:val="20"/>
                <w:szCs w:val="20"/>
              </w:rPr>
            </w:pPr>
          </w:p>
        </w:tc>
        <w:tc>
          <w:tcPr>
            <w:tcW w:w="1276" w:type="dxa"/>
          </w:tcPr>
          <w:p w14:paraId="4FCB735C" w14:textId="215DD69C" w:rsidR="00F1464A" w:rsidRPr="00201E12" w:rsidRDefault="005215F5" w:rsidP="00F1464A">
            <w:pPr>
              <w:pStyle w:val="TZSPRtext"/>
              <w:jc w:val="right"/>
              <w:rPr>
                <w:sz w:val="20"/>
                <w:szCs w:val="20"/>
              </w:rPr>
            </w:pPr>
            <w:r w:rsidRPr="00201E12">
              <w:rPr>
                <w:sz w:val="20"/>
                <w:szCs w:val="20"/>
              </w:rPr>
              <w:t>6,170</w:t>
            </w:r>
          </w:p>
        </w:tc>
      </w:tr>
      <w:tr w:rsidR="00AE53BB" w:rsidRPr="00201E12" w14:paraId="0B19070A" w14:textId="77777777" w:rsidTr="007A6351">
        <w:trPr>
          <w:trHeight w:val="409"/>
        </w:trPr>
        <w:tc>
          <w:tcPr>
            <w:tcW w:w="1708" w:type="dxa"/>
            <w:vMerge/>
          </w:tcPr>
          <w:p w14:paraId="2CC5CAFC" w14:textId="77777777" w:rsidR="00AE53BB" w:rsidRPr="00201E12" w:rsidRDefault="00AE53BB" w:rsidP="0096116D">
            <w:pPr>
              <w:pStyle w:val="TZSPRtext"/>
              <w:rPr>
                <w:sz w:val="20"/>
                <w:szCs w:val="20"/>
              </w:rPr>
            </w:pPr>
          </w:p>
        </w:tc>
        <w:tc>
          <w:tcPr>
            <w:tcW w:w="1561" w:type="dxa"/>
            <w:vMerge/>
          </w:tcPr>
          <w:p w14:paraId="3B08E7DC" w14:textId="77777777" w:rsidR="00AE53BB" w:rsidRPr="00201E12" w:rsidRDefault="00AE53BB" w:rsidP="0096116D">
            <w:pPr>
              <w:pStyle w:val="TZSPRtext"/>
              <w:rPr>
                <w:sz w:val="20"/>
                <w:szCs w:val="20"/>
              </w:rPr>
            </w:pPr>
          </w:p>
        </w:tc>
        <w:tc>
          <w:tcPr>
            <w:tcW w:w="850" w:type="dxa"/>
            <w:vMerge/>
            <w:vAlign w:val="center"/>
          </w:tcPr>
          <w:p w14:paraId="5FB3B33E" w14:textId="77777777" w:rsidR="00AE53BB" w:rsidRPr="00201E12" w:rsidRDefault="00AE53BB" w:rsidP="0096116D">
            <w:pPr>
              <w:pStyle w:val="TZSPRtext"/>
              <w:jc w:val="center"/>
              <w:rPr>
                <w:noProof/>
                <w:lang w:eastAsia="en-AU"/>
              </w:rPr>
            </w:pPr>
          </w:p>
        </w:tc>
        <w:tc>
          <w:tcPr>
            <w:tcW w:w="7368" w:type="dxa"/>
          </w:tcPr>
          <w:p w14:paraId="0BF046F1" w14:textId="69552805" w:rsidR="00AE53BB" w:rsidRPr="00201E12" w:rsidRDefault="00AE53BB" w:rsidP="007A6351">
            <w:pPr>
              <w:pStyle w:val="TZSPRtext"/>
              <w:ind w:right="-534"/>
              <w:rPr>
                <w:sz w:val="20"/>
                <w:szCs w:val="20"/>
              </w:rPr>
            </w:pPr>
            <w:r>
              <w:rPr>
                <w:sz w:val="20"/>
                <w:szCs w:val="20"/>
              </w:rPr>
              <w:t>Capacity Building</w:t>
            </w:r>
          </w:p>
        </w:tc>
        <w:tc>
          <w:tcPr>
            <w:tcW w:w="1138" w:type="dxa"/>
            <w:vMerge/>
          </w:tcPr>
          <w:p w14:paraId="1BDE30DE" w14:textId="77777777" w:rsidR="00AE53BB" w:rsidRPr="00201E12" w:rsidRDefault="00AE53BB" w:rsidP="0096116D">
            <w:pPr>
              <w:pStyle w:val="TZSPRtext"/>
              <w:jc w:val="right"/>
              <w:rPr>
                <w:sz w:val="20"/>
                <w:szCs w:val="20"/>
              </w:rPr>
            </w:pPr>
          </w:p>
        </w:tc>
        <w:tc>
          <w:tcPr>
            <w:tcW w:w="1276" w:type="dxa"/>
          </w:tcPr>
          <w:p w14:paraId="360579A9" w14:textId="02ED433A" w:rsidR="00AE53BB" w:rsidRPr="00201E12" w:rsidRDefault="00AE53BB" w:rsidP="00F1464A">
            <w:pPr>
              <w:pStyle w:val="TZSPRtext"/>
              <w:jc w:val="right"/>
              <w:rPr>
                <w:sz w:val="20"/>
                <w:szCs w:val="20"/>
              </w:rPr>
            </w:pPr>
            <w:r>
              <w:rPr>
                <w:sz w:val="20"/>
                <w:szCs w:val="20"/>
              </w:rPr>
              <w:t>14,453</w:t>
            </w:r>
          </w:p>
        </w:tc>
      </w:tr>
      <w:tr w:rsidR="00AE53BB" w:rsidRPr="00201E12" w14:paraId="795FBFFC" w14:textId="77777777" w:rsidTr="007A6351">
        <w:trPr>
          <w:trHeight w:val="409"/>
        </w:trPr>
        <w:tc>
          <w:tcPr>
            <w:tcW w:w="1708" w:type="dxa"/>
            <w:vMerge/>
          </w:tcPr>
          <w:p w14:paraId="52A29D85" w14:textId="77777777" w:rsidR="00AE53BB" w:rsidRPr="00201E12" w:rsidRDefault="00AE53BB" w:rsidP="0096116D">
            <w:pPr>
              <w:pStyle w:val="TZSPRtext"/>
              <w:rPr>
                <w:sz w:val="20"/>
                <w:szCs w:val="20"/>
              </w:rPr>
            </w:pPr>
          </w:p>
        </w:tc>
        <w:tc>
          <w:tcPr>
            <w:tcW w:w="1561" w:type="dxa"/>
            <w:vMerge/>
          </w:tcPr>
          <w:p w14:paraId="4381CAC9" w14:textId="77777777" w:rsidR="00AE53BB" w:rsidRPr="00201E12" w:rsidRDefault="00AE53BB" w:rsidP="0096116D">
            <w:pPr>
              <w:pStyle w:val="TZSPRtext"/>
              <w:rPr>
                <w:sz w:val="20"/>
                <w:szCs w:val="20"/>
              </w:rPr>
            </w:pPr>
          </w:p>
        </w:tc>
        <w:tc>
          <w:tcPr>
            <w:tcW w:w="850" w:type="dxa"/>
            <w:vMerge/>
            <w:vAlign w:val="center"/>
          </w:tcPr>
          <w:p w14:paraId="654D6832" w14:textId="77777777" w:rsidR="00AE53BB" w:rsidRPr="00201E12" w:rsidRDefault="00AE53BB" w:rsidP="0096116D">
            <w:pPr>
              <w:pStyle w:val="TZSPRtext"/>
              <w:jc w:val="center"/>
              <w:rPr>
                <w:noProof/>
                <w:lang w:eastAsia="en-AU"/>
              </w:rPr>
            </w:pPr>
          </w:p>
        </w:tc>
        <w:tc>
          <w:tcPr>
            <w:tcW w:w="7368" w:type="dxa"/>
          </w:tcPr>
          <w:p w14:paraId="65A32492" w14:textId="6338C1C3" w:rsidR="00AE53BB" w:rsidRPr="00201E12" w:rsidRDefault="00AE53BB" w:rsidP="007A6351">
            <w:pPr>
              <w:pStyle w:val="TZSPRtext"/>
              <w:ind w:right="-534"/>
              <w:rPr>
                <w:sz w:val="20"/>
                <w:szCs w:val="20"/>
              </w:rPr>
            </w:pPr>
            <w:r>
              <w:rPr>
                <w:sz w:val="20"/>
                <w:szCs w:val="20"/>
              </w:rPr>
              <w:t>LDMP Evaluation</w:t>
            </w:r>
          </w:p>
        </w:tc>
        <w:tc>
          <w:tcPr>
            <w:tcW w:w="1138" w:type="dxa"/>
            <w:vMerge/>
          </w:tcPr>
          <w:p w14:paraId="3EBEF026" w14:textId="77777777" w:rsidR="00AE53BB" w:rsidRPr="00201E12" w:rsidRDefault="00AE53BB" w:rsidP="0096116D">
            <w:pPr>
              <w:pStyle w:val="TZSPRtext"/>
              <w:jc w:val="right"/>
              <w:rPr>
                <w:sz w:val="20"/>
                <w:szCs w:val="20"/>
              </w:rPr>
            </w:pPr>
          </w:p>
        </w:tc>
        <w:tc>
          <w:tcPr>
            <w:tcW w:w="1276" w:type="dxa"/>
          </w:tcPr>
          <w:p w14:paraId="3E0FA5FD" w14:textId="136E50CD" w:rsidR="00AE53BB" w:rsidRPr="00201E12" w:rsidRDefault="00AE53BB" w:rsidP="00F1464A">
            <w:pPr>
              <w:pStyle w:val="TZSPRtext"/>
              <w:jc w:val="right"/>
              <w:rPr>
                <w:sz w:val="20"/>
                <w:szCs w:val="20"/>
              </w:rPr>
            </w:pPr>
            <w:r>
              <w:rPr>
                <w:sz w:val="20"/>
                <w:szCs w:val="20"/>
              </w:rPr>
              <w:t>21,901</w:t>
            </w:r>
          </w:p>
        </w:tc>
      </w:tr>
      <w:tr w:rsidR="00EC7B55" w:rsidRPr="005167AF" w14:paraId="12CF4C2A" w14:textId="77777777" w:rsidTr="007A6351">
        <w:trPr>
          <w:trHeight w:val="409"/>
        </w:trPr>
        <w:tc>
          <w:tcPr>
            <w:tcW w:w="1708" w:type="dxa"/>
            <w:vMerge/>
          </w:tcPr>
          <w:p w14:paraId="1320F568" w14:textId="77777777" w:rsidR="00EC7B55" w:rsidRPr="00201E12" w:rsidRDefault="00EC7B55" w:rsidP="0096116D">
            <w:pPr>
              <w:pStyle w:val="TZSPRtext"/>
              <w:rPr>
                <w:sz w:val="20"/>
                <w:szCs w:val="20"/>
              </w:rPr>
            </w:pPr>
          </w:p>
        </w:tc>
        <w:tc>
          <w:tcPr>
            <w:tcW w:w="1561" w:type="dxa"/>
            <w:vMerge/>
          </w:tcPr>
          <w:p w14:paraId="72735425" w14:textId="77777777" w:rsidR="00EC7B55" w:rsidRPr="00201E12" w:rsidRDefault="00EC7B55" w:rsidP="0096116D">
            <w:pPr>
              <w:pStyle w:val="TZSPRtext"/>
              <w:rPr>
                <w:sz w:val="20"/>
                <w:szCs w:val="20"/>
              </w:rPr>
            </w:pPr>
          </w:p>
        </w:tc>
        <w:tc>
          <w:tcPr>
            <w:tcW w:w="850" w:type="dxa"/>
            <w:vMerge/>
            <w:vAlign w:val="center"/>
          </w:tcPr>
          <w:p w14:paraId="4D700694" w14:textId="77777777" w:rsidR="00EC7B55" w:rsidRPr="00201E12" w:rsidRDefault="00EC7B55" w:rsidP="0096116D">
            <w:pPr>
              <w:pStyle w:val="TZSPRtext"/>
              <w:jc w:val="center"/>
              <w:rPr>
                <w:noProof/>
                <w:lang w:eastAsia="en-AU"/>
              </w:rPr>
            </w:pPr>
          </w:p>
        </w:tc>
        <w:tc>
          <w:tcPr>
            <w:tcW w:w="7368" w:type="dxa"/>
          </w:tcPr>
          <w:p w14:paraId="5DB92E69" w14:textId="77777777" w:rsidR="00EC7B55" w:rsidRPr="00201E12" w:rsidRDefault="00EC7B55" w:rsidP="0088129B">
            <w:pPr>
              <w:pStyle w:val="TZSPRtext"/>
              <w:ind w:right="-534"/>
              <w:rPr>
                <w:sz w:val="20"/>
                <w:szCs w:val="20"/>
              </w:rPr>
            </w:pPr>
          </w:p>
        </w:tc>
        <w:tc>
          <w:tcPr>
            <w:tcW w:w="1138" w:type="dxa"/>
            <w:vMerge/>
          </w:tcPr>
          <w:p w14:paraId="24365966" w14:textId="77777777" w:rsidR="00EC7B55" w:rsidRPr="00201E12" w:rsidRDefault="00EC7B55" w:rsidP="0096116D">
            <w:pPr>
              <w:pStyle w:val="TZSPRtext"/>
              <w:jc w:val="right"/>
              <w:rPr>
                <w:sz w:val="20"/>
                <w:szCs w:val="20"/>
              </w:rPr>
            </w:pPr>
          </w:p>
        </w:tc>
        <w:tc>
          <w:tcPr>
            <w:tcW w:w="1276" w:type="dxa"/>
          </w:tcPr>
          <w:p w14:paraId="54105D12" w14:textId="3131900E" w:rsidR="00EC7B55" w:rsidRPr="00201E12" w:rsidRDefault="00AE53BB" w:rsidP="0096116D">
            <w:pPr>
              <w:pStyle w:val="TZSPRtext"/>
              <w:jc w:val="right"/>
              <w:rPr>
                <w:b/>
                <w:sz w:val="20"/>
                <w:szCs w:val="20"/>
              </w:rPr>
            </w:pPr>
            <w:r>
              <w:rPr>
                <w:b/>
                <w:sz w:val="20"/>
                <w:szCs w:val="20"/>
              </w:rPr>
              <w:t>112,072</w:t>
            </w:r>
          </w:p>
        </w:tc>
      </w:tr>
    </w:tbl>
    <w:p w14:paraId="35A9ABD1" w14:textId="77777777" w:rsidR="001C0CD8" w:rsidRDefault="001C0CD8" w:rsidP="001A575D">
      <w:pPr>
        <w:pStyle w:val="TZSPRtext"/>
      </w:pPr>
    </w:p>
    <w:p w14:paraId="4931527B" w14:textId="77777777" w:rsidR="001C0CD8" w:rsidRDefault="001C0CD8" w:rsidP="001A575D">
      <w:pPr>
        <w:pStyle w:val="TZSPRtext"/>
      </w:pPr>
    </w:p>
    <w:p w14:paraId="0436258F" w14:textId="77777777" w:rsidR="001C0CD8" w:rsidRDefault="001C0CD8" w:rsidP="001A575D">
      <w:pPr>
        <w:pStyle w:val="TZSPRtext"/>
        <w:sectPr w:rsidR="001C0CD8" w:rsidSect="006D6D49">
          <w:pgSz w:w="16838" w:h="11906" w:orient="landscape"/>
          <w:pgMar w:top="1440" w:right="1440" w:bottom="1440" w:left="1440" w:header="708" w:footer="708" w:gutter="0"/>
          <w:cols w:space="708"/>
          <w:docGrid w:linePitch="360"/>
        </w:sectPr>
      </w:pPr>
    </w:p>
    <w:p w14:paraId="2C4B8F81" w14:textId="77777777" w:rsidR="00380119" w:rsidRDefault="00380119" w:rsidP="00380119">
      <w:pPr>
        <w:pStyle w:val="TZSPRheading1"/>
      </w:pPr>
      <w:r>
        <w:lastRenderedPageBreak/>
        <w:t>Funding</w:t>
      </w:r>
    </w:p>
    <w:p w14:paraId="69CD1650" w14:textId="77777777" w:rsidR="00535D2C" w:rsidRDefault="00535D2C" w:rsidP="00694142">
      <w:pPr>
        <w:pStyle w:val="TZSPRheading2"/>
        <w:sectPr w:rsidR="00535D2C" w:rsidSect="008B3631">
          <w:pgSz w:w="11906" w:h="16838"/>
          <w:pgMar w:top="1440" w:right="1440" w:bottom="1440" w:left="1440" w:header="708" w:footer="708" w:gutter="0"/>
          <w:cols w:space="708"/>
          <w:docGrid w:linePitch="360"/>
        </w:sectPr>
      </w:pPr>
    </w:p>
    <w:p w14:paraId="7BDDDBB7" w14:textId="77777777" w:rsidR="00774409" w:rsidRDefault="00694142" w:rsidP="00694142">
      <w:pPr>
        <w:pStyle w:val="TZSPRheading2"/>
      </w:pPr>
      <w:r>
        <w:t xml:space="preserve">Road Safety Levy </w:t>
      </w:r>
      <w:r w:rsidR="00774409">
        <w:t>Overview</w:t>
      </w:r>
    </w:p>
    <w:p w14:paraId="094307D3" w14:textId="2E479666" w:rsidR="00694142" w:rsidRDefault="00694142" w:rsidP="00694142">
      <w:pPr>
        <w:pStyle w:val="TZSPRheading2"/>
      </w:pPr>
      <w:r>
        <w:t xml:space="preserve">As at </w:t>
      </w:r>
      <w:r w:rsidR="00FE77C4">
        <w:t>31 December</w:t>
      </w:r>
      <w:r>
        <w:t xml:space="preserve"> 2017</w:t>
      </w:r>
    </w:p>
    <w:tbl>
      <w:tblPr>
        <w:tblStyle w:val="TableGrid"/>
        <w:tblW w:w="9209" w:type="dxa"/>
        <w:tblLook w:val="04A0" w:firstRow="1" w:lastRow="0" w:firstColumn="1" w:lastColumn="0" w:noHBand="0" w:noVBand="1"/>
      </w:tblPr>
      <w:tblGrid>
        <w:gridCol w:w="5524"/>
        <w:gridCol w:w="1842"/>
        <w:gridCol w:w="1843"/>
      </w:tblGrid>
      <w:tr w:rsidR="00D875D5" w:rsidRPr="00A65A36" w14:paraId="614EBF44" w14:textId="77777777" w:rsidTr="008B3631">
        <w:tc>
          <w:tcPr>
            <w:tcW w:w="5524" w:type="dxa"/>
          </w:tcPr>
          <w:p w14:paraId="6B8FE55E" w14:textId="3CF4E523" w:rsidR="00D875D5" w:rsidRPr="00A65A36" w:rsidRDefault="00201E12" w:rsidP="00D875D5">
            <w:pPr>
              <w:pStyle w:val="TZSPRtext"/>
              <w:spacing w:before="60" w:after="60"/>
              <w:rPr>
                <w:b/>
                <w:sz w:val="22"/>
                <w:szCs w:val="22"/>
              </w:rPr>
            </w:pPr>
            <w:r>
              <w:rPr>
                <w:b/>
                <w:sz w:val="22"/>
                <w:szCs w:val="22"/>
              </w:rPr>
              <w:t>2017/18</w:t>
            </w:r>
            <w:r w:rsidR="00D875D5" w:rsidRPr="00A65A36">
              <w:rPr>
                <w:b/>
                <w:sz w:val="22"/>
                <w:szCs w:val="22"/>
              </w:rPr>
              <w:t xml:space="preserve"> Financial Year</w:t>
            </w:r>
          </w:p>
        </w:tc>
        <w:tc>
          <w:tcPr>
            <w:tcW w:w="1842" w:type="dxa"/>
          </w:tcPr>
          <w:p w14:paraId="0A5F3E70" w14:textId="77777777" w:rsidR="00D875D5" w:rsidRPr="00A65A36" w:rsidRDefault="00D875D5" w:rsidP="00D875D5">
            <w:pPr>
              <w:pStyle w:val="TZSPRtext"/>
              <w:spacing w:before="60" w:after="60"/>
              <w:jc w:val="right"/>
              <w:rPr>
                <w:b/>
                <w:sz w:val="22"/>
                <w:szCs w:val="22"/>
              </w:rPr>
            </w:pPr>
            <w:r w:rsidRPr="00A65A36">
              <w:rPr>
                <w:b/>
                <w:sz w:val="22"/>
                <w:szCs w:val="22"/>
              </w:rPr>
              <w:t>Proposed budget</w:t>
            </w:r>
          </w:p>
          <w:p w14:paraId="02EB08C3" w14:textId="77777777" w:rsidR="00D875D5" w:rsidRPr="00A65A36" w:rsidRDefault="00D875D5" w:rsidP="00D875D5">
            <w:pPr>
              <w:pStyle w:val="TZSPRtext"/>
              <w:spacing w:before="60" w:after="60"/>
              <w:jc w:val="right"/>
              <w:rPr>
                <w:b/>
                <w:sz w:val="22"/>
                <w:szCs w:val="22"/>
              </w:rPr>
            </w:pPr>
            <w:r w:rsidRPr="00A65A36">
              <w:rPr>
                <w:b/>
                <w:sz w:val="22"/>
                <w:szCs w:val="22"/>
              </w:rPr>
              <w:t>$</w:t>
            </w:r>
          </w:p>
        </w:tc>
        <w:tc>
          <w:tcPr>
            <w:tcW w:w="1843" w:type="dxa"/>
          </w:tcPr>
          <w:p w14:paraId="0DBBCB8D" w14:textId="77777777" w:rsidR="00D875D5" w:rsidRPr="00A65A36" w:rsidRDefault="00D875D5" w:rsidP="00D875D5">
            <w:pPr>
              <w:pStyle w:val="TZSPRtext"/>
              <w:spacing w:before="60" w:after="60"/>
              <w:jc w:val="right"/>
              <w:rPr>
                <w:b/>
                <w:sz w:val="22"/>
                <w:szCs w:val="22"/>
              </w:rPr>
            </w:pPr>
            <w:r w:rsidRPr="00A65A36">
              <w:rPr>
                <w:b/>
                <w:sz w:val="22"/>
                <w:szCs w:val="22"/>
              </w:rPr>
              <w:t>Actual (ytd)</w:t>
            </w:r>
          </w:p>
          <w:p w14:paraId="787CA83A" w14:textId="77777777" w:rsidR="00D875D5" w:rsidRPr="00A65A36" w:rsidRDefault="00D875D5" w:rsidP="00D875D5">
            <w:pPr>
              <w:pStyle w:val="TZSPRtext"/>
              <w:spacing w:before="60" w:after="60"/>
              <w:jc w:val="right"/>
              <w:rPr>
                <w:b/>
                <w:sz w:val="22"/>
                <w:szCs w:val="22"/>
              </w:rPr>
            </w:pPr>
            <w:r w:rsidRPr="00A65A36">
              <w:rPr>
                <w:b/>
                <w:sz w:val="22"/>
                <w:szCs w:val="22"/>
              </w:rPr>
              <w:t>$</w:t>
            </w:r>
          </w:p>
        </w:tc>
      </w:tr>
      <w:tr w:rsidR="00E2370F" w:rsidRPr="00A65A36" w14:paraId="30470415" w14:textId="77777777" w:rsidTr="0096116D">
        <w:tc>
          <w:tcPr>
            <w:tcW w:w="7366" w:type="dxa"/>
            <w:gridSpan w:val="2"/>
            <w:tcBorders>
              <w:bottom w:val="single" w:sz="4" w:space="0" w:color="auto"/>
            </w:tcBorders>
          </w:tcPr>
          <w:p w14:paraId="250C79D5" w14:textId="4061EF27" w:rsidR="00E2370F" w:rsidRPr="00A65A36" w:rsidRDefault="00E2370F" w:rsidP="00201E12">
            <w:pPr>
              <w:pStyle w:val="TZSPRtext"/>
              <w:spacing w:before="60" w:after="60"/>
              <w:rPr>
                <w:sz w:val="22"/>
                <w:szCs w:val="22"/>
              </w:rPr>
            </w:pPr>
            <w:r w:rsidRPr="00A65A36">
              <w:rPr>
                <w:sz w:val="22"/>
                <w:szCs w:val="22"/>
              </w:rPr>
              <w:t xml:space="preserve">Opening balance (as at 1 July </w:t>
            </w:r>
            <w:r w:rsidR="00201E12">
              <w:rPr>
                <w:sz w:val="22"/>
                <w:szCs w:val="22"/>
              </w:rPr>
              <w:t>2017</w:t>
            </w:r>
            <w:r w:rsidRPr="00A65A36">
              <w:rPr>
                <w:sz w:val="22"/>
                <w:szCs w:val="22"/>
              </w:rPr>
              <w:t>)</w:t>
            </w:r>
          </w:p>
        </w:tc>
        <w:tc>
          <w:tcPr>
            <w:tcW w:w="1843" w:type="dxa"/>
            <w:tcBorders>
              <w:bottom w:val="single" w:sz="4" w:space="0" w:color="auto"/>
            </w:tcBorders>
          </w:tcPr>
          <w:p w14:paraId="6AAAA9F5" w14:textId="2CDC6CBF" w:rsidR="00E2370F" w:rsidRPr="00A65A36" w:rsidRDefault="00201E12" w:rsidP="00825F55">
            <w:pPr>
              <w:pStyle w:val="TZSPRtext"/>
              <w:spacing w:before="60" w:after="60"/>
              <w:jc w:val="right"/>
              <w:rPr>
                <w:sz w:val="22"/>
                <w:szCs w:val="22"/>
              </w:rPr>
            </w:pPr>
            <w:r>
              <w:rPr>
                <w:sz w:val="22"/>
                <w:szCs w:val="22"/>
              </w:rPr>
              <w:t>14,663,962</w:t>
            </w:r>
          </w:p>
        </w:tc>
      </w:tr>
      <w:tr w:rsidR="008B3631" w:rsidRPr="00A65A36" w14:paraId="1D76A2B2" w14:textId="77777777" w:rsidTr="008B3631">
        <w:tc>
          <w:tcPr>
            <w:tcW w:w="9209" w:type="dxa"/>
            <w:gridSpan w:val="3"/>
            <w:tcBorders>
              <w:left w:val="nil"/>
              <w:right w:val="nil"/>
            </w:tcBorders>
          </w:tcPr>
          <w:p w14:paraId="2F745892" w14:textId="77777777" w:rsidR="008B3631" w:rsidRPr="00A65A36" w:rsidRDefault="008B3631" w:rsidP="00D875D5">
            <w:pPr>
              <w:pStyle w:val="TZSPRtext"/>
              <w:spacing w:before="60" w:after="60"/>
              <w:rPr>
                <w:b/>
                <w:sz w:val="22"/>
                <w:szCs w:val="22"/>
              </w:rPr>
            </w:pPr>
          </w:p>
        </w:tc>
      </w:tr>
      <w:tr w:rsidR="00D875D5" w:rsidRPr="00A65A36" w14:paraId="698CC426" w14:textId="77777777" w:rsidTr="008B3631">
        <w:tc>
          <w:tcPr>
            <w:tcW w:w="9209" w:type="dxa"/>
            <w:gridSpan w:val="3"/>
          </w:tcPr>
          <w:p w14:paraId="6B4C4F58" w14:textId="04CF2ACA" w:rsidR="00D875D5" w:rsidRPr="00A65A36" w:rsidRDefault="00D875D5" w:rsidP="00201E12">
            <w:pPr>
              <w:pStyle w:val="TZSPRtext"/>
              <w:spacing w:before="60" w:after="60"/>
              <w:rPr>
                <w:b/>
                <w:sz w:val="22"/>
                <w:szCs w:val="22"/>
              </w:rPr>
            </w:pPr>
            <w:r w:rsidRPr="00A65A36">
              <w:rPr>
                <w:b/>
                <w:sz w:val="22"/>
                <w:szCs w:val="22"/>
              </w:rPr>
              <w:t>Revenue</w:t>
            </w:r>
            <w:r w:rsidR="00020C45" w:rsidRPr="00A65A36">
              <w:rPr>
                <w:b/>
                <w:sz w:val="22"/>
                <w:szCs w:val="22"/>
              </w:rPr>
              <w:t xml:space="preserve"> </w:t>
            </w:r>
            <w:r w:rsidR="00201E12">
              <w:rPr>
                <w:b/>
                <w:sz w:val="22"/>
                <w:szCs w:val="22"/>
              </w:rPr>
              <w:t>2017/18</w:t>
            </w:r>
          </w:p>
        </w:tc>
      </w:tr>
      <w:tr w:rsidR="00D875D5" w:rsidRPr="00A65A36" w14:paraId="62707F0E" w14:textId="77777777" w:rsidTr="008B3631">
        <w:tc>
          <w:tcPr>
            <w:tcW w:w="5524" w:type="dxa"/>
          </w:tcPr>
          <w:p w14:paraId="584DD645" w14:textId="77777777" w:rsidR="00D875D5" w:rsidRPr="00A65A36" w:rsidRDefault="00D875D5" w:rsidP="00D875D5">
            <w:pPr>
              <w:pStyle w:val="TZSPRtext"/>
              <w:spacing w:before="60" w:after="60"/>
              <w:rPr>
                <w:sz w:val="22"/>
                <w:szCs w:val="22"/>
              </w:rPr>
            </w:pPr>
            <w:r w:rsidRPr="00A65A36">
              <w:rPr>
                <w:sz w:val="22"/>
                <w:szCs w:val="22"/>
              </w:rPr>
              <w:t>Road safety levy collected</w:t>
            </w:r>
          </w:p>
        </w:tc>
        <w:tc>
          <w:tcPr>
            <w:tcW w:w="1842" w:type="dxa"/>
          </w:tcPr>
          <w:p w14:paraId="3D22078F" w14:textId="1B7549D9" w:rsidR="00D875D5" w:rsidRPr="00201E12" w:rsidRDefault="00C021A1" w:rsidP="00FF3FF4">
            <w:pPr>
              <w:pStyle w:val="TZSPRtext"/>
              <w:spacing w:before="60" w:after="60"/>
              <w:jc w:val="right"/>
              <w:rPr>
                <w:sz w:val="22"/>
                <w:szCs w:val="22"/>
                <w:highlight w:val="yellow"/>
              </w:rPr>
            </w:pPr>
            <w:r w:rsidRPr="00C021A1">
              <w:rPr>
                <w:sz w:val="22"/>
                <w:szCs w:val="22"/>
              </w:rPr>
              <w:t>13,500,000</w:t>
            </w:r>
          </w:p>
        </w:tc>
        <w:tc>
          <w:tcPr>
            <w:tcW w:w="1843" w:type="dxa"/>
          </w:tcPr>
          <w:p w14:paraId="5D88C167" w14:textId="5A2F10C9" w:rsidR="00D875D5" w:rsidRPr="00A65A36" w:rsidRDefault="00AE53BB" w:rsidP="00FF3FF4">
            <w:pPr>
              <w:pStyle w:val="TZSPRtext"/>
              <w:spacing w:before="60" w:after="60"/>
              <w:jc w:val="right"/>
              <w:rPr>
                <w:sz w:val="22"/>
                <w:szCs w:val="22"/>
              </w:rPr>
            </w:pPr>
            <w:r>
              <w:rPr>
                <w:sz w:val="22"/>
                <w:szCs w:val="22"/>
              </w:rPr>
              <w:t>6,662,800</w:t>
            </w:r>
          </w:p>
        </w:tc>
      </w:tr>
      <w:tr w:rsidR="00D875D5" w:rsidRPr="00A65A36" w14:paraId="6272CFB7" w14:textId="77777777" w:rsidTr="008B3631">
        <w:tc>
          <w:tcPr>
            <w:tcW w:w="5524" w:type="dxa"/>
          </w:tcPr>
          <w:p w14:paraId="10C738D8" w14:textId="77777777" w:rsidR="00D875D5" w:rsidRPr="00A65A36" w:rsidRDefault="00D875D5" w:rsidP="00D875D5">
            <w:pPr>
              <w:pStyle w:val="TZSPRtext"/>
              <w:spacing w:before="60" w:after="60"/>
              <w:rPr>
                <w:sz w:val="22"/>
                <w:szCs w:val="22"/>
              </w:rPr>
            </w:pPr>
            <w:r w:rsidRPr="00A65A36">
              <w:rPr>
                <w:sz w:val="22"/>
                <w:szCs w:val="22"/>
              </w:rPr>
              <w:t>Funds available for distribution</w:t>
            </w:r>
          </w:p>
        </w:tc>
        <w:tc>
          <w:tcPr>
            <w:tcW w:w="1842" w:type="dxa"/>
          </w:tcPr>
          <w:p w14:paraId="45DC7A81" w14:textId="095B8B11" w:rsidR="00D875D5" w:rsidRPr="00A65A36" w:rsidRDefault="00D875D5" w:rsidP="00C021A1">
            <w:pPr>
              <w:pStyle w:val="TZSPRtext"/>
              <w:spacing w:before="60" w:after="60"/>
              <w:jc w:val="right"/>
              <w:rPr>
                <w:sz w:val="22"/>
                <w:szCs w:val="22"/>
              </w:rPr>
            </w:pPr>
            <w:r w:rsidRPr="00A65A36">
              <w:rPr>
                <w:sz w:val="22"/>
                <w:szCs w:val="22"/>
              </w:rPr>
              <w:t>10,</w:t>
            </w:r>
            <w:r w:rsidR="00C021A1">
              <w:rPr>
                <w:sz w:val="22"/>
                <w:szCs w:val="22"/>
              </w:rPr>
              <w:t>900,000</w:t>
            </w:r>
          </w:p>
        </w:tc>
        <w:tc>
          <w:tcPr>
            <w:tcW w:w="1843" w:type="dxa"/>
          </w:tcPr>
          <w:p w14:paraId="36547E01" w14:textId="451B8AB4" w:rsidR="00D875D5" w:rsidRPr="00A65A36" w:rsidRDefault="00AE53BB" w:rsidP="00FF3FF4">
            <w:pPr>
              <w:pStyle w:val="TZSPRtext"/>
              <w:spacing w:before="60" w:after="60"/>
              <w:jc w:val="right"/>
              <w:rPr>
                <w:sz w:val="22"/>
                <w:szCs w:val="22"/>
              </w:rPr>
            </w:pPr>
            <w:r>
              <w:rPr>
                <w:sz w:val="22"/>
                <w:szCs w:val="22"/>
              </w:rPr>
              <w:t>4,062,800</w:t>
            </w:r>
          </w:p>
        </w:tc>
      </w:tr>
      <w:tr w:rsidR="00D875D5" w:rsidRPr="00A65A36" w14:paraId="3811E317" w14:textId="77777777" w:rsidTr="00956A7D">
        <w:tc>
          <w:tcPr>
            <w:tcW w:w="5524" w:type="dxa"/>
            <w:tcBorders>
              <w:bottom w:val="single" w:sz="4" w:space="0" w:color="auto"/>
            </w:tcBorders>
          </w:tcPr>
          <w:p w14:paraId="69979A23" w14:textId="77777777" w:rsidR="00D875D5" w:rsidRPr="00A65A36" w:rsidRDefault="00D875D5" w:rsidP="00D875D5">
            <w:pPr>
              <w:pStyle w:val="TZSPRtext"/>
              <w:spacing w:before="60" w:after="60"/>
              <w:rPr>
                <w:b/>
                <w:sz w:val="22"/>
                <w:szCs w:val="22"/>
              </w:rPr>
            </w:pPr>
            <w:r w:rsidRPr="00A65A36">
              <w:rPr>
                <w:b/>
                <w:sz w:val="22"/>
                <w:szCs w:val="22"/>
              </w:rPr>
              <w:t>Total funds available for distribution</w:t>
            </w:r>
          </w:p>
        </w:tc>
        <w:tc>
          <w:tcPr>
            <w:tcW w:w="1842" w:type="dxa"/>
            <w:tcBorders>
              <w:bottom w:val="single" w:sz="4" w:space="0" w:color="auto"/>
            </w:tcBorders>
          </w:tcPr>
          <w:p w14:paraId="780117D0" w14:textId="01017C2D" w:rsidR="00D875D5" w:rsidRPr="00A65A36" w:rsidRDefault="00C021A1" w:rsidP="00FF3FF4">
            <w:pPr>
              <w:pStyle w:val="TZSPRtext"/>
              <w:spacing w:before="60" w:after="60"/>
              <w:jc w:val="right"/>
              <w:rPr>
                <w:b/>
                <w:sz w:val="22"/>
                <w:szCs w:val="22"/>
              </w:rPr>
            </w:pPr>
            <w:r>
              <w:rPr>
                <w:b/>
                <w:sz w:val="22"/>
                <w:szCs w:val="22"/>
              </w:rPr>
              <w:t>25,563,962</w:t>
            </w:r>
          </w:p>
        </w:tc>
        <w:tc>
          <w:tcPr>
            <w:tcW w:w="1843" w:type="dxa"/>
            <w:tcBorders>
              <w:bottom w:val="single" w:sz="4" w:space="0" w:color="auto"/>
            </w:tcBorders>
          </w:tcPr>
          <w:p w14:paraId="5CFB845E" w14:textId="1C07DB9D" w:rsidR="00D875D5" w:rsidRPr="00A65A36" w:rsidRDefault="00AE53BB" w:rsidP="00FF3FF4">
            <w:pPr>
              <w:pStyle w:val="TZSPRtext"/>
              <w:spacing w:before="60" w:after="60"/>
              <w:jc w:val="right"/>
              <w:rPr>
                <w:b/>
                <w:sz w:val="22"/>
                <w:szCs w:val="22"/>
              </w:rPr>
            </w:pPr>
            <w:r>
              <w:rPr>
                <w:b/>
                <w:sz w:val="22"/>
                <w:szCs w:val="22"/>
              </w:rPr>
              <w:t>18,726,762</w:t>
            </w:r>
          </w:p>
        </w:tc>
      </w:tr>
      <w:tr w:rsidR="00956A7D" w:rsidRPr="00A65A36" w14:paraId="70A860D4" w14:textId="77777777" w:rsidTr="00956A7D">
        <w:tc>
          <w:tcPr>
            <w:tcW w:w="9209" w:type="dxa"/>
            <w:gridSpan w:val="3"/>
            <w:tcBorders>
              <w:left w:val="nil"/>
              <w:right w:val="nil"/>
            </w:tcBorders>
          </w:tcPr>
          <w:p w14:paraId="2141B423" w14:textId="77777777" w:rsidR="00956A7D" w:rsidRPr="00A65A36" w:rsidRDefault="00956A7D" w:rsidP="00D875D5">
            <w:pPr>
              <w:pStyle w:val="TZSPRtext"/>
              <w:spacing w:before="60" w:after="60"/>
              <w:jc w:val="right"/>
              <w:rPr>
                <w:sz w:val="22"/>
                <w:szCs w:val="22"/>
              </w:rPr>
            </w:pPr>
          </w:p>
        </w:tc>
      </w:tr>
      <w:tr w:rsidR="004331E5" w:rsidRPr="00A65A36" w14:paraId="004022D3" w14:textId="77777777" w:rsidTr="008B3631">
        <w:tc>
          <w:tcPr>
            <w:tcW w:w="9209" w:type="dxa"/>
            <w:gridSpan w:val="3"/>
          </w:tcPr>
          <w:p w14:paraId="0697951D" w14:textId="77777777" w:rsidR="004331E5" w:rsidRPr="00A65A36" w:rsidRDefault="004331E5" w:rsidP="004331E5">
            <w:pPr>
              <w:pStyle w:val="TZSPRtext"/>
              <w:spacing w:before="60" w:after="60"/>
              <w:rPr>
                <w:sz w:val="22"/>
                <w:szCs w:val="22"/>
              </w:rPr>
            </w:pPr>
            <w:r w:rsidRPr="00A65A36">
              <w:rPr>
                <w:b/>
                <w:sz w:val="22"/>
                <w:szCs w:val="22"/>
              </w:rPr>
              <w:t>Expenditure</w:t>
            </w:r>
          </w:p>
        </w:tc>
      </w:tr>
      <w:tr w:rsidR="00636764" w:rsidRPr="001675AD" w14:paraId="7786E777" w14:textId="77777777" w:rsidTr="001675AD">
        <w:trPr>
          <w:trHeight w:val="314"/>
        </w:trPr>
        <w:tc>
          <w:tcPr>
            <w:tcW w:w="7366" w:type="dxa"/>
            <w:gridSpan w:val="2"/>
            <w:shd w:val="clear" w:color="auto" w:fill="auto"/>
          </w:tcPr>
          <w:p w14:paraId="3784AF5A" w14:textId="77777777" w:rsidR="00636764" w:rsidRPr="001675AD" w:rsidRDefault="00636764" w:rsidP="00636764">
            <w:pPr>
              <w:pStyle w:val="TZSPRtext"/>
              <w:spacing w:before="60" w:after="60"/>
              <w:rPr>
                <w:sz w:val="22"/>
                <w:szCs w:val="22"/>
              </w:rPr>
            </w:pPr>
            <w:r w:rsidRPr="001675AD">
              <w:rPr>
                <w:sz w:val="22"/>
                <w:szCs w:val="22"/>
              </w:rPr>
              <w:t xml:space="preserve">Roads and Roadsides </w:t>
            </w:r>
          </w:p>
        </w:tc>
        <w:tc>
          <w:tcPr>
            <w:tcW w:w="1843" w:type="dxa"/>
            <w:shd w:val="clear" w:color="auto" w:fill="auto"/>
          </w:tcPr>
          <w:p w14:paraId="7847DA19" w14:textId="6028DFD7" w:rsidR="00636764" w:rsidRPr="001675AD" w:rsidRDefault="00E632D0" w:rsidP="00D875D5">
            <w:pPr>
              <w:pStyle w:val="TZSPRtext"/>
              <w:spacing w:before="60" w:after="60"/>
              <w:jc w:val="right"/>
              <w:rPr>
                <w:sz w:val="22"/>
                <w:szCs w:val="22"/>
              </w:rPr>
            </w:pPr>
            <w:r w:rsidRPr="001675AD">
              <w:rPr>
                <w:sz w:val="22"/>
                <w:szCs w:val="22"/>
              </w:rPr>
              <w:t>1,469,034</w:t>
            </w:r>
          </w:p>
        </w:tc>
      </w:tr>
      <w:tr w:rsidR="00636764" w:rsidRPr="001675AD" w14:paraId="3371CF56" w14:textId="77777777" w:rsidTr="001675AD">
        <w:trPr>
          <w:trHeight w:val="349"/>
        </w:trPr>
        <w:tc>
          <w:tcPr>
            <w:tcW w:w="7366" w:type="dxa"/>
            <w:gridSpan w:val="2"/>
            <w:shd w:val="clear" w:color="auto" w:fill="auto"/>
          </w:tcPr>
          <w:p w14:paraId="0D6AC023" w14:textId="77777777" w:rsidR="00636764" w:rsidRPr="001675AD" w:rsidRDefault="00636764" w:rsidP="00636764">
            <w:pPr>
              <w:pStyle w:val="TZSPRtext"/>
              <w:spacing w:before="60" w:after="60"/>
              <w:rPr>
                <w:sz w:val="22"/>
                <w:szCs w:val="22"/>
              </w:rPr>
            </w:pPr>
            <w:r w:rsidRPr="001675AD">
              <w:rPr>
                <w:sz w:val="22"/>
                <w:szCs w:val="22"/>
              </w:rPr>
              <w:t>Policy and Projects</w:t>
            </w:r>
          </w:p>
        </w:tc>
        <w:tc>
          <w:tcPr>
            <w:tcW w:w="1843" w:type="dxa"/>
            <w:shd w:val="clear" w:color="auto" w:fill="auto"/>
          </w:tcPr>
          <w:p w14:paraId="5359B496" w14:textId="2560BCF5" w:rsidR="00636764" w:rsidRPr="001675AD" w:rsidRDefault="00AE53BB" w:rsidP="007A7D60">
            <w:pPr>
              <w:pStyle w:val="TZSPRtext"/>
              <w:spacing w:before="60" w:after="60"/>
              <w:jc w:val="right"/>
              <w:rPr>
                <w:sz w:val="22"/>
                <w:szCs w:val="22"/>
              </w:rPr>
            </w:pPr>
            <w:r w:rsidRPr="001675AD">
              <w:rPr>
                <w:sz w:val="22"/>
                <w:szCs w:val="22"/>
              </w:rPr>
              <w:t>1,783,045</w:t>
            </w:r>
          </w:p>
        </w:tc>
      </w:tr>
      <w:tr w:rsidR="00636764" w:rsidRPr="001675AD" w14:paraId="0DFB6B83" w14:textId="77777777" w:rsidTr="001675AD">
        <w:trPr>
          <w:trHeight w:val="349"/>
        </w:trPr>
        <w:tc>
          <w:tcPr>
            <w:tcW w:w="7366" w:type="dxa"/>
            <w:gridSpan w:val="2"/>
            <w:shd w:val="clear" w:color="auto" w:fill="auto"/>
          </w:tcPr>
          <w:p w14:paraId="302BDED9" w14:textId="77777777" w:rsidR="00636764" w:rsidRPr="001675AD" w:rsidRDefault="00636764" w:rsidP="00636764">
            <w:pPr>
              <w:pStyle w:val="TZSPRtext"/>
              <w:spacing w:before="60" w:after="60"/>
              <w:rPr>
                <w:b/>
                <w:sz w:val="22"/>
                <w:szCs w:val="22"/>
              </w:rPr>
            </w:pPr>
            <w:r w:rsidRPr="001675AD">
              <w:rPr>
                <w:b/>
                <w:sz w:val="22"/>
                <w:szCs w:val="22"/>
              </w:rPr>
              <w:t>Total Expenditure</w:t>
            </w:r>
          </w:p>
        </w:tc>
        <w:tc>
          <w:tcPr>
            <w:tcW w:w="1843" w:type="dxa"/>
            <w:shd w:val="clear" w:color="auto" w:fill="auto"/>
          </w:tcPr>
          <w:p w14:paraId="1E11050C" w14:textId="3A7B1123" w:rsidR="00636764" w:rsidRPr="001675AD" w:rsidRDefault="00043014" w:rsidP="00043014">
            <w:pPr>
              <w:pStyle w:val="TZSPRtext"/>
              <w:spacing w:before="60" w:after="60"/>
              <w:jc w:val="right"/>
              <w:rPr>
                <w:b/>
                <w:sz w:val="22"/>
                <w:szCs w:val="22"/>
              </w:rPr>
            </w:pPr>
            <w:r w:rsidRPr="001675AD">
              <w:rPr>
                <w:b/>
                <w:sz w:val="22"/>
                <w:szCs w:val="22"/>
              </w:rPr>
              <w:t>1,368,087</w:t>
            </w:r>
          </w:p>
        </w:tc>
      </w:tr>
      <w:tr w:rsidR="00636764" w:rsidRPr="001675AD" w14:paraId="31BE87F8" w14:textId="77777777" w:rsidTr="001675AD">
        <w:tc>
          <w:tcPr>
            <w:tcW w:w="7366" w:type="dxa"/>
            <w:gridSpan w:val="2"/>
            <w:tcBorders>
              <w:bottom w:val="single" w:sz="4" w:space="0" w:color="auto"/>
            </w:tcBorders>
            <w:shd w:val="clear" w:color="auto" w:fill="auto"/>
          </w:tcPr>
          <w:p w14:paraId="01584561" w14:textId="77777777" w:rsidR="00636764" w:rsidRPr="001675AD" w:rsidRDefault="00636764" w:rsidP="00636764">
            <w:pPr>
              <w:pStyle w:val="TZSPRtext"/>
              <w:spacing w:before="60" w:after="60"/>
              <w:rPr>
                <w:b/>
                <w:sz w:val="22"/>
                <w:szCs w:val="22"/>
              </w:rPr>
            </w:pPr>
            <w:r w:rsidRPr="001675AD">
              <w:rPr>
                <w:b/>
                <w:sz w:val="22"/>
                <w:szCs w:val="22"/>
              </w:rPr>
              <w:t>Balance</w:t>
            </w:r>
          </w:p>
        </w:tc>
        <w:tc>
          <w:tcPr>
            <w:tcW w:w="1843" w:type="dxa"/>
            <w:tcBorders>
              <w:bottom w:val="single" w:sz="4" w:space="0" w:color="auto"/>
            </w:tcBorders>
            <w:shd w:val="clear" w:color="auto" w:fill="auto"/>
          </w:tcPr>
          <w:p w14:paraId="326A43F9" w14:textId="042D2301" w:rsidR="00636764" w:rsidRPr="001675AD" w:rsidRDefault="00E632D0" w:rsidP="00043014">
            <w:pPr>
              <w:jc w:val="right"/>
              <w:rPr>
                <w:rFonts w:ascii="Calibri" w:hAnsi="Calibri"/>
                <w:color w:val="000000"/>
              </w:rPr>
            </w:pPr>
            <w:r w:rsidRPr="001675AD">
              <w:rPr>
                <w:rFonts w:ascii="Gill Sans MT" w:hAnsi="Gill Sans MT"/>
                <w:color w:val="000000"/>
                <w14:textFill>
                  <w14:solidFill>
                    <w14:srgbClr w14:val="000000">
                      <w14:lumMod w14:val="60000"/>
                      <w14:lumOff w14:val="40000"/>
                    </w14:srgbClr>
                  </w14:solidFill>
                </w14:textFill>
              </w:rPr>
              <w:t>15,474,683</w:t>
            </w:r>
          </w:p>
        </w:tc>
      </w:tr>
      <w:tr w:rsidR="008B3631" w:rsidRPr="001675AD" w14:paraId="55C539F6" w14:textId="77777777" w:rsidTr="001675AD">
        <w:tc>
          <w:tcPr>
            <w:tcW w:w="9209" w:type="dxa"/>
            <w:gridSpan w:val="3"/>
            <w:tcBorders>
              <w:left w:val="nil"/>
              <w:right w:val="nil"/>
            </w:tcBorders>
            <w:shd w:val="clear" w:color="auto" w:fill="auto"/>
          </w:tcPr>
          <w:p w14:paraId="7572F245" w14:textId="77777777" w:rsidR="008B3631" w:rsidRPr="001675AD" w:rsidRDefault="008B3631" w:rsidP="00D875D5">
            <w:pPr>
              <w:pStyle w:val="TZSPRtext"/>
              <w:spacing w:before="60" w:after="60"/>
              <w:jc w:val="right"/>
              <w:rPr>
                <w:b/>
                <w:sz w:val="22"/>
                <w:szCs w:val="22"/>
              </w:rPr>
            </w:pPr>
          </w:p>
        </w:tc>
      </w:tr>
      <w:tr w:rsidR="00956A7D" w:rsidRPr="001675AD" w14:paraId="5A8FD8A5" w14:textId="77777777" w:rsidTr="001675AD">
        <w:tc>
          <w:tcPr>
            <w:tcW w:w="9209" w:type="dxa"/>
            <w:gridSpan w:val="3"/>
            <w:shd w:val="clear" w:color="auto" w:fill="auto"/>
          </w:tcPr>
          <w:p w14:paraId="0A4D8263" w14:textId="77777777" w:rsidR="00956A7D" w:rsidRPr="001675AD" w:rsidRDefault="00956A7D" w:rsidP="00956A7D">
            <w:pPr>
              <w:pStyle w:val="TZSPRtext"/>
              <w:spacing w:before="60" w:after="60"/>
              <w:rPr>
                <w:b/>
                <w:sz w:val="22"/>
                <w:szCs w:val="22"/>
              </w:rPr>
            </w:pPr>
            <w:r w:rsidRPr="001675AD">
              <w:rPr>
                <w:b/>
                <w:sz w:val="22"/>
                <w:szCs w:val="22"/>
              </w:rPr>
              <w:t>Allocated funding</w:t>
            </w:r>
          </w:p>
        </w:tc>
      </w:tr>
      <w:tr w:rsidR="00E7177D" w:rsidRPr="001675AD" w14:paraId="732BFE30" w14:textId="77777777" w:rsidTr="001675AD">
        <w:tc>
          <w:tcPr>
            <w:tcW w:w="7366" w:type="dxa"/>
            <w:gridSpan w:val="2"/>
            <w:shd w:val="clear" w:color="auto" w:fill="auto"/>
          </w:tcPr>
          <w:p w14:paraId="5B77131F" w14:textId="77777777" w:rsidR="00E7177D" w:rsidRPr="001675AD" w:rsidRDefault="00E7177D" w:rsidP="00E7177D">
            <w:pPr>
              <w:pStyle w:val="TZSPRtext"/>
              <w:spacing w:before="60" w:after="60"/>
              <w:rPr>
                <w:b/>
                <w:sz w:val="22"/>
                <w:szCs w:val="22"/>
              </w:rPr>
            </w:pPr>
            <w:r w:rsidRPr="001675AD">
              <w:rPr>
                <w:sz w:val="22"/>
                <w:szCs w:val="22"/>
              </w:rPr>
              <w:t>Safe Roads and Roadsides</w:t>
            </w:r>
          </w:p>
        </w:tc>
        <w:tc>
          <w:tcPr>
            <w:tcW w:w="1843" w:type="dxa"/>
            <w:shd w:val="clear" w:color="auto" w:fill="auto"/>
          </w:tcPr>
          <w:p w14:paraId="02257CA9" w14:textId="55C9B62F" w:rsidR="00E7177D" w:rsidRPr="001675AD" w:rsidRDefault="00E632D0" w:rsidP="00D875D5">
            <w:pPr>
              <w:pStyle w:val="TZSPRtext"/>
              <w:spacing w:before="60" w:after="60"/>
              <w:jc w:val="right"/>
              <w:rPr>
                <w:sz w:val="22"/>
                <w:szCs w:val="22"/>
              </w:rPr>
            </w:pPr>
            <w:r w:rsidRPr="001675AD">
              <w:rPr>
                <w:sz w:val="22"/>
                <w:szCs w:val="22"/>
              </w:rPr>
              <w:t>7,000,000</w:t>
            </w:r>
          </w:p>
        </w:tc>
      </w:tr>
      <w:tr w:rsidR="00E7177D" w:rsidRPr="001675AD" w14:paraId="7BC3B23B" w14:textId="77777777" w:rsidTr="001675AD">
        <w:tc>
          <w:tcPr>
            <w:tcW w:w="7366" w:type="dxa"/>
            <w:gridSpan w:val="2"/>
            <w:shd w:val="clear" w:color="auto" w:fill="auto"/>
          </w:tcPr>
          <w:p w14:paraId="79C36A60" w14:textId="77777777" w:rsidR="00E7177D" w:rsidRPr="001675AD" w:rsidRDefault="00E7177D" w:rsidP="00E7177D">
            <w:pPr>
              <w:pStyle w:val="TZSPRtext"/>
              <w:spacing w:before="60" w:after="60"/>
              <w:rPr>
                <w:b/>
                <w:sz w:val="22"/>
                <w:szCs w:val="22"/>
              </w:rPr>
            </w:pPr>
            <w:r w:rsidRPr="001675AD">
              <w:rPr>
                <w:sz w:val="22"/>
                <w:szCs w:val="22"/>
              </w:rPr>
              <w:t>Policy and Projects</w:t>
            </w:r>
          </w:p>
        </w:tc>
        <w:tc>
          <w:tcPr>
            <w:tcW w:w="1843" w:type="dxa"/>
            <w:shd w:val="clear" w:color="auto" w:fill="auto"/>
          </w:tcPr>
          <w:p w14:paraId="58D4EE38" w14:textId="698F0710" w:rsidR="00E7177D" w:rsidRPr="001675AD" w:rsidRDefault="00E632D0" w:rsidP="004A67DB">
            <w:pPr>
              <w:pStyle w:val="TZSPRtext"/>
              <w:spacing w:before="60" w:after="60"/>
              <w:jc w:val="right"/>
              <w:rPr>
                <w:sz w:val="22"/>
                <w:szCs w:val="22"/>
              </w:rPr>
            </w:pPr>
            <w:r w:rsidRPr="001675AD">
              <w:rPr>
                <w:sz w:val="22"/>
                <w:szCs w:val="22"/>
              </w:rPr>
              <w:t>4,972,955</w:t>
            </w:r>
          </w:p>
        </w:tc>
      </w:tr>
      <w:tr w:rsidR="00E7177D" w:rsidRPr="001675AD" w14:paraId="06C15340" w14:textId="77777777" w:rsidTr="001675AD">
        <w:tc>
          <w:tcPr>
            <w:tcW w:w="7366" w:type="dxa"/>
            <w:gridSpan w:val="2"/>
            <w:tcBorders>
              <w:bottom w:val="single" w:sz="4" w:space="0" w:color="auto"/>
            </w:tcBorders>
            <w:shd w:val="clear" w:color="auto" w:fill="auto"/>
          </w:tcPr>
          <w:p w14:paraId="1D99841C" w14:textId="77777777" w:rsidR="00E7177D" w:rsidRPr="001675AD" w:rsidRDefault="00E7177D" w:rsidP="00E7177D">
            <w:pPr>
              <w:pStyle w:val="TZSPRtext"/>
              <w:spacing w:before="60" w:after="60"/>
              <w:rPr>
                <w:b/>
                <w:sz w:val="22"/>
                <w:szCs w:val="22"/>
              </w:rPr>
            </w:pPr>
            <w:r w:rsidRPr="001675AD">
              <w:rPr>
                <w:b/>
                <w:sz w:val="22"/>
                <w:szCs w:val="22"/>
              </w:rPr>
              <w:t>Total allocated funding</w:t>
            </w:r>
          </w:p>
        </w:tc>
        <w:tc>
          <w:tcPr>
            <w:tcW w:w="1843" w:type="dxa"/>
            <w:tcBorders>
              <w:bottom w:val="single" w:sz="4" w:space="0" w:color="auto"/>
            </w:tcBorders>
            <w:shd w:val="clear" w:color="auto" w:fill="auto"/>
          </w:tcPr>
          <w:p w14:paraId="256DF79F" w14:textId="24E14404" w:rsidR="00E7177D" w:rsidRPr="001675AD" w:rsidRDefault="00043014" w:rsidP="00E632D0">
            <w:pPr>
              <w:pStyle w:val="TZSPRtext"/>
              <w:spacing w:before="60" w:after="60"/>
              <w:jc w:val="right"/>
              <w:rPr>
                <w:b/>
                <w:sz w:val="22"/>
                <w:szCs w:val="22"/>
              </w:rPr>
            </w:pPr>
            <w:r w:rsidRPr="001675AD">
              <w:rPr>
                <w:b/>
                <w:sz w:val="22"/>
                <w:szCs w:val="22"/>
              </w:rPr>
              <w:t>11,</w:t>
            </w:r>
            <w:r w:rsidR="00E632D0" w:rsidRPr="001675AD">
              <w:rPr>
                <w:b/>
                <w:sz w:val="22"/>
                <w:szCs w:val="22"/>
              </w:rPr>
              <w:t>972,955</w:t>
            </w:r>
          </w:p>
        </w:tc>
      </w:tr>
      <w:tr w:rsidR="00956A7D" w:rsidRPr="001675AD" w14:paraId="366B7CF3" w14:textId="77777777" w:rsidTr="001675AD">
        <w:tc>
          <w:tcPr>
            <w:tcW w:w="9209" w:type="dxa"/>
            <w:gridSpan w:val="3"/>
            <w:tcBorders>
              <w:left w:val="nil"/>
              <w:right w:val="nil"/>
            </w:tcBorders>
            <w:shd w:val="clear" w:color="auto" w:fill="auto"/>
          </w:tcPr>
          <w:p w14:paraId="41A3727A" w14:textId="77777777" w:rsidR="00956A7D" w:rsidRPr="001675AD" w:rsidRDefault="00956A7D" w:rsidP="00D875D5">
            <w:pPr>
              <w:pStyle w:val="TZSPRtext"/>
              <w:spacing w:before="60" w:after="60"/>
              <w:jc w:val="right"/>
              <w:rPr>
                <w:b/>
                <w:sz w:val="22"/>
                <w:szCs w:val="22"/>
              </w:rPr>
            </w:pPr>
          </w:p>
        </w:tc>
      </w:tr>
      <w:tr w:rsidR="00E7177D" w:rsidRPr="001675AD" w14:paraId="6480E642" w14:textId="77777777" w:rsidTr="001675AD">
        <w:tc>
          <w:tcPr>
            <w:tcW w:w="9209" w:type="dxa"/>
            <w:gridSpan w:val="3"/>
            <w:shd w:val="clear" w:color="auto" w:fill="auto"/>
          </w:tcPr>
          <w:p w14:paraId="54A54CD2" w14:textId="77777777" w:rsidR="00E7177D" w:rsidRPr="001675AD" w:rsidRDefault="00E7177D" w:rsidP="00E7177D">
            <w:pPr>
              <w:pStyle w:val="TZSPRtext"/>
              <w:spacing w:before="60" w:after="60"/>
              <w:rPr>
                <w:b/>
                <w:sz w:val="22"/>
                <w:szCs w:val="22"/>
              </w:rPr>
            </w:pPr>
            <w:r w:rsidRPr="001675AD">
              <w:rPr>
                <w:b/>
                <w:sz w:val="22"/>
                <w:szCs w:val="22"/>
              </w:rPr>
              <w:t>Unallocated funding</w:t>
            </w:r>
          </w:p>
        </w:tc>
      </w:tr>
      <w:tr w:rsidR="00E7177D" w:rsidRPr="001675AD" w14:paraId="7DA1C4F3" w14:textId="77777777" w:rsidTr="001675AD">
        <w:tc>
          <w:tcPr>
            <w:tcW w:w="7366" w:type="dxa"/>
            <w:gridSpan w:val="2"/>
            <w:shd w:val="clear" w:color="auto" w:fill="auto"/>
          </w:tcPr>
          <w:p w14:paraId="400E673D" w14:textId="77777777" w:rsidR="00E7177D" w:rsidRPr="001675AD" w:rsidRDefault="00E7177D" w:rsidP="00E7177D">
            <w:pPr>
              <w:pStyle w:val="TZSPRtext"/>
              <w:spacing w:before="60" w:after="60"/>
              <w:rPr>
                <w:sz w:val="22"/>
                <w:szCs w:val="22"/>
              </w:rPr>
            </w:pPr>
            <w:r w:rsidRPr="001675AD">
              <w:rPr>
                <w:sz w:val="22"/>
                <w:szCs w:val="22"/>
              </w:rPr>
              <w:t>Safe Roads and Roadsides</w:t>
            </w:r>
          </w:p>
        </w:tc>
        <w:tc>
          <w:tcPr>
            <w:tcW w:w="1843" w:type="dxa"/>
            <w:shd w:val="clear" w:color="auto" w:fill="auto"/>
          </w:tcPr>
          <w:p w14:paraId="039B7345" w14:textId="22574BC6" w:rsidR="00E7177D" w:rsidRPr="001675AD" w:rsidRDefault="00E632D0" w:rsidP="00BD2AEE">
            <w:pPr>
              <w:pStyle w:val="TZSPRtext"/>
              <w:spacing w:before="60" w:after="60"/>
              <w:jc w:val="right"/>
              <w:rPr>
                <w:sz w:val="22"/>
                <w:szCs w:val="22"/>
              </w:rPr>
            </w:pPr>
            <w:r w:rsidRPr="001675AD">
              <w:rPr>
                <w:sz w:val="22"/>
                <w:szCs w:val="22"/>
              </w:rPr>
              <w:t>500,000</w:t>
            </w:r>
          </w:p>
        </w:tc>
      </w:tr>
      <w:tr w:rsidR="00E7177D" w:rsidRPr="002041C5" w14:paraId="458D08FE" w14:textId="77777777" w:rsidTr="001675AD">
        <w:tc>
          <w:tcPr>
            <w:tcW w:w="7366" w:type="dxa"/>
            <w:gridSpan w:val="2"/>
            <w:shd w:val="clear" w:color="auto" w:fill="auto"/>
          </w:tcPr>
          <w:p w14:paraId="420DA8E5" w14:textId="77777777" w:rsidR="00E7177D" w:rsidRPr="001675AD" w:rsidRDefault="00E7177D" w:rsidP="00E7177D">
            <w:pPr>
              <w:pStyle w:val="TZSPRtext"/>
              <w:spacing w:before="60" w:after="60"/>
              <w:rPr>
                <w:sz w:val="22"/>
                <w:szCs w:val="22"/>
              </w:rPr>
            </w:pPr>
            <w:r w:rsidRPr="001675AD">
              <w:rPr>
                <w:sz w:val="22"/>
                <w:szCs w:val="22"/>
              </w:rPr>
              <w:t>Policy and Projects</w:t>
            </w:r>
          </w:p>
        </w:tc>
        <w:tc>
          <w:tcPr>
            <w:tcW w:w="1843" w:type="dxa"/>
            <w:shd w:val="clear" w:color="auto" w:fill="auto"/>
          </w:tcPr>
          <w:p w14:paraId="21153488" w14:textId="54429515" w:rsidR="00E7177D" w:rsidRPr="002041C5" w:rsidRDefault="00E632D0" w:rsidP="00604093">
            <w:pPr>
              <w:pStyle w:val="TZSPRtext"/>
              <w:spacing w:before="60" w:after="60"/>
              <w:jc w:val="right"/>
              <w:rPr>
                <w:sz w:val="22"/>
                <w:szCs w:val="22"/>
              </w:rPr>
            </w:pPr>
            <w:r w:rsidRPr="001675AD">
              <w:rPr>
                <w:sz w:val="22"/>
                <w:szCs w:val="22"/>
              </w:rPr>
              <w:t>3,001,728</w:t>
            </w:r>
          </w:p>
        </w:tc>
      </w:tr>
      <w:tr w:rsidR="00E7177D" w:rsidRPr="005D37C4" w14:paraId="53BC039C" w14:textId="77777777" w:rsidTr="0096116D">
        <w:tc>
          <w:tcPr>
            <w:tcW w:w="7366" w:type="dxa"/>
            <w:gridSpan w:val="2"/>
          </w:tcPr>
          <w:p w14:paraId="4E9ECBF8" w14:textId="77777777" w:rsidR="00E7177D" w:rsidRPr="002041C5" w:rsidRDefault="00E7177D" w:rsidP="00E7177D">
            <w:pPr>
              <w:pStyle w:val="TZSPRtext"/>
              <w:spacing w:before="60" w:after="60"/>
              <w:rPr>
                <w:b/>
                <w:sz w:val="22"/>
                <w:szCs w:val="22"/>
              </w:rPr>
            </w:pPr>
            <w:r w:rsidRPr="002041C5">
              <w:rPr>
                <w:b/>
                <w:sz w:val="22"/>
                <w:szCs w:val="22"/>
              </w:rPr>
              <w:t>Unallocated funding balance</w:t>
            </w:r>
          </w:p>
        </w:tc>
        <w:tc>
          <w:tcPr>
            <w:tcW w:w="1843" w:type="dxa"/>
          </w:tcPr>
          <w:p w14:paraId="3D03BED0" w14:textId="5DD8E175" w:rsidR="00E7177D" w:rsidRDefault="00B154B1" w:rsidP="0096116D">
            <w:pPr>
              <w:pStyle w:val="TZSPRtext"/>
              <w:spacing w:before="60" w:after="60"/>
              <w:jc w:val="right"/>
              <w:rPr>
                <w:b/>
                <w:sz w:val="22"/>
                <w:szCs w:val="22"/>
              </w:rPr>
            </w:pPr>
            <w:r>
              <w:rPr>
                <w:b/>
                <w:sz w:val="22"/>
                <w:szCs w:val="22"/>
              </w:rPr>
              <w:t>3,501,728</w:t>
            </w:r>
          </w:p>
        </w:tc>
      </w:tr>
    </w:tbl>
    <w:p w14:paraId="6EE34D8A" w14:textId="77777777" w:rsidR="008B3631" w:rsidRDefault="008B3631">
      <w:pPr>
        <w:rPr>
          <w:rFonts w:ascii="Gill Sans MT" w:hAnsi="Gill Sans MT"/>
          <w:b/>
          <w:color w:val="00A1DF"/>
          <w:sz w:val="32"/>
          <w:szCs w:val="32"/>
          <w14:textFill>
            <w14:solidFill>
              <w14:srgbClr w14:val="00A1DF">
                <w14:lumMod w14:val="60000"/>
                <w14:lumOff w14:val="40000"/>
              </w14:srgbClr>
            </w14:solidFill>
          </w14:textFill>
        </w:rPr>
      </w:pPr>
      <w:r>
        <w:br w:type="page"/>
      </w:r>
    </w:p>
    <w:p w14:paraId="2122871E" w14:textId="77777777" w:rsidR="00077666" w:rsidRPr="00077666" w:rsidRDefault="00077666" w:rsidP="00FE4E53">
      <w:pPr>
        <w:pStyle w:val="TZSPRheading2"/>
        <w:rPr>
          <w:sz w:val="48"/>
          <w:szCs w:val="48"/>
        </w:rPr>
      </w:pPr>
    </w:p>
    <w:p w14:paraId="44A65799" w14:textId="77777777" w:rsidR="00774409" w:rsidRDefault="00FE4E53" w:rsidP="00FE4E53">
      <w:pPr>
        <w:pStyle w:val="TZSPRheading2"/>
      </w:pPr>
      <w:r>
        <w:t xml:space="preserve">MAIB Funding </w:t>
      </w:r>
    </w:p>
    <w:p w14:paraId="3C7B7049" w14:textId="47D6CDA7" w:rsidR="00FE4E53" w:rsidRDefault="00FE4E53" w:rsidP="00FE4E53">
      <w:pPr>
        <w:pStyle w:val="TZSPRheading2"/>
      </w:pPr>
      <w:r>
        <w:t xml:space="preserve">As at </w:t>
      </w:r>
      <w:r w:rsidR="00FE77C4">
        <w:t>31 December</w:t>
      </w:r>
      <w:r>
        <w:t xml:space="preserve"> 2017</w:t>
      </w:r>
    </w:p>
    <w:tbl>
      <w:tblPr>
        <w:tblStyle w:val="TableGrid"/>
        <w:tblW w:w="0" w:type="auto"/>
        <w:tblLook w:val="04A0" w:firstRow="1" w:lastRow="0" w:firstColumn="1" w:lastColumn="0" w:noHBand="0" w:noVBand="1"/>
      </w:tblPr>
      <w:tblGrid>
        <w:gridCol w:w="4106"/>
        <w:gridCol w:w="1185"/>
        <w:gridCol w:w="1276"/>
        <w:gridCol w:w="1276"/>
      </w:tblGrid>
      <w:tr w:rsidR="00BF477B" w:rsidRPr="00DE35DC" w14:paraId="7E6640E5" w14:textId="77777777" w:rsidTr="00DE35DC">
        <w:tc>
          <w:tcPr>
            <w:tcW w:w="4106" w:type="dxa"/>
            <w:shd w:val="clear" w:color="auto" w:fill="auto"/>
          </w:tcPr>
          <w:p w14:paraId="75D5432B" w14:textId="77777777" w:rsidR="00BF477B" w:rsidRPr="00DE35DC" w:rsidRDefault="00BF477B" w:rsidP="00F90B92">
            <w:pPr>
              <w:pStyle w:val="TZSPRtext"/>
              <w:spacing w:before="60" w:after="60"/>
              <w:rPr>
                <w:b/>
                <w:sz w:val="22"/>
                <w:szCs w:val="22"/>
              </w:rPr>
            </w:pPr>
            <w:r w:rsidRPr="00DE35DC">
              <w:rPr>
                <w:b/>
                <w:sz w:val="22"/>
                <w:szCs w:val="22"/>
              </w:rPr>
              <w:t>2017/18 Financial Year</w:t>
            </w:r>
          </w:p>
        </w:tc>
        <w:tc>
          <w:tcPr>
            <w:tcW w:w="1185" w:type="dxa"/>
            <w:shd w:val="clear" w:color="auto" w:fill="auto"/>
          </w:tcPr>
          <w:p w14:paraId="117EBDBD" w14:textId="77777777" w:rsidR="00BF477B" w:rsidRPr="00DE35DC" w:rsidRDefault="00BF477B" w:rsidP="00F90B92">
            <w:pPr>
              <w:pStyle w:val="TZSPRtext"/>
              <w:spacing w:before="60" w:after="60"/>
              <w:jc w:val="right"/>
              <w:rPr>
                <w:b/>
                <w:sz w:val="22"/>
                <w:szCs w:val="22"/>
              </w:rPr>
            </w:pPr>
            <w:r w:rsidRPr="00DE35DC">
              <w:rPr>
                <w:b/>
                <w:sz w:val="22"/>
                <w:szCs w:val="22"/>
              </w:rPr>
              <w:t>Budget</w:t>
            </w:r>
          </w:p>
          <w:p w14:paraId="4641AB8A" w14:textId="77777777" w:rsidR="00BF477B" w:rsidRPr="00DE35DC" w:rsidRDefault="00BF477B" w:rsidP="00F90B92">
            <w:pPr>
              <w:pStyle w:val="TZSPRtext"/>
              <w:spacing w:before="60" w:after="60"/>
              <w:jc w:val="right"/>
              <w:rPr>
                <w:b/>
                <w:sz w:val="22"/>
                <w:szCs w:val="22"/>
              </w:rPr>
            </w:pPr>
            <w:r w:rsidRPr="00DE35DC">
              <w:rPr>
                <w:b/>
                <w:sz w:val="22"/>
                <w:szCs w:val="22"/>
              </w:rPr>
              <w:t>$</w:t>
            </w:r>
          </w:p>
        </w:tc>
        <w:tc>
          <w:tcPr>
            <w:tcW w:w="1276" w:type="dxa"/>
            <w:shd w:val="clear" w:color="auto" w:fill="auto"/>
          </w:tcPr>
          <w:p w14:paraId="605EA998" w14:textId="77777777" w:rsidR="00BF477B" w:rsidRPr="00DE35DC" w:rsidRDefault="00BF477B" w:rsidP="00F90B92">
            <w:pPr>
              <w:pStyle w:val="TZSPRtext"/>
              <w:spacing w:before="60" w:after="60"/>
              <w:jc w:val="right"/>
              <w:rPr>
                <w:b/>
                <w:sz w:val="22"/>
                <w:szCs w:val="22"/>
              </w:rPr>
            </w:pPr>
            <w:r w:rsidRPr="00DE35DC">
              <w:rPr>
                <w:b/>
                <w:sz w:val="22"/>
                <w:szCs w:val="22"/>
              </w:rPr>
              <w:t>Actual (ytd)</w:t>
            </w:r>
          </w:p>
          <w:p w14:paraId="2A9D0B9B" w14:textId="77777777" w:rsidR="00BF477B" w:rsidRPr="00DE35DC" w:rsidRDefault="00BF477B" w:rsidP="00F90B92">
            <w:pPr>
              <w:pStyle w:val="TZSPRtext"/>
              <w:spacing w:before="60" w:after="60"/>
              <w:jc w:val="right"/>
              <w:rPr>
                <w:b/>
                <w:sz w:val="22"/>
                <w:szCs w:val="22"/>
              </w:rPr>
            </w:pPr>
            <w:r w:rsidRPr="00DE35DC">
              <w:rPr>
                <w:b/>
                <w:sz w:val="22"/>
                <w:szCs w:val="22"/>
              </w:rPr>
              <w:t>$</w:t>
            </w:r>
          </w:p>
        </w:tc>
        <w:tc>
          <w:tcPr>
            <w:tcW w:w="1276" w:type="dxa"/>
            <w:shd w:val="clear" w:color="auto" w:fill="auto"/>
          </w:tcPr>
          <w:p w14:paraId="65D2F58D" w14:textId="77777777" w:rsidR="00BF477B" w:rsidRPr="00DE35DC" w:rsidRDefault="00BF477B" w:rsidP="00F90B92">
            <w:pPr>
              <w:pStyle w:val="TZSPRtext"/>
              <w:spacing w:before="60" w:after="60"/>
              <w:jc w:val="right"/>
              <w:rPr>
                <w:b/>
                <w:sz w:val="22"/>
                <w:szCs w:val="22"/>
              </w:rPr>
            </w:pPr>
            <w:r w:rsidRPr="00DE35DC">
              <w:rPr>
                <w:b/>
                <w:sz w:val="22"/>
                <w:szCs w:val="22"/>
              </w:rPr>
              <w:t>Balance</w:t>
            </w:r>
          </w:p>
          <w:p w14:paraId="6922FD8F" w14:textId="77777777" w:rsidR="00BF477B" w:rsidRPr="00DE35DC" w:rsidRDefault="00BF477B" w:rsidP="00F90B92">
            <w:pPr>
              <w:pStyle w:val="TZSPRtext"/>
              <w:spacing w:before="60" w:after="60"/>
              <w:jc w:val="right"/>
              <w:rPr>
                <w:b/>
                <w:sz w:val="22"/>
                <w:szCs w:val="22"/>
              </w:rPr>
            </w:pPr>
            <w:r w:rsidRPr="00DE35DC">
              <w:rPr>
                <w:b/>
                <w:sz w:val="22"/>
                <w:szCs w:val="22"/>
              </w:rPr>
              <w:t>$</w:t>
            </w:r>
          </w:p>
        </w:tc>
      </w:tr>
      <w:tr w:rsidR="00BF477B" w:rsidRPr="00DE35DC" w14:paraId="3245F91A" w14:textId="77777777" w:rsidTr="00DE35DC">
        <w:tc>
          <w:tcPr>
            <w:tcW w:w="4106" w:type="dxa"/>
            <w:shd w:val="clear" w:color="auto" w:fill="auto"/>
          </w:tcPr>
          <w:p w14:paraId="33D48B40" w14:textId="77777777" w:rsidR="00BF477B" w:rsidRPr="00DE35DC" w:rsidRDefault="00BF477B" w:rsidP="00F90B92">
            <w:pPr>
              <w:pStyle w:val="TZSPRtext"/>
              <w:spacing w:before="60" w:after="60"/>
              <w:rPr>
                <w:b/>
                <w:sz w:val="22"/>
                <w:szCs w:val="22"/>
              </w:rPr>
            </w:pPr>
            <w:r w:rsidRPr="00DE35DC">
              <w:rPr>
                <w:b/>
                <w:sz w:val="22"/>
                <w:szCs w:val="22"/>
              </w:rPr>
              <w:t>Expenditure (State Growth)</w:t>
            </w:r>
          </w:p>
        </w:tc>
        <w:tc>
          <w:tcPr>
            <w:tcW w:w="1185" w:type="dxa"/>
            <w:shd w:val="clear" w:color="auto" w:fill="auto"/>
          </w:tcPr>
          <w:p w14:paraId="7BEEEC0A" w14:textId="77777777" w:rsidR="00BF477B" w:rsidRPr="00DE35DC" w:rsidRDefault="00BF477B" w:rsidP="00F90B92">
            <w:pPr>
              <w:pStyle w:val="TZSPRtext"/>
              <w:spacing w:before="60" w:after="60"/>
              <w:jc w:val="right"/>
              <w:rPr>
                <w:b/>
                <w:sz w:val="22"/>
                <w:szCs w:val="22"/>
              </w:rPr>
            </w:pPr>
          </w:p>
        </w:tc>
        <w:tc>
          <w:tcPr>
            <w:tcW w:w="1276" w:type="dxa"/>
            <w:shd w:val="clear" w:color="auto" w:fill="auto"/>
          </w:tcPr>
          <w:p w14:paraId="17E23B04" w14:textId="77777777" w:rsidR="00BF477B" w:rsidRPr="00DE35DC" w:rsidRDefault="00BF477B" w:rsidP="00F90B92">
            <w:pPr>
              <w:pStyle w:val="TZSPRtext"/>
              <w:spacing w:before="60" w:after="60"/>
              <w:jc w:val="right"/>
              <w:rPr>
                <w:b/>
                <w:sz w:val="22"/>
                <w:szCs w:val="22"/>
              </w:rPr>
            </w:pPr>
          </w:p>
        </w:tc>
        <w:tc>
          <w:tcPr>
            <w:tcW w:w="1276" w:type="dxa"/>
            <w:shd w:val="clear" w:color="auto" w:fill="auto"/>
          </w:tcPr>
          <w:p w14:paraId="5CFEB3D6" w14:textId="77777777" w:rsidR="00BF477B" w:rsidRPr="00DE35DC" w:rsidRDefault="00BF477B" w:rsidP="00F90B92">
            <w:pPr>
              <w:pStyle w:val="TZSPRtext"/>
              <w:spacing w:before="60" w:after="60"/>
              <w:jc w:val="right"/>
              <w:rPr>
                <w:b/>
                <w:sz w:val="22"/>
                <w:szCs w:val="22"/>
              </w:rPr>
            </w:pPr>
          </w:p>
        </w:tc>
      </w:tr>
      <w:tr w:rsidR="00BF477B" w:rsidRPr="00DE35DC" w14:paraId="1749B1D0" w14:textId="77777777" w:rsidTr="00DE35DC">
        <w:tc>
          <w:tcPr>
            <w:tcW w:w="4106" w:type="dxa"/>
            <w:shd w:val="clear" w:color="auto" w:fill="auto"/>
          </w:tcPr>
          <w:p w14:paraId="4172248D" w14:textId="77777777" w:rsidR="00BF477B" w:rsidRPr="00DE35DC" w:rsidRDefault="00BF477B" w:rsidP="00F90B92">
            <w:pPr>
              <w:pStyle w:val="TZSPRtext"/>
              <w:spacing w:before="60" w:after="60"/>
              <w:rPr>
                <w:sz w:val="22"/>
                <w:szCs w:val="22"/>
              </w:rPr>
            </w:pPr>
            <w:r w:rsidRPr="00DE35DC">
              <w:rPr>
                <w:sz w:val="22"/>
                <w:szCs w:val="22"/>
              </w:rPr>
              <w:t>Administration &amp; Public Relations</w:t>
            </w:r>
          </w:p>
        </w:tc>
        <w:tc>
          <w:tcPr>
            <w:tcW w:w="1185" w:type="dxa"/>
            <w:shd w:val="clear" w:color="auto" w:fill="auto"/>
          </w:tcPr>
          <w:p w14:paraId="52F10159" w14:textId="77777777" w:rsidR="00BF477B" w:rsidRPr="00DE35DC" w:rsidRDefault="00BF477B" w:rsidP="00F90B92">
            <w:pPr>
              <w:pStyle w:val="TZSPRtext"/>
              <w:spacing w:before="60" w:after="60"/>
              <w:jc w:val="right"/>
              <w:rPr>
                <w:sz w:val="22"/>
                <w:szCs w:val="22"/>
              </w:rPr>
            </w:pPr>
            <w:r w:rsidRPr="00DE35DC">
              <w:rPr>
                <w:sz w:val="22"/>
                <w:szCs w:val="22"/>
              </w:rPr>
              <w:t>283,194</w:t>
            </w:r>
          </w:p>
        </w:tc>
        <w:tc>
          <w:tcPr>
            <w:tcW w:w="1276" w:type="dxa"/>
            <w:shd w:val="clear" w:color="auto" w:fill="auto"/>
          </w:tcPr>
          <w:p w14:paraId="02CDA228" w14:textId="073D1EE3" w:rsidR="00BF477B" w:rsidRPr="00DE35DC" w:rsidRDefault="007E650C" w:rsidP="00F90B92">
            <w:pPr>
              <w:pStyle w:val="TZSPRtext"/>
              <w:spacing w:before="60" w:after="60"/>
              <w:jc w:val="right"/>
              <w:rPr>
                <w:sz w:val="22"/>
                <w:szCs w:val="22"/>
              </w:rPr>
            </w:pPr>
            <w:r w:rsidRPr="00DE35DC">
              <w:rPr>
                <w:sz w:val="22"/>
                <w:szCs w:val="22"/>
              </w:rPr>
              <w:t>137,377</w:t>
            </w:r>
          </w:p>
        </w:tc>
        <w:tc>
          <w:tcPr>
            <w:tcW w:w="1276" w:type="dxa"/>
            <w:shd w:val="clear" w:color="auto" w:fill="auto"/>
          </w:tcPr>
          <w:p w14:paraId="25D27E72" w14:textId="4ED68DC1" w:rsidR="00BF477B" w:rsidRPr="00DE35DC" w:rsidRDefault="007E650C" w:rsidP="00F90B92">
            <w:pPr>
              <w:pStyle w:val="TZSPRtext"/>
              <w:spacing w:before="60" w:after="60"/>
              <w:jc w:val="right"/>
              <w:rPr>
                <w:sz w:val="22"/>
                <w:szCs w:val="22"/>
              </w:rPr>
            </w:pPr>
            <w:r w:rsidRPr="00DE35DC">
              <w:rPr>
                <w:sz w:val="22"/>
                <w:szCs w:val="22"/>
              </w:rPr>
              <w:t>145,817</w:t>
            </w:r>
          </w:p>
        </w:tc>
      </w:tr>
      <w:tr w:rsidR="00BF477B" w:rsidRPr="00DE35DC" w14:paraId="331C8B0E" w14:textId="77777777" w:rsidTr="00DE35DC">
        <w:tc>
          <w:tcPr>
            <w:tcW w:w="4106" w:type="dxa"/>
            <w:shd w:val="clear" w:color="auto" w:fill="auto"/>
          </w:tcPr>
          <w:p w14:paraId="01372D3E" w14:textId="77777777" w:rsidR="00BF477B" w:rsidRPr="00DE35DC" w:rsidRDefault="00BF477B" w:rsidP="00F90B92">
            <w:pPr>
              <w:pStyle w:val="TZSPRtext"/>
              <w:spacing w:before="60" w:after="60"/>
              <w:rPr>
                <w:sz w:val="22"/>
                <w:szCs w:val="22"/>
              </w:rPr>
            </w:pPr>
            <w:r w:rsidRPr="00DE35DC">
              <w:rPr>
                <w:sz w:val="22"/>
                <w:szCs w:val="22"/>
              </w:rPr>
              <w:t>Public Education</w:t>
            </w:r>
          </w:p>
        </w:tc>
        <w:tc>
          <w:tcPr>
            <w:tcW w:w="1185" w:type="dxa"/>
            <w:shd w:val="clear" w:color="auto" w:fill="auto"/>
          </w:tcPr>
          <w:p w14:paraId="3CCF4B3C" w14:textId="77777777" w:rsidR="00BF477B" w:rsidRPr="00DE35DC" w:rsidRDefault="00BF477B" w:rsidP="00F90B92">
            <w:pPr>
              <w:pStyle w:val="TZSPRtext"/>
              <w:spacing w:before="60" w:after="60"/>
              <w:jc w:val="right"/>
              <w:rPr>
                <w:sz w:val="22"/>
                <w:szCs w:val="22"/>
              </w:rPr>
            </w:pPr>
            <w:r w:rsidRPr="00DE35DC">
              <w:rPr>
                <w:sz w:val="22"/>
                <w:szCs w:val="22"/>
              </w:rPr>
              <w:t>964,126</w:t>
            </w:r>
          </w:p>
        </w:tc>
        <w:tc>
          <w:tcPr>
            <w:tcW w:w="1276" w:type="dxa"/>
            <w:shd w:val="clear" w:color="auto" w:fill="auto"/>
          </w:tcPr>
          <w:p w14:paraId="778620F9" w14:textId="3D01ED83" w:rsidR="00BF477B" w:rsidRPr="00DE35DC" w:rsidRDefault="007E650C" w:rsidP="00F90B92">
            <w:pPr>
              <w:pStyle w:val="TZSPRtext"/>
              <w:spacing w:before="60" w:after="60"/>
              <w:jc w:val="right"/>
              <w:rPr>
                <w:sz w:val="22"/>
                <w:szCs w:val="22"/>
              </w:rPr>
            </w:pPr>
            <w:r w:rsidRPr="00DE35DC">
              <w:rPr>
                <w:sz w:val="22"/>
                <w:szCs w:val="22"/>
              </w:rPr>
              <w:t>283,211</w:t>
            </w:r>
          </w:p>
        </w:tc>
        <w:tc>
          <w:tcPr>
            <w:tcW w:w="1276" w:type="dxa"/>
            <w:shd w:val="clear" w:color="auto" w:fill="auto"/>
          </w:tcPr>
          <w:p w14:paraId="6FABF680" w14:textId="0E017FC1" w:rsidR="00BF477B" w:rsidRPr="00DE35DC" w:rsidRDefault="007E650C" w:rsidP="00F90B92">
            <w:pPr>
              <w:pStyle w:val="TZSPRtext"/>
              <w:spacing w:before="60" w:after="60"/>
              <w:jc w:val="right"/>
              <w:rPr>
                <w:sz w:val="22"/>
                <w:szCs w:val="22"/>
              </w:rPr>
            </w:pPr>
            <w:r w:rsidRPr="00DE35DC">
              <w:rPr>
                <w:sz w:val="22"/>
                <w:szCs w:val="22"/>
              </w:rPr>
              <w:t>680,915</w:t>
            </w:r>
          </w:p>
        </w:tc>
      </w:tr>
      <w:tr w:rsidR="00BF477B" w:rsidRPr="00DE35DC" w14:paraId="4A4D7F12" w14:textId="77777777" w:rsidTr="00DE35DC">
        <w:trPr>
          <w:trHeight w:val="401"/>
        </w:trPr>
        <w:tc>
          <w:tcPr>
            <w:tcW w:w="4106" w:type="dxa"/>
            <w:shd w:val="clear" w:color="auto" w:fill="auto"/>
          </w:tcPr>
          <w:p w14:paraId="690F69FB" w14:textId="77777777" w:rsidR="00BF477B" w:rsidRPr="00DE35DC" w:rsidRDefault="00BF477B" w:rsidP="00F90B92">
            <w:pPr>
              <w:pStyle w:val="TZSPRtext"/>
              <w:spacing w:before="60" w:after="60"/>
              <w:rPr>
                <w:sz w:val="22"/>
                <w:szCs w:val="22"/>
              </w:rPr>
            </w:pPr>
            <w:r w:rsidRPr="00DE35DC">
              <w:rPr>
                <w:sz w:val="22"/>
                <w:szCs w:val="22"/>
              </w:rPr>
              <w:t>Research</w:t>
            </w:r>
          </w:p>
        </w:tc>
        <w:tc>
          <w:tcPr>
            <w:tcW w:w="1185" w:type="dxa"/>
            <w:shd w:val="clear" w:color="auto" w:fill="auto"/>
          </w:tcPr>
          <w:p w14:paraId="0F61B07B" w14:textId="77777777" w:rsidR="00BF477B" w:rsidRPr="00DE35DC" w:rsidRDefault="00BF477B" w:rsidP="00F90B92">
            <w:pPr>
              <w:pStyle w:val="TZSPRtext"/>
              <w:spacing w:before="60" w:after="60"/>
              <w:jc w:val="right"/>
              <w:rPr>
                <w:sz w:val="22"/>
                <w:szCs w:val="22"/>
              </w:rPr>
            </w:pPr>
            <w:r w:rsidRPr="00DE35DC">
              <w:rPr>
                <w:sz w:val="22"/>
                <w:szCs w:val="22"/>
              </w:rPr>
              <w:t>82,724</w:t>
            </w:r>
          </w:p>
        </w:tc>
        <w:tc>
          <w:tcPr>
            <w:tcW w:w="1276" w:type="dxa"/>
            <w:shd w:val="clear" w:color="auto" w:fill="auto"/>
          </w:tcPr>
          <w:p w14:paraId="31BC208C" w14:textId="77777777" w:rsidR="00BF477B" w:rsidRPr="00DE35DC" w:rsidRDefault="00BF477B" w:rsidP="00F90B92">
            <w:pPr>
              <w:pStyle w:val="TZSPRtext"/>
              <w:spacing w:before="60" w:after="60"/>
              <w:jc w:val="right"/>
              <w:rPr>
                <w:sz w:val="22"/>
                <w:szCs w:val="22"/>
              </w:rPr>
            </w:pPr>
            <w:r w:rsidRPr="00DE35DC">
              <w:rPr>
                <w:sz w:val="22"/>
                <w:szCs w:val="22"/>
              </w:rPr>
              <w:t>22,400</w:t>
            </w:r>
          </w:p>
        </w:tc>
        <w:tc>
          <w:tcPr>
            <w:tcW w:w="1276" w:type="dxa"/>
            <w:shd w:val="clear" w:color="auto" w:fill="auto"/>
          </w:tcPr>
          <w:p w14:paraId="193967BD" w14:textId="77777777" w:rsidR="00BF477B" w:rsidRPr="00DE35DC" w:rsidRDefault="00BF477B" w:rsidP="00F90B92">
            <w:pPr>
              <w:pStyle w:val="TZSPRtext"/>
              <w:spacing w:before="60" w:after="60"/>
              <w:jc w:val="right"/>
              <w:rPr>
                <w:sz w:val="22"/>
                <w:szCs w:val="22"/>
              </w:rPr>
            </w:pPr>
            <w:r w:rsidRPr="00DE35DC">
              <w:rPr>
                <w:sz w:val="22"/>
                <w:szCs w:val="22"/>
              </w:rPr>
              <w:t>60,324</w:t>
            </w:r>
          </w:p>
        </w:tc>
      </w:tr>
      <w:tr w:rsidR="00BF477B" w:rsidRPr="00DE35DC" w14:paraId="693A0301" w14:textId="77777777" w:rsidTr="00DE35DC">
        <w:tc>
          <w:tcPr>
            <w:tcW w:w="4106" w:type="dxa"/>
            <w:shd w:val="clear" w:color="auto" w:fill="auto"/>
          </w:tcPr>
          <w:p w14:paraId="1A10C556" w14:textId="77777777" w:rsidR="00BF477B" w:rsidRPr="00DE35DC" w:rsidRDefault="00BF477B" w:rsidP="00F90B92">
            <w:pPr>
              <w:pStyle w:val="TZSPRtext"/>
              <w:spacing w:before="60" w:after="60"/>
              <w:rPr>
                <w:b/>
                <w:sz w:val="22"/>
                <w:szCs w:val="22"/>
              </w:rPr>
            </w:pPr>
            <w:r w:rsidRPr="00DE35DC">
              <w:rPr>
                <w:b/>
                <w:sz w:val="22"/>
                <w:szCs w:val="22"/>
              </w:rPr>
              <w:t>Subtotal</w:t>
            </w:r>
          </w:p>
        </w:tc>
        <w:tc>
          <w:tcPr>
            <w:tcW w:w="1185" w:type="dxa"/>
            <w:shd w:val="clear" w:color="auto" w:fill="auto"/>
          </w:tcPr>
          <w:p w14:paraId="106F2805" w14:textId="77777777" w:rsidR="00BF477B" w:rsidRPr="00DE35DC" w:rsidRDefault="00BF477B" w:rsidP="00F90B92">
            <w:pPr>
              <w:pStyle w:val="TZSPRtext"/>
              <w:spacing w:before="60" w:after="60"/>
              <w:jc w:val="right"/>
              <w:rPr>
                <w:b/>
                <w:sz w:val="22"/>
                <w:szCs w:val="22"/>
              </w:rPr>
            </w:pPr>
            <w:r w:rsidRPr="00DE35DC">
              <w:rPr>
                <w:b/>
                <w:sz w:val="22"/>
                <w:szCs w:val="22"/>
              </w:rPr>
              <w:t>1,330,044</w:t>
            </w:r>
          </w:p>
        </w:tc>
        <w:tc>
          <w:tcPr>
            <w:tcW w:w="1276" w:type="dxa"/>
            <w:shd w:val="clear" w:color="auto" w:fill="auto"/>
          </w:tcPr>
          <w:p w14:paraId="135F0F00" w14:textId="4239456E" w:rsidR="00BF477B" w:rsidRPr="00DE35DC" w:rsidRDefault="007E650C" w:rsidP="003E69AE">
            <w:pPr>
              <w:pStyle w:val="TZSPRtext"/>
              <w:spacing w:before="60" w:after="60"/>
              <w:jc w:val="right"/>
              <w:rPr>
                <w:b/>
                <w:sz w:val="22"/>
                <w:szCs w:val="22"/>
              </w:rPr>
            </w:pPr>
            <w:r w:rsidRPr="00DE35DC">
              <w:rPr>
                <w:b/>
                <w:sz w:val="22"/>
                <w:szCs w:val="22"/>
              </w:rPr>
              <w:t>4</w:t>
            </w:r>
            <w:r w:rsidR="003E69AE" w:rsidRPr="00DE35DC">
              <w:rPr>
                <w:b/>
                <w:sz w:val="22"/>
                <w:szCs w:val="22"/>
              </w:rPr>
              <w:t>4</w:t>
            </w:r>
            <w:r w:rsidRPr="00DE35DC">
              <w:rPr>
                <w:b/>
                <w:sz w:val="22"/>
                <w:szCs w:val="22"/>
              </w:rPr>
              <w:t>2,988</w:t>
            </w:r>
          </w:p>
        </w:tc>
        <w:tc>
          <w:tcPr>
            <w:tcW w:w="1276" w:type="dxa"/>
            <w:shd w:val="clear" w:color="auto" w:fill="auto"/>
          </w:tcPr>
          <w:p w14:paraId="40CF3BE8" w14:textId="740DE5C1" w:rsidR="00BF477B" w:rsidRPr="00DE35DC" w:rsidRDefault="007E650C" w:rsidP="00F90B92">
            <w:pPr>
              <w:pStyle w:val="TZSPRtext"/>
              <w:spacing w:before="60" w:after="60"/>
              <w:jc w:val="right"/>
              <w:rPr>
                <w:b/>
                <w:sz w:val="22"/>
                <w:szCs w:val="22"/>
              </w:rPr>
            </w:pPr>
            <w:r w:rsidRPr="00DE35DC">
              <w:rPr>
                <w:b/>
                <w:sz w:val="22"/>
                <w:szCs w:val="22"/>
              </w:rPr>
              <w:t>887,056</w:t>
            </w:r>
          </w:p>
        </w:tc>
      </w:tr>
      <w:tr w:rsidR="00BF477B" w:rsidRPr="00DE35DC" w14:paraId="0E17E5FA" w14:textId="77777777" w:rsidTr="00DE35DC">
        <w:tc>
          <w:tcPr>
            <w:tcW w:w="7843" w:type="dxa"/>
            <w:gridSpan w:val="4"/>
            <w:shd w:val="clear" w:color="auto" w:fill="auto"/>
          </w:tcPr>
          <w:p w14:paraId="71922164" w14:textId="77777777" w:rsidR="00BF477B" w:rsidRPr="00DE35DC" w:rsidRDefault="00BF477B" w:rsidP="00F90B92">
            <w:pPr>
              <w:pStyle w:val="TZSPRtext"/>
              <w:spacing w:before="60" w:after="60"/>
              <w:jc w:val="right"/>
              <w:rPr>
                <w:sz w:val="22"/>
                <w:szCs w:val="22"/>
              </w:rPr>
            </w:pPr>
          </w:p>
        </w:tc>
      </w:tr>
      <w:tr w:rsidR="00BF477B" w:rsidRPr="00DE35DC" w14:paraId="643D5B88" w14:textId="77777777" w:rsidTr="00DE35DC">
        <w:tc>
          <w:tcPr>
            <w:tcW w:w="4106" w:type="dxa"/>
            <w:shd w:val="clear" w:color="auto" w:fill="auto"/>
          </w:tcPr>
          <w:p w14:paraId="45DE69FB" w14:textId="77777777" w:rsidR="00BF477B" w:rsidRPr="00DE35DC" w:rsidRDefault="00BF477B" w:rsidP="00F90B92">
            <w:pPr>
              <w:pStyle w:val="TZSPRtext"/>
              <w:spacing w:before="60" w:after="60"/>
              <w:rPr>
                <w:b/>
                <w:sz w:val="22"/>
                <w:szCs w:val="22"/>
              </w:rPr>
            </w:pPr>
            <w:r w:rsidRPr="00DE35DC">
              <w:rPr>
                <w:b/>
                <w:sz w:val="22"/>
                <w:szCs w:val="22"/>
              </w:rPr>
              <w:t>Expenditure (Tasmania Police)</w:t>
            </w:r>
          </w:p>
        </w:tc>
        <w:tc>
          <w:tcPr>
            <w:tcW w:w="1185" w:type="dxa"/>
            <w:shd w:val="clear" w:color="auto" w:fill="auto"/>
          </w:tcPr>
          <w:p w14:paraId="0094AAF0" w14:textId="77777777" w:rsidR="00BF477B" w:rsidRPr="00DE35DC" w:rsidRDefault="00BF477B" w:rsidP="00F90B92">
            <w:pPr>
              <w:pStyle w:val="TZSPRtext"/>
              <w:spacing w:before="60" w:after="60"/>
              <w:jc w:val="right"/>
              <w:rPr>
                <w:b/>
                <w:sz w:val="22"/>
                <w:szCs w:val="22"/>
              </w:rPr>
            </w:pPr>
          </w:p>
        </w:tc>
        <w:tc>
          <w:tcPr>
            <w:tcW w:w="1276" w:type="dxa"/>
            <w:shd w:val="clear" w:color="auto" w:fill="auto"/>
          </w:tcPr>
          <w:p w14:paraId="626E6A1D" w14:textId="77777777" w:rsidR="00BF477B" w:rsidRPr="00DE35DC" w:rsidRDefault="00BF477B" w:rsidP="00F90B92">
            <w:pPr>
              <w:pStyle w:val="TZSPRtext"/>
              <w:spacing w:before="60" w:after="60"/>
              <w:jc w:val="right"/>
              <w:rPr>
                <w:b/>
                <w:sz w:val="22"/>
                <w:szCs w:val="22"/>
              </w:rPr>
            </w:pPr>
          </w:p>
        </w:tc>
        <w:tc>
          <w:tcPr>
            <w:tcW w:w="1276" w:type="dxa"/>
            <w:shd w:val="clear" w:color="auto" w:fill="auto"/>
          </w:tcPr>
          <w:p w14:paraId="40E9CBD4" w14:textId="77777777" w:rsidR="00BF477B" w:rsidRPr="00DE35DC" w:rsidRDefault="00BF477B" w:rsidP="00F90B92">
            <w:pPr>
              <w:pStyle w:val="TZSPRtext"/>
              <w:spacing w:before="60" w:after="60"/>
              <w:jc w:val="right"/>
              <w:rPr>
                <w:b/>
                <w:sz w:val="22"/>
                <w:szCs w:val="22"/>
              </w:rPr>
            </w:pPr>
          </w:p>
        </w:tc>
      </w:tr>
      <w:tr w:rsidR="00BF477B" w:rsidRPr="00DE35DC" w14:paraId="5C9092A6" w14:textId="77777777" w:rsidTr="00DE35DC">
        <w:tc>
          <w:tcPr>
            <w:tcW w:w="4106" w:type="dxa"/>
            <w:shd w:val="clear" w:color="auto" w:fill="auto"/>
          </w:tcPr>
          <w:p w14:paraId="20ED503E" w14:textId="77777777" w:rsidR="00BF477B" w:rsidRPr="00DE35DC" w:rsidRDefault="00BF477B" w:rsidP="00F90B92">
            <w:pPr>
              <w:pStyle w:val="TZSPRtext"/>
              <w:spacing w:before="60" w:after="60"/>
              <w:rPr>
                <w:sz w:val="22"/>
                <w:szCs w:val="22"/>
              </w:rPr>
            </w:pPr>
            <w:r w:rsidRPr="00DE35DC">
              <w:rPr>
                <w:sz w:val="22"/>
                <w:szCs w:val="22"/>
              </w:rPr>
              <w:t>Salaries</w:t>
            </w:r>
          </w:p>
        </w:tc>
        <w:tc>
          <w:tcPr>
            <w:tcW w:w="1185" w:type="dxa"/>
            <w:shd w:val="clear" w:color="auto" w:fill="auto"/>
          </w:tcPr>
          <w:p w14:paraId="4B2C1A36" w14:textId="77777777" w:rsidR="00BF477B" w:rsidRPr="00DE35DC" w:rsidRDefault="00BF477B" w:rsidP="00F90B92">
            <w:pPr>
              <w:pStyle w:val="TZSPRtext"/>
              <w:spacing w:before="60" w:after="60"/>
              <w:jc w:val="right"/>
              <w:rPr>
                <w:sz w:val="22"/>
                <w:szCs w:val="22"/>
              </w:rPr>
            </w:pPr>
            <w:r w:rsidRPr="00DE35DC">
              <w:rPr>
                <w:sz w:val="22"/>
                <w:szCs w:val="22"/>
              </w:rPr>
              <w:t>1,853,259</w:t>
            </w:r>
          </w:p>
        </w:tc>
        <w:tc>
          <w:tcPr>
            <w:tcW w:w="1276" w:type="dxa"/>
            <w:shd w:val="clear" w:color="auto" w:fill="auto"/>
          </w:tcPr>
          <w:p w14:paraId="75F67297" w14:textId="23BFA12E" w:rsidR="00BF477B" w:rsidRPr="00DE35DC" w:rsidRDefault="007E650C" w:rsidP="00F90B92">
            <w:pPr>
              <w:pStyle w:val="TZSPRtext"/>
              <w:spacing w:before="60" w:after="60"/>
              <w:jc w:val="right"/>
              <w:rPr>
                <w:sz w:val="22"/>
                <w:szCs w:val="22"/>
              </w:rPr>
            </w:pPr>
            <w:r w:rsidRPr="00DE35DC">
              <w:rPr>
                <w:sz w:val="22"/>
                <w:szCs w:val="22"/>
              </w:rPr>
              <w:t>889,464</w:t>
            </w:r>
          </w:p>
        </w:tc>
        <w:tc>
          <w:tcPr>
            <w:tcW w:w="1276" w:type="dxa"/>
            <w:shd w:val="clear" w:color="auto" w:fill="auto"/>
          </w:tcPr>
          <w:p w14:paraId="0A96F70E" w14:textId="0997253A" w:rsidR="00BF477B" w:rsidRPr="00DE35DC" w:rsidRDefault="007E650C" w:rsidP="00F90B92">
            <w:pPr>
              <w:pStyle w:val="TZSPRtext"/>
              <w:spacing w:before="60" w:after="60"/>
              <w:jc w:val="right"/>
              <w:rPr>
                <w:sz w:val="22"/>
                <w:szCs w:val="22"/>
              </w:rPr>
            </w:pPr>
            <w:r w:rsidRPr="00DE35DC">
              <w:rPr>
                <w:sz w:val="22"/>
                <w:szCs w:val="22"/>
              </w:rPr>
              <w:t>963,795</w:t>
            </w:r>
          </w:p>
        </w:tc>
      </w:tr>
      <w:tr w:rsidR="00BF477B" w:rsidRPr="00DE35DC" w14:paraId="41B5E38C" w14:textId="77777777" w:rsidTr="00DE35DC">
        <w:tc>
          <w:tcPr>
            <w:tcW w:w="4106" w:type="dxa"/>
            <w:shd w:val="clear" w:color="auto" w:fill="auto"/>
          </w:tcPr>
          <w:p w14:paraId="3156DDD8" w14:textId="3DAF3C93" w:rsidR="00BF477B" w:rsidRPr="00DE35DC" w:rsidRDefault="007E650C" w:rsidP="00F90B92">
            <w:pPr>
              <w:pStyle w:val="TZSPRtext"/>
              <w:spacing w:before="60" w:after="60"/>
              <w:rPr>
                <w:sz w:val="22"/>
                <w:szCs w:val="22"/>
              </w:rPr>
            </w:pPr>
            <w:r w:rsidRPr="00DE35DC">
              <w:rPr>
                <w:sz w:val="22"/>
                <w:szCs w:val="22"/>
              </w:rPr>
              <w:t>Operating Expenses</w:t>
            </w:r>
          </w:p>
        </w:tc>
        <w:tc>
          <w:tcPr>
            <w:tcW w:w="1185" w:type="dxa"/>
            <w:shd w:val="clear" w:color="auto" w:fill="auto"/>
          </w:tcPr>
          <w:p w14:paraId="6C8984C1" w14:textId="34F321BE" w:rsidR="00BF477B" w:rsidRPr="00DE35DC" w:rsidRDefault="007E650C" w:rsidP="00F90B92">
            <w:pPr>
              <w:pStyle w:val="TZSPRtext"/>
              <w:spacing w:before="60" w:after="60"/>
              <w:jc w:val="right"/>
              <w:rPr>
                <w:sz w:val="22"/>
                <w:szCs w:val="22"/>
              </w:rPr>
            </w:pPr>
            <w:r w:rsidRPr="00DE35DC">
              <w:rPr>
                <w:sz w:val="22"/>
                <w:szCs w:val="22"/>
              </w:rPr>
              <w:t>317,642</w:t>
            </w:r>
          </w:p>
        </w:tc>
        <w:tc>
          <w:tcPr>
            <w:tcW w:w="1276" w:type="dxa"/>
            <w:shd w:val="clear" w:color="auto" w:fill="auto"/>
          </w:tcPr>
          <w:p w14:paraId="72B6BF6B" w14:textId="06A6F3DB" w:rsidR="00BF477B" w:rsidRPr="00DE35DC" w:rsidRDefault="007E650C" w:rsidP="007E650C">
            <w:pPr>
              <w:pStyle w:val="TZSPRtext"/>
              <w:spacing w:before="60" w:after="60"/>
              <w:jc w:val="right"/>
              <w:rPr>
                <w:sz w:val="22"/>
                <w:szCs w:val="22"/>
              </w:rPr>
            </w:pPr>
            <w:r w:rsidRPr="00DE35DC">
              <w:rPr>
                <w:sz w:val="22"/>
                <w:szCs w:val="22"/>
              </w:rPr>
              <w:t>70,036</w:t>
            </w:r>
          </w:p>
        </w:tc>
        <w:tc>
          <w:tcPr>
            <w:tcW w:w="1276" w:type="dxa"/>
            <w:shd w:val="clear" w:color="auto" w:fill="auto"/>
          </w:tcPr>
          <w:p w14:paraId="67DA6DDF" w14:textId="4DE5C06C" w:rsidR="00BF477B" w:rsidRPr="00DE35DC" w:rsidRDefault="007E650C" w:rsidP="00F90B92">
            <w:pPr>
              <w:pStyle w:val="TZSPRtext"/>
              <w:spacing w:before="60" w:after="60"/>
              <w:jc w:val="right"/>
              <w:rPr>
                <w:sz w:val="22"/>
                <w:szCs w:val="22"/>
              </w:rPr>
            </w:pPr>
            <w:r w:rsidRPr="00DE35DC">
              <w:rPr>
                <w:sz w:val="22"/>
                <w:szCs w:val="22"/>
              </w:rPr>
              <w:t>247,606</w:t>
            </w:r>
          </w:p>
        </w:tc>
      </w:tr>
      <w:tr w:rsidR="007E650C" w:rsidRPr="00DE35DC" w14:paraId="06E34FC5" w14:textId="77777777" w:rsidTr="00DE35DC">
        <w:tc>
          <w:tcPr>
            <w:tcW w:w="4106" w:type="dxa"/>
            <w:tcBorders>
              <w:bottom w:val="single" w:sz="4" w:space="0" w:color="auto"/>
            </w:tcBorders>
            <w:shd w:val="clear" w:color="auto" w:fill="auto"/>
          </w:tcPr>
          <w:p w14:paraId="41BFEBCE" w14:textId="06B3A5FA" w:rsidR="007E650C" w:rsidRPr="00DE35DC" w:rsidRDefault="007E650C" w:rsidP="00F90B92">
            <w:pPr>
              <w:pStyle w:val="TZSPRtext"/>
              <w:spacing w:before="60" w:after="60"/>
              <w:rPr>
                <w:sz w:val="22"/>
                <w:szCs w:val="22"/>
              </w:rPr>
            </w:pPr>
            <w:r w:rsidRPr="00DE35DC">
              <w:rPr>
                <w:sz w:val="22"/>
                <w:szCs w:val="22"/>
              </w:rPr>
              <w:t>Equipment</w:t>
            </w:r>
          </w:p>
        </w:tc>
        <w:tc>
          <w:tcPr>
            <w:tcW w:w="1185" w:type="dxa"/>
            <w:tcBorders>
              <w:bottom w:val="single" w:sz="4" w:space="0" w:color="auto"/>
            </w:tcBorders>
            <w:shd w:val="clear" w:color="auto" w:fill="auto"/>
          </w:tcPr>
          <w:p w14:paraId="7AC625AF" w14:textId="6E623928" w:rsidR="007E650C" w:rsidRPr="00DE35DC" w:rsidRDefault="007E650C" w:rsidP="00F90B92">
            <w:pPr>
              <w:pStyle w:val="TZSPRtext"/>
              <w:spacing w:before="60" w:after="60"/>
              <w:jc w:val="right"/>
              <w:rPr>
                <w:sz w:val="22"/>
                <w:szCs w:val="22"/>
              </w:rPr>
            </w:pPr>
            <w:r w:rsidRPr="00DE35DC">
              <w:rPr>
                <w:sz w:val="22"/>
                <w:szCs w:val="22"/>
              </w:rPr>
              <w:t>888,646</w:t>
            </w:r>
          </w:p>
        </w:tc>
        <w:tc>
          <w:tcPr>
            <w:tcW w:w="1276" w:type="dxa"/>
            <w:tcBorders>
              <w:bottom w:val="single" w:sz="4" w:space="0" w:color="auto"/>
            </w:tcBorders>
            <w:shd w:val="clear" w:color="auto" w:fill="auto"/>
          </w:tcPr>
          <w:p w14:paraId="1EA0A157" w14:textId="0213BAFE" w:rsidR="007E650C" w:rsidRPr="00DE35DC" w:rsidRDefault="007E650C" w:rsidP="00F90B92">
            <w:pPr>
              <w:pStyle w:val="TZSPRtext"/>
              <w:spacing w:before="60" w:after="60"/>
              <w:jc w:val="right"/>
              <w:rPr>
                <w:sz w:val="22"/>
                <w:szCs w:val="22"/>
              </w:rPr>
            </w:pPr>
            <w:r w:rsidRPr="00DE35DC">
              <w:rPr>
                <w:sz w:val="22"/>
                <w:szCs w:val="22"/>
              </w:rPr>
              <w:t>130,400</w:t>
            </w:r>
          </w:p>
        </w:tc>
        <w:tc>
          <w:tcPr>
            <w:tcW w:w="1276" w:type="dxa"/>
            <w:tcBorders>
              <w:bottom w:val="single" w:sz="4" w:space="0" w:color="auto"/>
            </w:tcBorders>
            <w:shd w:val="clear" w:color="auto" w:fill="auto"/>
          </w:tcPr>
          <w:p w14:paraId="135A3656" w14:textId="49F947E3" w:rsidR="007E650C" w:rsidRPr="00DE35DC" w:rsidRDefault="007E650C" w:rsidP="00F90B92">
            <w:pPr>
              <w:pStyle w:val="TZSPRtext"/>
              <w:spacing w:before="60" w:after="60"/>
              <w:jc w:val="right"/>
              <w:rPr>
                <w:sz w:val="22"/>
                <w:szCs w:val="22"/>
              </w:rPr>
            </w:pPr>
            <w:r w:rsidRPr="00DE35DC">
              <w:rPr>
                <w:sz w:val="22"/>
                <w:szCs w:val="22"/>
              </w:rPr>
              <w:t>758,246</w:t>
            </w:r>
          </w:p>
        </w:tc>
      </w:tr>
      <w:tr w:rsidR="00BF477B" w:rsidRPr="00DE35DC" w14:paraId="5274B69B" w14:textId="77777777" w:rsidTr="00DE35DC">
        <w:tc>
          <w:tcPr>
            <w:tcW w:w="4106" w:type="dxa"/>
            <w:shd w:val="clear" w:color="auto" w:fill="auto"/>
          </w:tcPr>
          <w:p w14:paraId="79E73C09" w14:textId="77777777" w:rsidR="00BF477B" w:rsidRPr="00DE35DC" w:rsidRDefault="00BF477B" w:rsidP="00F90B92">
            <w:pPr>
              <w:pStyle w:val="TZSPRtext"/>
              <w:spacing w:before="60" w:after="60"/>
              <w:rPr>
                <w:b/>
                <w:sz w:val="22"/>
                <w:szCs w:val="22"/>
              </w:rPr>
            </w:pPr>
            <w:r w:rsidRPr="00DE35DC">
              <w:rPr>
                <w:b/>
                <w:sz w:val="22"/>
                <w:szCs w:val="22"/>
              </w:rPr>
              <w:t>Subtotal</w:t>
            </w:r>
          </w:p>
        </w:tc>
        <w:tc>
          <w:tcPr>
            <w:tcW w:w="1185" w:type="dxa"/>
            <w:shd w:val="clear" w:color="auto" w:fill="auto"/>
          </w:tcPr>
          <w:p w14:paraId="36F71EBB" w14:textId="77777777" w:rsidR="00BF477B" w:rsidRPr="00DE35DC" w:rsidRDefault="00BF477B" w:rsidP="00F90B92">
            <w:pPr>
              <w:pStyle w:val="TZSPRtext"/>
              <w:spacing w:before="60" w:after="60"/>
              <w:jc w:val="right"/>
              <w:rPr>
                <w:b/>
                <w:sz w:val="22"/>
                <w:szCs w:val="22"/>
              </w:rPr>
            </w:pPr>
            <w:r w:rsidRPr="00DE35DC">
              <w:rPr>
                <w:b/>
                <w:sz w:val="22"/>
                <w:szCs w:val="22"/>
              </w:rPr>
              <w:t>3,059,547</w:t>
            </w:r>
          </w:p>
        </w:tc>
        <w:tc>
          <w:tcPr>
            <w:tcW w:w="1276" w:type="dxa"/>
            <w:shd w:val="clear" w:color="auto" w:fill="auto"/>
          </w:tcPr>
          <w:p w14:paraId="4162B058" w14:textId="2C118F06" w:rsidR="00BF477B" w:rsidRPr="00DE35DC" w:rsidRDefault="007E650C" w:rsidP="007E650C">
            <w:pPr>
              <w:pStyle w:val="TZSPRtext"/>
              <w:spacing w:before="60" w:after="60"/>
              <w:jc w:val="right"/>
              <w:rPr>
                <w:b/>
                <w:sz w:val="22"/>
                <w:szCs w:val="22"/>
              </w:rPr>
            </w:pPr>
            <w:r w:rsidRPr="00DE35DC">
              <w:rPr>
                <w:b/>
                <w:sz w:val="22"/>
                <w:szCs w:val="22"/>
              </w:rPr>
              <w:t>1,089,901</w:t>
            </w:r>
          </w:p>
        </w:tc>
        <w:tc>
          <w:tcPr>
            <w:tcW w:w="1276" w:type="dxa"/>
            <w:shd w:val="clear" w:color="auto" w:fill="auto"/>
          </w:tcPr>
          <w:p w14:paraId="0213F398" w14:textId="7032111E" w:rsidR="00BF477B" w:rsidRPr="00DE35DC" w:rsidRDefault="003E69AE" w:rsidP="00F90B92">
            <w:pPr>
              <w:pStyle w:val="TZSPRtext"/>
              <w:spacing w:before="60" w:after="60"/>
              <w:jc w:val="right"/>
              <w:rPr>
                <w:b/>
                <w:sz w:val="22"/>
                <w:szCs w:val="22"/>
              </w:rPr>
            </w:pPr>
            <w:r w:rsidRPr="00DE35DC">
              <w:rPr>
                <w:b/>
                <w:sz w:val="22"/>
                <w:szCs w:val="22"/>
              </w:rPr>
              <w:t>1,969,646</w:t>
            </w:r>
          </w:p>
        </w:tc>
      </w:tr>
      <w:tr w:rsidR="00BF477B" w:rsidRPr="00DE35DC" w14:paraId="64137EE3" w14:textId="77777777" w:rsidTr="00DE35DC">
        <w:tc>
          <w:tcPr>
            <w:tcW w:w="4106" w:type="dxa"/>
            <w:tcBorders>
              <w:bottom w:val="single" w:sz="4" w:space="0" w:color="auto"/>
            </w:tcBorders>
            <w:shd w:val="clear" w:color="auto" w:fill="auto"/>
          </w:tcPr>
          <w:p w14:paraId="628E2E7A" w14:textId="77777777" w:rsidR="00BF477B" w:rsidRPr="00DE35DC" w:rsidRDefault="00BF477B" w:rsidP="00F90B92">
            <w:pPr>
              <w:pStyle w:val="TZSPRtext"/>
              <w:spacing w:before="60" w:after="60"/>
              <w:rPr>
                <w:b/>
                <w:sz w:val="22"/>
                <w:szCs w:val="22"/>
              </w:rPr>
            </w:pPr>
            <w:r w:rsidRPr="00DE35DC">
              <w:rPr>
                <w:b/>
                <w:sz w:val="22"/>
                <w:szCs w:val="22"/>
              </w:rPr>
              <w:t>Total</w:t>
            </w:r>
          </w:p>
        </w:tc>
        <w:tc>
          <w:tcPr>
            <w:tcW w:w="1185" w:type="dxa"/>
            <w:tcBorders>
              <w:bottom w:val="single" w:sz="4" w:space="0" w:color="auto"/>
            </w:tcBorders>
            <w:shd w:val="clear" w:color="auto" w:fill="auto"/>
          </w:tcPr>
          <w:p w14:paraId="0399EAD2" w14:textId="4BC7B1CB" w:rsidR="00BF477B" w:rsidRPr="00DE35DC" w:rsidRDefault="003E69AE" w:rsidP="00F90B92">
            <w:pPr>
              <w:pStyle w:val="TZSPRtext"/>
              <w:spacing w:before="60" w:after="60"/>
              <w:jc w:val="right"/>
              <w:rPr>
                <w:b/>
                <w:sz w:val="22"/>
                <w:szCs w:val="22"/>
              </w:rPr>
            </w:pPr>
            <w:r w:rsidRPr="00DE35DC">
              <w:rPr>
                <w:b/>
                <w:sz w:val="22"/>
                <w:szCs w:val="22"/>
              </w:rPr>
              <w:t>4,389,591</w:t>
            </w:r>
          </w:p>
        </w:tc>
        <w:tc>
          <w:tcPr>
            <w:tcW w:w="1276" w:type="dxa"/>
            <w:tcBorders>
              <w:bottom w:val="single" w:sz="4" w:space="0" w:color="auto"/>
            </w:tcBorders>
            <w:shd w:val="clear" w:color="auto" w:fill="auto"/>
          </w:tcPr>
          <w:p w14:paraId="42D22E5D" w14:textId="1181D656" w:rsidR="00BF477B" w:rsidRPr="00DE35DC" w:rsidRDefault="003E69AE" w:rsidP="003E69AE">
            <w:pPr>
              <w:pStyle w:val="TZSPRtext"/>
              <w:spacing w:before="60" w:after="60"/>
              <w:jc w:val="right"/>
              <w:rPr>
                <w:b/>
                <w:sz w:val="22"/>
                <w:szCs w:val="22"/>
              </w:rPr>
            </w:pPr>
            <w:r w:rsidRPr="00DE35DC">
              <w:rPr>
                <w:b/>
                <w:sz w:val="22"/>
                <w:szCs w:val="22"/>
              </w:rPr>
              <w:t>1,532,889</w:t>
            </w:r>
          </w:p>
        </w:tc>
        <w:tc>
          <w:tcPr>
            <w:tcW w:w="1276" w:type="dxa"/>
            <w:tcBorders>
              <w:bottom w:val="single" w:sz="4" w:space="0" w:color="auto"/>
            </w:tcBorders>
            <w:shd w:val="clear" w:color="auto" w:fill="auto"/>
          </w:tcPr>
          <w:p w14:paraId="144988D8" w14:textId="066FC872" w:rsidR="00BF477B" w:rsidRPr="00DE35DC" w:rsidRDefault="003E69AE" w:rsidP="003E69AE">
            <w:pPr>
              <w:pStyle w:val="TZSPRtext"/>
              <w:spacing w:before="60" w:after="60"/>
              <w:jc w:val="right"/>
              <w:rPr>
                <w:b/>
                <w:sz w:val="22"/>
                <w:szCs w:val="22"/>
              </w:rPr>
            </w:pPr>
            <w:r w:rsidRPr="00DE35DC">
              <w:rPr>
                <w:b/>
                <w:sz w:val="22"/>
                <w:szCs w:val="22"/>
              </w:rPr>
              <w:t>2,856,702</w:t>
            </w:r>
          </w:p>
        </w:tc>
      </w:tr>
      <w:tr w:rsidR="002938A9" w:rsidRPr="005D37C4" w14:paraId="3B87DDB9" w14:textId="77777777" w:rsidTr="00DE35DC">
        <w:tc>
          <w:tcPr>
            <w:tcW w:w="4106" w:type="dxa"/>
            <w:tcBorders>
              <w:top w:val="single" w:sz="4" w:space="0" w:color="auto"/>
              <w:left w:val="nil"/>
              <w:bottom w:val="nil"/>
              <w:right w:val="nil"/>
            </w:tcBorders>
            <w:shd w:val="clear" w:color="auto" w:fill="auto"/>
          </w:tcPr>
          <w:p w14:paraId="1638733B" w14:textId="48F63915" w:rsidR="002938A9" w:rsidRPr="00DE35DC" w:rsidRDefault="00334708" w:rsidP="00F90B92">
            <w:pPr>
              <w:pStyle w:val="TZSPRtext"/>
              <w:spacing w:before="60" w:after="60"/>
              <w:rPr>
                <w:b/>
                <w:sz w:val="22"/>
                <w:szCs w:val="22"/>
              </w:rPr>
            </w:pPr>
            <w:r w:rsidRPr="00DE35DC">
              <w:rPr>
                <w:b/>
                <w:sz w:val="22"/>
                <w:szCs w:val="22"/>
              </w:rPr>
              <w:t xml:space="preserve">Includes Carried Forward of </w:t>
            </w:r>
          </w:p>
          <w:p w14:paraId="11000616" w14:textId="3846104A" w:rsidR="00334708" w:rsidRPr="00DE35DC" w:rsidRDefault="00334708" w:rsidP="00F90B92">
            <w:pPr>
              <w:pStyle w:val="TZSPRtext"/>
              <w:spacing w:before="60" w:after="60"/>
              <w:rPr>
                <w:b/>
                <w:sz w:val="22"/>
                <w:szCs w:val="22"/>
              </w:rPr>
            </w:pPr>
            <w:r w:rsidRPr="00DE35DC">
              <w:rPr>
                <w:b/>
                <w:sz w:val="22"/>
                <w:szCs w:val="22"/>
              </w:rPr>
              <w:t>$</w:t>
            </w:r>
            <w:r w:rsidR="00EA6429" w:rsidRPr="00DE35DC">
              <w:rPr>
                <w:b/>
                <w:sz w:val="22"/>
                <w:szCs w:val="22"/>
              </w:rPr>
              <w:t xml:space="preserve"> 43,150 (State Growth)</w:t>
            </w:r>
          </w:p>
          <w:p w14:paraId="1D9FAFB8" w14:textId="1F3B285D" w:rsidR="00334708" w:rsidRPr="00DE35DC" w:rsidRDefault="00334708" w:rsidP="00EA6429">
            <w:pPr>
              <w:pStyle w:val="TZSPRtext"/>
              <w:spacing w:before="60" w:after="60"/>
              <w:rPr>
                <w:b/>
                <w:sz w:val="22"/>
                <w:szCs w:val="22"/>
              </w:rPr>
            </w:pPr>
            <w:r w:rsidRPr="00DE35DC">
              <w:rPr>
                <w:b/>
                <w:sz w:val="22"/>
                <w:szCs w:val="22"/>
              </w:rPr>
              <w:t>$</w:t>
            </w:r>
            <w:r w:rsidR="00EA6429" w:rsidRPr="00DE35DC">
              <w:rPr>
                <w:b/>
                <w:sz w:val="22"/>
                <w:szCs w:val="22"/>
              </w:rPr>
              <w:t>429,547 (Police)</w:t>
            </w:r>
          </w:p>
        </w:tc>
        <w:tc>
          <w:tcPr>
            <w:tcW w:w="1185" w:type="dxa"/>
            <w:tcBorders>
              <w:top w:val="single" w:sz="4" w:space="0" w:color="auto"/>
              <w:left w:val="nil"/>
              <w:bottom w:val="nil"/>
              <w:right w:val="nil"/>
            </w:tcBorders>
            <w:shd w:val="clear" w:color="auto" w:fill="auto"/>
          </w:tcPr>
          <w:p w14:paraId="1224F246" w14:textId="77777777" w:rsidR="002938A9" w:rsidRPr="00DE35DC" w:rsidRDefault="002938A9" w:rsidP="00F90B92">
            <w:pPr>
              <w:pStyle w:val="TZSPRtext"/>
              <w:spacing w:before="60" w:after="60"/>
              <w:jc w:val="right"/>
              <w:rPr>
                <w:b/>
                <w:sz w:val="22"/>
                <w:szCs w:val="22"/>
              </w:rPr>
            </w:pPr>
          </w:p>
        </w:tc>
        <w:tc>
          <w:tcPr>
            <w:tcW w:w="1276" w:type="dxa"/>
            <w:tcBorders>
              <w:top w:val="single" w:sz="4" w:space="0" w:color="auto"/>
              <w:left w:val="nil"/>
              <w:bottom w:val="nil"/>
              <w:right w:val="nil"/>
            </w:tcBorders>
            <w:shd w:val="clear" w:color="auto" w:fill="auto"/>
          </w:tcPr>
          <w:p w14:paraId="2E6F2566" w14:textId="77777777" w:rsidR="002938A9" w:rsidRPr="00DE35DC" w:rsidRDefault="002938A9" w:rsidP="003E69AE">
            <w:pPr>
              <w:pStyle w:val="TZSPRtext"/>
              <w:spacing w:before="60" w:after="60"/>
              <w:jc w:val="right"/>
              <w:rPr>
                <w:b/>
                <w:sz w:val="22"/>
                <w:szCs w:val="22"/>
              </w:rPr>
            </w:pPr>
          </w:p>
        </w:tc>
        <w:tc>
          <w:tcPr>
            <w:tcW w:w="1276" w:type="dxa"/>
            <w:tcBorders>
              <w:top w:val="single" w:sz="4" w:space="0" w:color="auto"/>
              <w:left w:val="nil"/>
              <w:bottom w:val="nil"/>
              <w:right w:val="nil"/>
            </w:tcBorders>
            <w:shd w:val="clear" w:color="auto" w:fill="auto"/>
          </w:tcPr>
          <w:p w14:paraId="78FA75D8" w14:textId="77777777" w:rsidR="002938A9" w:rsidRDefault="002938A9" w:rsidP="003E69AE">
            <w:pPr>
              <w:pStyle w:val="TZSPRtext"/>
              <w:spacing w:before="60" w:after="60"/>
              <w:jc w:val="right"/>
              <w:rPr>
                <w:b/>
                <w:sz w:val="22"/>
                <w:szCs w:val="22"/>
              </w:rPr>
            </w:pPr>
          </w:p>
        </w:tc>
      </w:tr>
    </w:tbl>
    <w:p w14:paraId="50E90434" w14:textId="77777777" w:rsidR="00535D2C" w:rsidRDefault="00535D2C"/>
    <w:p w14:paraId="29AE407B" w14:textId="5B830FB3" w:rsidR="00334708" w:rsidRDefault="00334708">
      <w:pPr>
        <w:sectPr w:rsidR="00334708" w:rsidSect="008B3631">
          <w:type w:val="continuous"/>
          <w:pgSz w:w="11906" w:h="16838"/>
          <w:pgMar w:top="1440" w:right="1440" w:bottom="1440" w:left="1440" w:header="708" w:footer="708" w:gutter="0"/>
          <w:cols w:space="708"/>
          <w:docGrid w:linePitch="360"/>
        </w:sectPr>
      </w:pPr>
      <w:r>
        <w:t xml:space="preserve">   </w:t>
      </w:r>
    </w:p>
    <w:p w14:paraId="0F1076C7" w14:textId="2C2639F6" w:rsidR="00380119" w:rsidRDefault="00380119" w:rsidP="00001BE9"/>
    <w:sectPr w:rsidR="00380119" w:rsidSect="008B3631">
      <w:footerReference w:type="default" r:id="rId2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682A8B" w14:textId="77777777" w:rsidR="00A0160F" w:rsidRDefault="00A0160F" w:rsidP="007C2BC1">
      <w:pPr>
        <w:spacing w:after="0" w:line="240" w:lineRule="auto"/>
      </w:pPr>
      <w:r>
        <w:separator/>
      </w:r>
    </w:p>
  </w:endnote>
  <w:endnote w:type="continuationSeparator" w:id="0">
    <w:p w14:paraId="6B62CE0A" w14:textId="77777777" w:rsidR="00A0160F" w:rsidRDefault="00A0160F" w:rsidP="007C2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59037"/>
      <w:docPartObj>
        <w:docPartGallery w:val="Page Numbers (Bottom of Page)"/>
        <w:docPartUnique/>
      </w:docPartObj>
    </w:sdtPr>
    <w:sdtEndPr>
      <w:rPr>
        <w:color w:val="7F7F7F" w:themeColor="background1" w:themeShade="7F"/>
        <w:spacing w:val="60"/>
      </w:rPr>
    </w:sdtEndPr>
    <w:sdtContent>
      <w:p w14:paraId="35F800CE" w14:textId="77777777" w:rsidR="00E632D0" w:rsidRDefault="00E632D0">
        <w:pPr>
          <w:pStyle w:val="Footer"/>
          <w:pBdr>
            <w:top w:val="single" w:sz="4" w:space="1" w:color="D9D9D9" w:themeColor="background1" w:themeShade="D9"/>
          </w:pBdr>
          <w:jc w:val="right"/>
        </w:pPr>
        <w:r>
          <w:fldChar w:fldCharType="begin"/>
        </w:r>
        <w:r>
          <w:instrText xml:space="preserve"> PAGE   \* MERGEFORMAT </w:instrText>
        </w:r>
        <w:r>
          <w:fldChar w:fldCharType="separate"/>
        </w:r>
        <w:r w:rsidR="00DF0CCD">
          <w:rPr>
            <w:noProof/>
          </w:rPr>
          <w:t>4</w:t>
        </w:r>
        <w:r>
          <w:rPr>
            <w:noProof/>
          </w:rPr>
          <w:fldChar w:fldCharType="end"/>
        </w:r>
        <w:r>
          <w:t xml:space="preserve"> | </w:t>
        </w:r>
        <w:r>
          <w:rPr>
            <w:color w:val="7F7F7F" w:themeColor="background1" w:themeShade="7F"/>
            <w:spacing w:val="60"/>
          </w:rPr>
          <w:t>Page</w:t>
        </w:r>
      </w:p>
    </w:sdtContent>
  </w:sdt>
  <w:p w14:paraId="0643B528" w14:textId="77777777" w:rsidR="00E632D0" w:rsidRDefault="00E632D0" w:rsidP="00833209">
    <w:pPr>
      <w:pStyle w:val="Footer"/>
      <w:tabs>
        <w:tab w:val="clear" w:pos="4513"/>
        <w:tab w:val="clear" w:pos="9026"/>
        <w:tab w:val="left" w:pos="763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DD4D9" w14:textId="77777777" w:rsidR="00E632D0" w:rsidRDefault="00E632D0">
    <w:pPr>
      <w:pStyle w:val="Footer"/>
      <w:pBdr>
        <w:top w:val="single" w:sz="4" w:space="1" w:color="D9D9D9" w:themeColor="background1" w:themeShade="D9"/>
      </w:pBdr>
      <w:jc w:val="right"/>
    </w:pPr>
  </w:p>
  <w:p w14:paraId="155B459A" w14:textId="77777777" w:rsidR="00E632D0" w:rsidRDefault="00E632D0" w:rsidP="00833209">
    <w:pPr>
      <w:pStyle w:val="Footer"/>
      <w:tabs>
        <w:tab w:val="clear" w:pos="4513"/>
        <w:tab w:val="clear" w:pos="9026"/>
        <w:tab w:val="left" w:pos="76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93915B" w14:textId="77777777" w:rsidR="00A0160F" w:rsidRDefault="00A0160F" w:rsidP="007C2BC1">
      <w:pPr>
        <w:spacing w:after="0" w:line="240" w:lineRule="auto"/>
      </w:pPr>
      <w:r>
        <w:separator/>
      </w:r>
    </w:p>
  </w:footnote>
  <w:footnote w:type="continuationSeparator" w:id="0">
    <w:p w14:paraId="681A178A" w14:textId="77777777" w:rsidR="00A0160F" w:rsidRDefault="00A0160F" w:rsidP="007C2B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25pt;height:15pt;visibility:visible;mso-wrap-style:square" o:bullet="t">
        <v:imagedata r:id="rId1" o:title=""/>
      </v:shape>
    </w:pict>
  </w:numPicBullet>
  <w:numPicBullet w:numPicBulletId="1">
    <w:pict>
      <v:shape id="_x0000_i1031" type="#_x0000_t75" style="width:14.25pt;height:15pt;visibility:visible;mso-wrap-style:square" o:bullet="t">
        <v:imagedata r:id="rId2" o:title=""/>
      </v:shape>
    </w:pict>
  </w:numPicBullet>
  <w:numPicBullet w:numPicBulletId="2">
    <w:pict>
      <v:shape id="_x0000_i1032" type="#_x0000_t75" style="width:14.25pt;height:15pt;visibility:visible;mso-wrap-style:square" o:bullet="t">
        <v:imagedata r:id="rId3" o:title=""/>
      </v:shape>
    </w:pict>
  </w:numPicBullet>
  <w:numPicBullet w:numPicBulletId="3">
    <w:pict>
      <v:shape id="_x0000_i1033" type="#_x0000_t75" style="width:14.25pt;height:15pt;visibility:visible;mso-wrap-style:square" o:bullet="t">
        <v:imagedata r:id="rId4" o:title=""/>
      </v:shape>
    </w:pict>
  </w:numPicBullet>
  <w:abstractNum w:abstractNumId="0" w15:restartNumberingAfterBreak="0">
    <w:nsid w:val="0A09353A"/>
    <w:multiLevelType w:val="hybridMultilevel"/>
    <w:tmpl w:val="567C2A58"/>
    <w:lvl w:ilvl="0" w:tplc="D56C06AA">
      <w:start w:val="1"/>
      <w:numFmt w:val="bullet"/>
      <w:lvlText w:val=""/>
      <w:lvlPicBulletId w:val="0"/>
      <w:lvlJc w:val="left"/>
      <w:pPr>
        <w:tabs>
          <w:tab w:val="num" w:pos="720"/>
        </w:tabs>
        <w:ind w:left="720" w:hanging="360"/>
      </w:pPr>
      <w:rPr>
        <w:rFonts w:ascii="Symbol" w:hAnsi="Symbol" w:hint="default"/>
      </w:rPr>
    </w:lvl>
    <w:lvl w:ilvl="1" w:tplc="FB9C538C" w:tentative="1">
      <w:start w:val="1"/>
      <w:numFmt w:val="bullet"/>
      <w:lvlText w:val=""/>
      <w:lvlJc w:val="left"/>
      <w:pPr>
        <w:tabs>
          <w:tab w:val="num" w:pos="1440"/>
        </w:tabs>
        <w:ind w:left="1440" w:hanging="360"/>
      </w:pPr>
      <w:rPr>
        <w:rFonts w:ascii="Symbol" w:hAnsi="Symbol" w:hint="default"/>
      </w:rPr>
    </w:lvl>
    <w:lvl w:ilvl="2" w:tplc="B4A838B4" w:tentative="1">
      <w:start w:val="1"/>
      <w:numFmt w:val="bullet"/>
      <w:lvlText w:val=""/>
      <w:lvlJc w:val="left"/>
      <w:pPr>
        <w:tabs>
          <w:tab w:val="num" w:pos="2160"/>
        </w:tabs>
        <w:ind w:left="2160" w:hanging="360"/>
      </w:pPr>
      <w:rPr>
        <w:rFonts w:ascii="Symbol" w:hAnsi="Symbol" w:hint="default"/>
      </w:rPr>
    </w:lvl>
    <w:lvl w:ilvl="3" w:tplc="CA8047FC" w:tentative="1">
      <w:start w:val="1"/>
      <w:numFmt w:val="bullet"/>
      <w:lvlText w:val=""/>
      <w:lvlJc w:val="left"/>
      <w:pPr>
        <w:tabs>
          <w:tab w:val="num" w:pos="2880"/>
        </w:tabs>
        <w:ind w:left="2880" w:hanging="360"/>
      </w:pPr>
      <w:rPr>
        <w:rFonts w:ascii="Symbol" w:hAnsi="Symbol" w:hint="default"/>
      </w:rPr>
    </w:lvl>
    <w:lvl w:ilvl="4" w:tplc="DEC4838E" w:tentative="1">
      <w:start w:val="1"/>
      <w:numFmt w:val="bullet"/>
      <w:lvlText w:val=""/>
      <w:lvlJc w:val="left"/>
      <w:pPr>
        <w:tabs>
          <w:tab w:val="num" w:pos="3600"/>
        </w:tabs>
        <w:ind w:left="3600" w:hanging="360"/>
      </w:pPr>
      <w:rPr>
        <w:rFonts w:ascii="Symbol" w:hAnsi="Symbol" w:hint="default"/>
      </w:rPr>
    </w:lvl>
    <w:lvl w:ilvl="5" w:tplc="73702D7C" w:tentative="1">
      <w:start w:val="1"/>
      <w:numFmt w:val="bullet"/>
      <w:lvlText w:val=""/>
      <w:lvlJc w:val="left"/>
      <w:pPr>
        <w:tabs>
          <w:tab w:val="num" w:pos="4320"/>
        </w:tabs>
        <w:ind w:left="4320" w:hanging="360"/>
      </w:pPr>
      <w:rPr>
        <w:rFonts w:ascii="Symbol" w:hAnsi="Symbol" w:hint="default"/>
      </w:rPr>
    </w:lvl>
    <w:lvl w:ilvl="6" w:tplc="4386C02C" w:tentative="1">
      <w:start w:val="1"/>
      <w:numFmt w:val="bullet"/>
      <w:lvlText w:val=""/>
      <w:lvlJc w:val="left"/>
      <w:pPr>
        <w:tabs>
          <w:tab w:val="num" w:pos="5040"/>
        </w:tabs>
        <w:ind w:left="5040" w:hanging="360"/>
      </w:pPr>
      <w:rPr>
        <w:rFonts w:ascii="Symbol" w:hAnsi="Symbol" w:hint="default"/>
      </w:rPr>
    </w:lvl>
    <w:lvl w:ilvl="7" w:tplc="E1168BB8" w:tentative="1">
      <w:start w:val="1"/>
      <w:numFmt w:val="bullet"/>
      <w:lvlText w:val=""/>
      <w:lvlJc w:val="left"/>
      <w:pPr>
        <w:tabs>
          <w:tab w:val="num" w:pos="5760"/>
        </w:tabs>
        <w:ind w:left="5760" w:hanging="360"/>
      </w:pPr>
      <w:rPr>
        <w:rFonts w:ascii="Symbol" w:hAnsi="Symbol" w:hint="default"/>
      </w:rPr>
    </w:lvl>
    <w:lvl w:ilvl="8" w:tplc="B47C678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18F5E4D"/>
    <w:multiLevelType w:val="hybridMultilevel"/>
    <w:tmpl w:val="05503EF0"/>
    <w:lvl w:ilvl="0" w:tplc="031A64C4">
      <w:start w:val="1"/>
      <w:numFmt w:val="bullet"/>
      <w:lvlText w:val=""/>
      <w:lvlPicBulletId w:val="0"/>
      <w:lvlJc w:val="left"/>
      <w:pPr>
        <w:tabs>
          <w:tab w:val="num" w:pos="720"/>
        </w:tabs>
        <w:ind w:left="720" w:hanging="360"/>
      </w:pPr>
      <w:rPr>
        <w:rFonts w:ascii="Symbol" w:hAnsi="Symbol" w:hint="default"/>
      </w:rPr>
    </w:lvl>
    <w:lvl w:ilvl="1" w:tplc="30A247E2" w:tentative="1">
      <w:start w:val="1"/>
      <w:numFmt w:val="bullet"/>
      <w:lvlText w:val=""/>
      <w:lvlJc w:val="left"/>
      <w:pPr>
        <w:tabs>
          <w:tab w:val="num" w:pos="1440"/>
        </w:tabs>
        <w:ind w:left="1440" w:hanging="360"/>
      </w:pPr>
      <w:rPr>
        <w:rFonts w:ascii="Symbol" w:hAnsi="Symbol" w:hint="default"/>
      </w:rPr>
    </w:lvl>
    <w:lvl w:ilvl="2" w:tplc="4104922E" w:tentative="1">
      <w:start w:val="1"/>
      <w:numFmt w:val="bullet"/>
      <w:lvlText w:val=""/>
      <w:lvlJc w:val="left"/>
      <w:pPr>
        <w:tabs>
          <w:tab w:val="num" w:pos="2160"/>
        </w:tabs>
        <w:ind w:left="2160" w:hanging="360"/>
      </w:pPr>
      <w:rPr>
        <w:rFonts w:ascii="Symbol" w:hAnsi="Symbol" w:hint="default"/>
      </w:rPr>
    </w:lvl>
    <w:lvl w:ilvl="3" w:tplc="7A8AA7A6" w:tentative="1">
      <w:start w:val="1"/>
      <w:numFmt w:val="bullet"/>
      <w:lvlText w:val=""/>
      <w:lvlJc w:val="left"/>
      <w:pPr>
        <w:tabs>
          <w:tab w:val="num" w:pos="2880"/>
        </w:tabs>
        <w:ind w:left="2880" w:hanging="360"/>
      </w:pPr>
      <w:rPr>
        <w:rFonts w:ascii="Symbol" w:hAnsi="Symbol" w:hint="default"/>
      </w:rPr>
    </w:lvl>
    <w:lvl w:ilvl="4" w:tplc="FD0C7B14" w:tentative="1">
      <w:start w:val="1"/>
      <w:numFmt w:val="bullet"/>
      <w:lvlText w:val=""/>
      <w:lvlJc w:val="left"/>
      <w:pPr>
        <w:tabs>
          <w:tab w:val="num" w:pos="3600"/>
        </w:tabs>
        <w:ind w:left="3600" w:hanging="360"/>
      </w:pPr>
      <w:rPr>
        <w:rFonts w:ascii="Symbol" w:hAnsi="Symbol" w:hint="default"/>
      </w:rPr>
    </w:lvl>
    <w:lvl w:ilvl="5" w:tplc="3B5A3990" w:tentative="1">
      <w:start w:val="1"/>
      <w:numFmt w:val="bullet"/>
      <w:lvlText w:val=""/>
      <w:lvlJc w:val="left"/>
      <w:pPr>
        <w:tabs>
          <w:tab w:val="num" w:pos="4320"/>
        </w:tabs>
        <w:ind w:left="4320" w:hanging="360"/>
      </w:pPr>
      <w:rPr>
        <w:rFonts w:ascii="Symbol" w:hAnsi="Symbol" w:hint="default"/>
      </w:rPr>
    </w:lvl>
    <w:lvl w:ilvl="6" w:tplc="99FCC174" w:tentative="1">
      <w:start w:val="1"/>
      <w:numFmt w:val="bullet"/>
      <w:lvlText w:val=""/>
      <w:lvlJc w:val="left"/>
      <w:pPr>
        <w:tabs>
          <w:tab w:val="num" w:pos="5040"/>
        </w:tabs>
        <w:ind w:left="5040" w:hanging="360"/>
      </w:pPr>
      <w:rPr>
        <w:rFonts w:ascii="Symbol" w:hAnsi="Symbol" w:hint="default"/>
      </w:rPr>
    </w:lvl>
    <w:lvl w:ilvl="7" w:tplc="30BE4A3E" w:tentative="1">
      <w:start w:val="1"/>
      <w:numFmt w:val="bullet"/>
      <w:lvlText w:val=""/>
      <w:lvlJc w:val="left"/>
      <w:pPr>
        <w:tabs>
          <w:tab w:val="num" w:pos="5760"/>
        </w:tabs>
        <w:ind w:left="5760" w:hanging="360"/>
      </w:pPr>
      <w:rPr>
        <w:rFonts w:ascii="Symbol" w:hAnsi="Symbol" w:hint="default"/>
      </w:rPr>
    </w:lvl>
    <w:lvl w:ilvl="8" w:tplc="B7B0886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E3813D0"/>
    <w:multiLevelType w:val="hybridMultilevel"/>
    <w:tmpl w:val="964C66DA"/>
    <w:lvl w:ilvl="0" w:tplc="38B4DE18">
      <w:start w:val="1"/>
      <w:numFmt w:val="bullet"/>
      <w:lvlText w:val=""/>
      <w:lvlPicBulletId w:val="1"/>
      <w:lvlJc w:val="left"/>
      <w:pPr>
        <w:tabs>
          <w:tab w:val="num" w:pos="720"/>
        </w:tabs>
        <w:ind w:left="720" w:hanging="360"/>
      </w:pPr>
      <w:rPr>
        <w:rFonts w:ascii="Symbol" w:hAnsi="Symbol" w:hint="default"/>
      </w:rPr>
    </w:lvl>
    <w:lvl w:ilvl="1" w:tplc="DB70D28C" w:tentative="1">
      <w:start w:val="1"/>
      <w:numFmt w:val="bullet"/>
      <w:lvlText w:val=""/>
      <w:lvlJc w:val="left"/>
      <w:pPr>
        <w:tabs>
          <w:tab w:val="num" w:pos="1440"/>
        </w:tabs>
        <w:ind w:left="1440" w:hanging="360"/>
      </w:pPr>
      <w:rPr>
        <w:rFonts w:ascii="Symbol" w:hAnsi="Symbol" w:hint="default"/>
      </w:rPr>
    </w:lvl>
    <w:lvl w:ilvl="2" w:tplc="C71AD322" w:tentative="1">
      <w:start w:val="1"/>
      <w:numFmt w:val="bullet"/>
      <w:lvlText w:val=""/>
      <w:lvlJc w:val="left"/>
      <w:pPr>
        <w:tabs>
          <w:tab w:val="num" w:pos="2160"/>
        </w:tabs>
        <w:ind w:left="2160" w:hanging="360"/>
      </w:pPr>
      <w:rPr>
        <w:rFonts w:ascii="Symbol" w:hAnsi="Symbol" w:hint="default"/>
      </w:rPr>
    </w:lvl>
    <w:lvl w:ilvl="3" w:tplc="4B5A4D98" w:tentative="1">
      <w:start w:val="1"/>
      <w:numFmt w:val="bullet"/>
      <w:lvlText w:val=""/>
      <w:lvlJc w:val="left"/>
      <w:pPr>
        <w:tabs>
          <w:tab w:val="num" w:pos="2880"/>
        </w:tabs>
        <w:ind w:left="2880" w:hanging="360"/>
      </w:pPr>
      <w:rPr>
        <w:rFonts w:ascii="Symbol" w:hAnsi="Symbol" w:hint="default"/>
      </w:rPr>
    </w:lvl>
    <w:lvl w:ilvl="4" w:tplc="1B18AE5C" w:tentative="1">
      <w:start w:val="1"/>
      <w:numFmt w:val="bullet"/>
      <w:lvlText w:val=""/>
      <w:lvlJc w:val="left"/>
      <w:pPr>
        <w:tabs>
          <w:tab w:val="num" w:pos="3600"/>
        </w:tabs>
        <w:ind w:left="3600" w:hanging="360"/>
      </w:pPr>
      <w:rPr>
        <w:rFonts w:ascii="Symbol" w:hAnsi="Symbol" w:hint="default"/>
      </w:rPr>
    </w:lvl>
    <w:lvl w:ilvl="5" w:tplc="80C44456" w:tentative="1">
      <w:start w:val="1"/>
      <w:numFmt w:val="bullet"/>
      <w:lvlText w:val=""/>
      <w:lvlJc w:val="left"/>
      <w:pPr>
        <w:tabs>
          <w:tab w:val="num" w:pos="4320"/>
        </w:tabs>
        <w:ind w:left="4320" w:hanging="360"/>
      </w:pPr>
      <w:rPr>
        <w:rFonts w:ascii="Symbol" w:hAnsi="Symbol" w:hint="default"/>
      </w:rPr>
    </w:lvl>
    <w:lvl w:ilvl="6" w:tplc="2CC6F8D2" w:tentative="1">
      <w:start w:val="1"/>
      <w:numFmt w:val="bullet"/>
      <w:lvlText w:val=""/>
      <w:lvlJc w:val="left"/>
      <w:pPr>
        <w:tabs>
          <w:tab w:val="num" w:pos="5040"/>
        </w:tabs>
        <w:ind w:left="5040" w:hanging="360"/>
      </w:pPr>
      <w:rPr>
        <w:rFonts w:ascii="Symbol" w:hAnsi="Symbol" w:hint="default"/>
      </w:rPr>
    </w:lvl>
    <w:lvl w:ilvl="7" w:tplc="37BA4A3C" w:tentative="1">
      <w:start w:val="1"/>
      <w:numFmt w:val="bullet"/>
      <w:lvlText w:val=""/>
      <w:lvlJc w:val="left"/>
      <w:pPr>
        <w:tabs>
          <w:tab w:val="num" w:pos="5760"/>
        </w:tabs>
        <w:ind w:left="5760" w:hanging="360"/>
      </w:pPr>
      <w:rPr>
        <w:rFonts w:ascii="Symbol" w:hAnsi="Symbol" w:hint="default"/>
      </w:rPr>
    </w:lvl>
    <w:lvl w:ilvl="8" w:tplc="406A6D8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7D666D4"/>
    <w:multiLevelType w:val="hybridMultilevel"/>
    <w:tmpl w:val="5CD86902"/>
    <w:lvl w:ilvl="0" w:tplc="FD681B18">
      <w:start w:val="1"/>
      <w:numFmt w:val="bullet"/>
      <w:lvlText w:val=""/>
      <w:lvlPicBulletId w:val="2"/>
      <w:lvlJc w:val="left"/>
      <w:pPr>
        <w:tabs>
          <w:tab w:val="num" w:pos="720"/>
        </w:tabs>
        <w:ind w:left="720" w:hanging="360"/>
      </w:pPr>
      <w:rPr>
        <w:rFonts w:ascii="Symbol" w:hAnsi="Symbol" w:hint="default"/>
      </w:rPr>
    </w:lvl>
    <w:lvl w:ilvl="1" w:tplc="A83EBCF0" w:tentative="1">
      <w:start w:val="1"/>
      <w:numFmt w:val="bullet"/>
      <w:lvlText w:val=""/>
      <w:lvlJc w:val="left"/>
      <w:pPr>
        <w:tabs>
          <w:tab w:val="num" w:pos="1440"/>
        </w:tabs>
        <w:ind w:left="1440" w:hanging="360"/>
      </w:pPr>
      <w:rPr>
        <w:rFonts w:ascii="Symbol" w:hAnsi="Symbol" w:hint="default"/>
      </w:rPr>
    </w:lvl>
    <w:lvl w:ilvl="2" w:tplc="C2CCA770" w:tentative="1">
      <w:start w:val="1"/>
      <w:numFmt w:val="bullet"/>
      <w:lvlText w:val=""/>
      <w:lvlJc w:val="left"/>
      <w:pPr>
        <w:tabs>
          <w:tab w:val="num" w:pos="2160"/>
        </w:tabs>
        <w:ind w:left="2160" w:hanging="360"/>
      </w:pPr>
      <w:rPr>
        <w:rFonts w:ascii="Symbol" w:hAnsi="Symbol" w:hint="default"/>
      </w:rPr>
    </w:lvl>
    <w:lvl w:ilvl="3" w:tplc="05862B58" w:tentative="1">
      <w:start w:val="1"/>
      <w:numFmt w:val="bullet"/>
      <w:lvlText w:val=""/>
      <w:lvlJc w:val="left"/>
      <w:pPr>
        <w:tabs>
          <w:tab w:val="num" w:pos="2880"/>
        </w:tabs>
        <w:ind w:left="2880" w:hanging="360"/>
      </w:pPr>
      <w:rPr>
        <w:rFonts w:ascii="Symbol" w:hAnsi="Symbol" w:hint="default"/>
      </w:rPr>
    </w:lvl>
    <w:lvl w:ilvl="4" w:tplc="5B6EF00A" w:tentative="1">
      <w:start w:val="1"/>
      <w:numFmt w:val="bullet"/>
      <w:lvlText w:val=""/>
      <w:lvlJc w:val="left"/>
      <w:pPr>
        <w:tabs>
          <w:tab w:val="num" w:pos="3600"/>
        </w:tabs>
        <w:ind w:left="3600" w:hanging="360"/>
      </w:pPr>
      <w:rPr>
        <w:rFonts w:ascii="Symbol" w:hAnsi="Symbol" w:hint="default"/>
      </w:rPr>
    </w:lvl>
    <w:lvl w:ilvl="5" w:tplc="6B8078D4" w:tentative="1">
      <w:start w:val="1"/>
      <w:numFmt w:val="bullet"/>
      <w:lvlText w:val=""/>
      <w:lvlJc w:val="left"/>
      <w:pPr>
        <w:tabs>
          <w:tab w:val="num" w:pos="4320"/>
        </w:tabs>
        <w:ind w:left="4320" w:hanging="360"/>
      </w:pPr>
      <w:rPr>
        <w:rFonts w:ascii="Symbol" w:hAnsi="Symbol" w:hint="default"/>
      </w:rPr>
    </w:lvl>
    <w:lvl w:ilvl="6" w:tplc="E39A3B80" w:tentative="1">
      <w:start w:val="1"/>
      <w:numFmt w:val="bullet"/>
      <w:lvlText w:val=""/>
      <w:lvlJc w:val="left"/>
      <w:pPr>
        <w:tabs>
          <w:tab w:val="num" w:pos="5040"/>
        </w:tabs>
        <w:ind w:left="5040" w:hanging="360"/>
      </w:pPr>
      <w:rPr>
        <w:rFonts w:ascii="Symbol" w:hAnsi="Symbol" w:hint="default"/>
      </w:rPr>
    </w:lvl>
    <w:lvl w:ilvl="7" w:tplc="E9088B16" w:tentative="1">
      <w:start w:val="1"/>
      <w:numFmt w:val="bullet"/>
      <w:lvlText w:val=""/>
      <w:lvlJc w:val="left"/>
      <w:pPr>
        <w:tabs>
          <w:tab w:val="num" w:pos="5760"/>
        </w:tabs>
        <w:ind w:left="5760" w:hanging="360"/>
      </w:pPr>
      <w:rPr>
        <w:rFonts w:ascii="Symbol" w:hAnsi="Symbol" w:hint="default"/>
      </w:rPr>
    </w:lvl>
    <w:lvl w:ilvl="8" w:tplc="327E9D4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163D0A"/>
    <w:multiLevelType w:val="hybridMultilevel"/>
    <w:tmpl w:val="B3AC4F6C"/>
    <w:lvl w:ilvl="0" w:tplc="37FAC7B8">
      <w:start w:val="1"/>
      <w:numFmt w:val="bullet"/>
      <w:lvlText w:val=""/>
      <w:lvlPicBulletId w:val="0"/>
      <w:lvlJc w:val="left"/>
      <w:pPr>
        <w:tabs>
          <w:tab w:val="num" w:pos="720"/>
        </w:tabs>
        <w:ind w:left="720" w:hanging="360"/>
      </w:pPr>
      <w:rPr>
        <w:rFonts w:ascii="Symbol" w:hAnsi="Symbol" w:hint="default"/>
      </w:rPr>
    </w:lvl>
    <w:lvl w:ilvl="1" w:tplc="600290EA" w:tentative="1">
      <w:start w:val="1"/>
      <w:numFmt w:val="bullet"/>
      <w:lvlText w:val=""/>
      <w:lvlJc w:val="left"/>
      <w:pPr>
        <w:tabs>
          <w:tab w:val="num" w:pos="1440"/>
        </w:tabs>
        <w:ind w:left="1440" w:hanging="360"/>
      </w:pPr>
      <w:rPr>
        <w:rFonts w:ascii="Symbol" w:hAnsi="Symbol" w:hint="default"/>
      </w:rPr>
    </w:lvl>
    <w:lvl w:ilvl="2" w:tplc="03541F9C" w:tentative="1">
      <w:start w:val="1"/>
      <w:numFmt w:val="bullet"/>
      <w:lvlText w:val=""/>
      <w:lvlJc w:val="left"/>
      <w:pPr>
        <w:tabs>
          <w:tab w:val="num" w:pos="2160"/>
        </w:tabs>
        <w:ind w:left="2160" w:hanging="360"/>
      </w:pPr>
      <w:rPr>
        <w:rFonts w:ascii="Symbol" w:hAnsi="Symbol" w:hint="default"/>
      </w:rPr>
    </w:lvl>
    <w:lvl w:ilvl="3" w:tplc="0BBA407C" w:tentative="1">
      <w:start w:val="1"/>
      <w:numFmt w:val="bullet"/>
      <w:lvlText w:val=""/>
      <w:lvlJc w:val="left"/>
      <w:pPr>
        <w:tabs>
          <w:tab w:val="num" w:pos="2880"/>
        </w:tabs>
        <w:ind w:left="2880" w:hanging="360"/>
      </w:pPr>
      <w:rPr>
        <w:rFonts w:ascii="Symbol" w:hAnsi="Symbol" w:hint="default"/>
      </w:rPr>
    </w:lvl>
    <w:lvl w:ilvl="4" w:tplc="245096F2" w:tentative="1">
      <w:start w:val="1"/>
      <w:numFmt w:val="bullet"/>
      <w:lvlText w:val=""/>
      <w:lvlJc w:val="left"/>
      <w:pPr>
        <w:tabs>
          <w:tab w:val="num" w:pos="3600"/>
        </w:tabs>
        <w:ind w:left="3600" w:hanging="360"/>
      </w:pPr>
      <w:rPr>
        <w:rFonts w:ascii="Symbol" w:hAnsi="Symbol" w:hint="default"/>
      </w:rPr>
    </w:lvl>
    <w:lvl w:ilvl="5" w:tplc="3C141BA6" w:tentative="1">
      <w:start w:val="1"/>
      <w:numFmt w:val="bullet"/>
      <w:lvlText w:val=""/>
      <w:lvlJc w:val="left"/>
      <w:pPr>
        <w:tabs>
          <w:tab w:val="num" w:pos="4320"/>
        </w:tabs>
        <w:ind w:left="4320" w:hanging="360"/>
      </w:pPr>
      <w:rPr>
        <w:rFonts w:ascii="Symbol" w:hAnsi="Symbol" w:hint="default"/>
      </w:rPr>
    </w:lvl>
    <w:lvl w:ilvl="6" w:tplc="04209FCE" w:tentative="1">
      <w:start w:val="1"/>
      <w:numFmt w:val="bullet"/>
      <w:lvlText w:val=""/>
      <w:lvlJc w:val="left"/>
      <w:pPr>
        <w:tabs>
          <w:tab w:val="num" w:pos="5040"/>
        </w:tabs>
        <w:ind w:left="5040" w:hanging="360"/>
      </w:pPr>
      <w:rPr>
        <w:rFonts w:ascii="Symbol" w:hAnsi="Symbol" w:hint="default"/>
      </w:rPr>
    </w:lvl>
    <w:lvl w:ilvl="7" w:tplc="28B27AE6" w:tentative="1">
      <w:start w:val="1"/>
      <w:numFmt w:val="bullet"/>
      <w:lvlText w:val=""/>
      <w:lvlJc w:val="left"/>
      <w:pPr>
        <w:tabs>
          <w:tab w:val="num" w:pos="5760"/>
        </w:tabs>
        <w:ind w:left="5760" w:hanging="360"/>
      </w:pPr>
      <w:rPr>
        <w:rFonts w:ascii="Symbol" w:hAnsi="Symbol" w:hint="default"/>
      </w:rPr>
    </w:lvl>
    <w:lvl w:ilvl="8" w:tplc="70E6A18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2AB122A"/>
    <w:multiLevelType w:val="hybridMultilevel"/>
    <w:tmpl w:val="F07A3DA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3BEF0A22"/>
    <w:multiLevelType w:val="hybridMultilevel"/>
    <w:tmpl w:val="D4F67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5C3661"/>
    <w:multiLevelType w:val="hybridMultilevel"/>
    <w:tmpl w:val="C804D7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0C0F44"/>
    <w:multiLevelType w:val="hybridMultilevel"/>
    <w:tmpl w:val="9BB4C8A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F9C2C4C"/>
    <w:multiLevelType w:val="hybridMultilevel"/>
    <w:tmpl w:val="3058F0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95B16CF"/>
    <w:multiLevelType w:val="hybridMultilevel"/>
    <w:tmpl w:val="8E0E4D26"/>
    <w:lvl w:ilvl="0" w:tplc="22D0C9E6">
      <w:start w:val="1"/>
      <w:numFmt w:val="bullet"/>
      <w:lvlText w:val=""/>
      <w:lvlPicBulletId w:val="3"/>
      <w:lvlJc w:val="left"/>
      <w:pPr>
        <w:tabs>
          <w:tab w:val="num" w:pos="720"/>
        </w:tabs>
        <w:ind w:left="720" w:hanging="360"/>
      </w:pPr>
      <w:rPr>
        <w:rFonts w:ascii="Symbol" w:hAnsi="Symbol" w:hint="default"/>
      </w:rPr>
    </w:lvl>
    <w:lvl w:ilvl="1" w:tplc="EFBA3D1A" w:tentative="1">
      <w:start w:val="1"/>
      <w:numFmt w:val="bullet"/>
      <w:lvlText w:val=""/>
      <w:lvlJc w:val="left"/>
      <w:pPr>
        <w:tabs>
          <w:tab w:val="num" w:pos="1440"/>
        </w:tabs>
        <w:ind w:left="1440" w:hanging="360"/>
      </w:pPr>
      <w:rPr>
        <w:rFonts w:ascii="Symbol" w:hAnsi="Symbol" w:hint="default"/>
      </w:rPr>
    </w:lvl>
    <w:lvl w:ilvl="2" w:tplc="60062594" w:tentative="1">
      <w:start w:val="1"/>
      <w:numFmt w:val="bullet"/>
      <w:lvlText w:val=""/>
      <w:lvlJc w:val="left"/>
      <w:pPr>
        <w:tabs>
          <w:tab w:val="num" w:pos="2160"/>
        </w:tabs>
        <w:ind w:left="2160" w:hanging="360"/>
      </w:pPr>
      <w:rPr>
        <w:rFonts w:ascii="Symbol" w:hAnsi="Symbol" w:hint="default"/>
      </w:rPr>
    </w:lvl>
    <w:lvl w:ilvl="3" w:tplc="16B6ABBA" w:tentative="1">
      <w:start w:val="1"/>
      <w:numFmt w:val="bullet"/>
      <w:lvlText w:val=""/>
      <w:lvlJc w:val="left"/>
      <w:pPr>
        <w:tabs>
          <w:tab w:val="num" w:pos="2880"/>
        </w:tabs>
        <w:ind w:left="2880" w:hanging="360"/>
      </w:pPr>
      <w:rPr>
        <w:rFonts w:ascii="Symbol" w:hAnsi="Symbol" w:hint="default"/>
      </w:rPr>
    </w:lvl>
    <w:lvl w:ilvl="4" w:tplc="860865A8" w:tentative="1">
      <w:start w:val="1"/>
      <w:numFmt w:val="bullet"/>
      <w:lvlText w:val=""/>
      <w:lvlJc w:val="left"/>
      <w:pPr>
        <w:tabs>
          <w:tab w:val="num" w:pos="3600"/>
        </w:tabs>
        <w:ind w:left="3600" w:hanging="360"/>
      </w:pPr>
      <w:rPr>
        <w:rFonts w:ascii="Symbol" w:hAnsi="Symbol" w:hint="default"/>
      </w:rPr>
    </w:lvl>
    <w:lvl w:ilvl="5" w:tplc="7A0822A0" w:tentative="1">
      <w:start w:val="1"/>
      <w:numFmt w:val="bullet"/>
      <w:lvlText w:val=""/>
      <w:lvlJc w:val="left"/>
      <w:pPr>
        <w:tabs>
          <w:tab w:val="num" w:pos="4320"/>
        </w:tabs>
        <w:ind w:left="4320" w:hanging="360"/>
      </w:pPr>
      <w:rPr>
        <w:rFonts w:ascii="Symbol" w:hAnsi="Symbol" w:hint="default"/>
      </w:rPr>
    </w:lvl>
    <w:lvl w:ilvl="6" w:tplc="CD5859F8" w:tentative="1">
      <w:start w:val="1"/>
      <w:numFmt w:val="bullet"/>
      <w:lvlText w:val=""/>
      <w:lvlJc w:val="left"/>
      <w:pPr>
        <w:tabs>
          <w:tab w:val="num" w:pos="5040"/>
        </w:tabs>
        <w:ind w:left="5040" w:hanging="360"/>
      </w:pPr>
      <w:rPr>
        <w:rFonts w:ascii="Symbol" w:hAnsi="Symbol" w:hint="default"/>
      </w:rPr>
    </w:lvl>
    <w:lvl w:ilvl="7" w:tplc="1AA47AD8" w:tentative="1">
      <w:start w:val="1"/>
      <w:numFmt w:val="bullet"/>
      <w:lvlText w:val=""/>
      <w:lvlJc w:val="left"/>
      <w:pPr>
        <w:tabs>
          <w:tab w:val="num" w:pos="5760"/>
        </w:tabs>
        <w:ind w:left="5760" w:hanging="360"/>
      </w:pPr>
      <w:rPr>
        <w:rFonts w:ascii="Symbol" w:hAnsi="Symbol" w:hint="default"/>
      </w:rPr>
    </w:lvl>
    <w:lvl w:ilvl="8" w:tplc="516AA53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74802736"/>
    <w:multiLevelType w:val="hybridMultilevel"/>
    <w:tmpl w:val="272C1B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BDF7DA7"/>
    <w:multiLevelType w:val="hybridMultilevel"/>
    <w:tmpl w:val="88B62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7"/>
  </w:num>
  <w:num w:numId="4">
    <w:abstractNumId w:val="8"/>
  </w:num>
  <w:num w:numId="5">
    <w:abstractNumId w:val="9"/>
  </w:num>
  <w:num w:numId="6">
    <w:abstractNumId w:val="4"/>
  </w:num>
  <w:num w:numId="7">
    <w:abstractNumId w:val="1"/>
  </w:num>
  <w:num w:numId="8">
    <w:abstractNumId w:val="0"/>
  </w:num>
  <w:num w:numId="9">
    <w:abstractNumId w:val="2"/>
  </w:num>
  <w:num w:numId="10">
    <w:abstractNumId w:val="3"/>
  </w:num>
  <w:num w:numId="11">
    <w:abstractNumId w:val="10"/>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BC1"/>
    <w:rsid w:val="00001BE9"/>
    <w:rsid w:val="000069E6"/>
    <w:rsid w:val="0001323F"/>
    <w:rsid w:val="00017A77"/>
    <w:rsid w:val="00020C45"/>
    <w:rsid w:val="00027DA0"/>
    <w:rsid w:val="0003100D"/>
    <w:rsid w:val="00033863"/>
    <w:rsid w:val="00043014"/>
    <w:rsid w:val="00046ACD"/>
    <w:rsid w:val="00046F6E"/>
    <w:rsid w:val="00051251"/>
    <w:rsid w:val="0005582F"/>
    <w:rsid w:val="00060E72"/>
    <w:rsid w:val="00061D67"/>
    <w:rsid w:val="00071EBE"/>
    <w:rsid w:val="00073B6D"/>
    <w:rsid w:val="00076C1A"/>
    <w:rsid w:val="00077666"/>
    <w:rsid w:val="0008001B"/>
    <w:rsid w:val="000807A2"/>
    <w:rsid w:val="000920E2"/>
    <w:rsid w:val="000A5E61"/>
    <w:rsid w:val="000B1F73"/>
    <w:rsid w:val="000B4FFE"/>
    <w:rsid w:val="000B5226"/>
    <w:rsid w:val="000B56C6"/>
    <w:rsid w:val="000E48A6"/>
    <w:rsid w:val="000E5BE1"/>
    <w:rsid w:val="000F095F"/>
    <w:rsid w:val="000F1C8A"/>
    <w:rsid w:val="000F3133"/>
    <w:rsid w:val="000F4357"/>
    <w:rsid w:val="000F6CE2"/>
    <w:rsid w:val="00104105"/>
    <w:rsid w:val="001112EF"/>
    <w:rsid w:val="00116F4A"/>
    <w:rsid w:val="00125F8F"/>
    <w:rsid w:val="00132831"/>
    <w:rsid w:val="00133C5C"/>
    <w:rsid w:val="00156BF8"/>
    <w:rsid w:val="00161A67"/>
    <w:rsid w:val="00163B40"/>
    <w:rsid w:val="0016569F"/>
    <w:rsid w:val="00166575"/>
    <w:rsid w:val="001675AD"/>
    <w:rsid w:val="001703C8"/>
    <w:rsid w:val="00172D9F"/>
    <w:rsid w:val="001762A0"/>
    <w:rsid w:val="0018513D"/>
    <w:rsid w:val="00191AC0"/>
    <w:rsid w:val="0019261E"/>
    <w:rsid w:val="00194339"/>
    <w:rsid w:val="001A39AC"/>
    <w:rsid w:val="001A575D"/>
    <w:rsid w:val="001A7E64"/>
    <w:rsid w:val="001B35F0"/>
    <w:rsid w:val="001B580F"/>
    <w:rsid w:val="001C0CD8"/>
    <w:rsid w:val="001C2BAA"/>
    <w:rsid w:val="001E501F"/>
    <w:rsid w:val="001E6F3E"/>
    <w:rsid w:val="001F088D"/>
    <w:rsid w:val="001F1D48"/>
    <w:rsid w:val="001F2478"/>
    <w:rsid w:val="00200111"/>
    <w:rsid w:val="00201E12"/>
    <w:rsid w:val="00202AC3"/>
    <w:rsid w:val="00202E71"/>
    <w:rsid w:val="002041C5"/>
    <w:rsid w:val="00204545"/>
    <w:rsid w:val="00205F2F"/>
    <w:rsid w:val="002065FE"/>
    <w:rsid w:val="002171A1"/>
    <w:rsid w:val="00222D20"/>
    <w:rsid w:val="0023129C"/>
    <w:rsid w:val="002334F2"/>
    <w:rsid w:val="002349C2"/>
    <w:rsid w:val="00235C80"/>
    <w:rsid w:val="00241BC4"/>
    <w:rsid w:val="002555C0"/>
    <w:rsid w:val="002565C0"/>
    <w:rsid w:val="00261E79"/>
    <w:rsid w:val="00262EA2"/>
    <w:rsid w:val="00266158"/>
    <w:rsid w:val="00267DD1"/>
    <w:rsid w:val="002730F5"/>
    <w:rsid w:val="00274C38"/>
    <w:rsid w:val="002818B4"/>
    <w:rsid w:val="002820A4"/>
    <w:rsid w:val="002820C2"/>
    <w:rsid w:val="002862C1"/>
    <w:rsid w:val="00293096"/>
    <w:rsid w:val="002938A9"/>
    <w:rsid w:val="002B49ED"/>
    <w:rsid w:val="002D2A47"/>
    <w:rsid w:val="002E2354"/>
    <w:rsid w:val="002F04D1"/>
    <w:rsid w:val="002F0DBC"/>
    <w:rsid w:val="00303253"/>
    <w:rsid w:val="0030672E"/>
    <w:rsid w:val="00311FBC"/>
    <w:rsid w:val="00313C7F"/>
    <w:rsid w:val="003212D5"/>
    <w:rsid w:val="00333F98"/>
    <w:rsid w:val="00334699"/>
    <w:rsid w:val="00334708"/>
    <w:rsid w:val="00340BC0"/>
    <w:rsid w:val="00343A5F"/>
    <w:rsid w:val="00343BDC"/>
    <w:rsid w:val="00343E04"/>
    <w:rsid w:val="00346A40"/>
    <w:rsid w:val="00347824"/>
    <w:rsid w:val="003508FF"/>
    <w:rsid w:val="00351D42"/>
    <w:rsid w:val="00352E7F"/>
    <w:rsid w:val="00352ED6"/>
    <w:rsid w:val="00366951"/>
    <w:rsid w:val="0036790B"/>
    <w:rsid w:val="003766F6"/>
    <w:rsid w:val="00376C0A"/>
    <w:rsid w:val="00380119"/>
    <w:rsid w:val="00387D22"/>
    <w:rsid w:val="003927B9"/>
    <w:rsid w:val="00394D22"/>
    <w:rsid w:val="0039637A"/>
    <w:rsid w:val="003A1D24"/>
    <w:rsid w:val="003A3FEF"/>
    <w:rsid w:val="003A70CE"/>
    <w:rsid w:val="003B2458"/>
    <w:rsid w:val="003B2D9F"/>
    <w:rsid w:val="003B7E66"/>
    <w:rsid w:val="003C2CF6"/>
    <w:rsid w:val="003D2352"/>
    <w:rsid w:val="003D3985"/>
    <w:rsid w:val="003D5946"/>
    <w:rsid w:val="003D7D88"/>
    <w:rsid w:val="003E69AE"/>
    <w:rsid w:val="003F48EC"/>
    <w:rsid w:val="004037D9"/>
    <w:rsid w:val="00404D5F"/>
    <w:rsid w:val="00410BDF"/>
    <w:rsid w:val="00413D0C"/>
    <w:rsid w:val="00414F86"/>
    <w:rsid w:val="00422FF0"/>
    <w:rsid w:val="00425CFE"/>
    <w:rsid w:val="004331E5"/>
    <w:rsid w:val="00437504"/>
    <w:rsid w:val="00447698"/>
    <w:rsid w:val="00461E87"/>
    <w:rsid w:val="00474BB3"/>
    <w:rsid w:val="00477DAA"/>
    <w:rsid w:val="0048378F"/>
    <w:rsid w:val="00490EF8"/>
    <w:rsid w:val="004943C5"/>
    <w:rsid w:val="00494B9C"/>
    <w:rsid w:val="004A24F1"/>
    <w:rsid w:val="004A67DB"/>
    <w:rsid w:val="004B300F"/>
    <w:rsid w:val="004B376C"/>
    <w:rsid w:val="004B4B27"/>
    <w:rsid w:val="004B4FEF"/>
    <w:rsid w:val="004B61BF"/>
    <w:rsid w:val="004C0105"/>
    <w:rsid w:val="004C1F7D"/>
    <w:rsid w:val="004C350D"/>
    <w:rsid w:val="004C4CC2"/>
    <w:rsid w:val="004C655F"/>
    <w:rsid w:val="004D2C8E"/>
    <w:rsid w:val="004D4A7F"/>
    <w:rsid w:val="004F0C59"/>
    <w:rsid w:val="004F5AD7"/>
    <w:rsid w:val="004F625D"/>
    <w:rsid w:val="005009B0"/>
    <w:rsid w:val="00506ECE"/>
    <w:rsid w:val="00515B24"/>
    <w:rsid w:val="005167AF"/>
    <w:rsid w:val="00517960"/>
    <w:rsid w:val="005215F5"/>
    <w:rsid w:val="0052182E"/>
    <w:rsid w:val="00523221"/>
    <w:rsid w:val="00525944"/>
    <w:rsid w:val="00533A5B"/>
    <w:rsid w:val="00535D2C"/>
    <w:rsid w:val="0053672A"/>
    <w:rsid w:val="00536BD3"/>
    <w:rsid w:val="005403BF"/>
    <w:rsid w:val="00543C84"/>
    <w:rsid w:val="00544033"/>
    <w:rsid w:val="00544217"/>
    <w:rsid w:val="00552673"/>
    <w:rsid w:val="0055270E"/>
    <w:rsid w:val="00553339"/>
    <w:rsid w:val="00556851"/>
    <w:rsid w:val="005579FD"/>
    <w:rsid w:val="005662C4"/>
    <w:rsid w:val="00572BE3"/>
    <w:rsid w:val="005801BB"/>
    <w:rsid w:val="005810AF"/>
    <w:rsid w:val="00581988"/>
    <w:rsid w:val="00583B34"/>
    <w:rsid w:val="00585A61"/>
    <w:rsid w:val="0058606B"/>
    <w:rsid w:val="005901B9"/>
    <w:rsid w:val="00592884"/>
    <w:rsid w:val="00592C2E"/>
    <w:rsid w:val="005945AB"/>
    <w:rsid w:val="00594A8F"/>
    <w:rsid w:val="0059600F"/>
    <w:rsid w:val="005A53CD"/>
    <w:rsid w:val="005B12E0"/>
    <w:rsid w:val="005B3A36"/>
    <w:rsid w:val="005C1DFE"/>
    <w:rsid w:val="005C370B"/>
    <w:rsid w:val="005D0AE1"/>
    <w:rsid w:val="005D37C4"/>
    <w:rsid w:val="005D3C64"/>
    <w:rsid w:val="005E4B35"/>
    <w:rsid w:val="005E4B83"/>
    <w:rsid w:val="005F0868"/>
    <w:rsid w:val="005F4116"/>
    <w:rsid w:val="005F6A4F"/>
    <w:rsid w:val="00604093"/>
    <w:rsid w:val="0060699A"/>
    <w:rsid w:val="006113B3"/>
    <w:rsid w:val="006159FC"/>
    <w:rsid w:val="00621C5A"/>
    <w:rsid w:val="00623C38"/>
    <w:rsid w:val="00623D9B"/>
    <w:rsid w:val="00626588"/>
    <w:rsid w:val="00633305"/>
    <w:rsid w:val="00636764"/>
    <w:rsid w:val="00641111"/>
    <w:rsid w:val="006415DD"/>
    <w:rsid w:val="0064190D"/>
    <w:rsid w:val="00644553"/>
    <w:rsid w:val="00644975"/>
    <w:rsid w:val="00645E9E"/>
    <w:rsid w:val="00646FA8"/>
    <w:rsid w:val="00652C30"/>
    <w:rsid w:val="00653703"/>
    <w:rsid w:val="00656D84"/>
    <w:rsid w:val="00666A22"/>
    <w:rsid w:val="0067067D"/>
    <w:rsid w:val="0067577E"/>
    <w:rsid w:val="0068271C"/>
    <w:rsid w:val="006832EE"/>
    <w:rsid w:val="00683F82"/>
    <w:rsid w:val="006938D5"/>
    <w:rsid w:val="00694142"/>
    <w:rsid w:val="006A6AC0"/>
    <w:rsid w:val="006A6E30"/>
    <w:rsid w:val="006B1129"/>
    <w:rsid w:val="006B1411"/>
    <w:rsid w:val="006B4E6F"/>
    <w:rsid w:val="006C67D8"/>
    <w:rsid w:val="006D1971"/>
    <w:rsid w:val="006D4DDE"/>
    <w:rsid w:val="006D60EA"/>
    <w:rsid w:val="006D6D49"/>
    <w:rsid w:val="006E19C4"/>
    <w:rsid w:val="006E2B7B"/>
    <w:rsid w:val="006E31D5"/>
    <w:rsid w:val="006E6918"/>
    <w:rsid w:val="006F1389"/>
    <w:rsid w:val="006F51CD"/>
    <w:rsid w:val="00706DF3"/>
    <w:rsid w:val="007238B7"/>
    <w:rsid w:val="00725229"/>
    <w:rsid w:val="007372EC"/>
    <w:rsid w:val="0074716B"/>
    <w:rsid w:val="00747568"/>
    <w:rsid w:val="007524C9"/>
    <w:rsid w:val="00753603"/>
    <w:rsid w:val="0075360E"/>
    <w:rsid w:val="00763875"/>
    <w:rsid w:val="00774409"/>
    <w:rsid w:val="00775E3A"/>
    <w:rsid w:val="00775FD6"/>
    <w:rsid w:val="00780D14"/>
    <w:rsid w:val="007817E4"/>
    <w:rsid w:val="00794B16"/>
    <w:rsid w:val="00797193"/>
    <w:rsid w:val="00797A4E"/>
    <w:rsid w:val="007A00CF"/>
    <w:rsid w:val="007A6351"/>
    <w:rsid w:val="007A7D60"/>
    <w:rsid w:val="007B00B3"/>
    <w:rsid w:val="007B209D"/>
    <w:rsid w:val="007B474D"/>
    <w:rsid w:val="007C247F"/>
    <w:rsid w:val="007C2A03"/>
    <w:rsid w:val="007C2BC1"/>
    <w:rsid w:val="007C6BFC"/>
    <w:rsid w:val="007D5C39"/>
    <w:rsid w:val="007E650C"/>
    <w:rsid w:val="007E6540"/>
    <w:rsid w:val="007F26DE"/>
    <w:rsid w:val="007F7829"/>
    <w:rsid w:val="008009CA"/>
    <w:rsid w:val="00805E12"/>
    <w:rsid w:val="00807231"/>
    <w:rsid w:val="008075C2"/>
    <w:rsid w:val="00812DA1"/>
    <w:rsid w:val="00813739"/>
    <w:rsid w:val="0081663D"/>
    <w:rsid w:val="00821A3F"/>
    <w:rsid w:val="00824418"/>
    <w:rsid w:val="00825F55"/>
    <w:rsid w:val="00833209"/>
    <w:rsid w:val="00833766"/>
    <w:rsid w:val="00837FFE"/>
    <w:rsid w:val="00840FFC"/>
    <w:rsid w:val="00856820"/>
    <w:rsid w:val="008568CF"/>
    <w:rsid w:val="0086284B"/>
    <w:rsid w:val="00864C42"/>
    <w:rsid w:val="00871FDD"/>
    <w:rsid w:val="008738EA"/>
    <w:rsid w:val="008742D1"/>
    <w:rsid w:val="00874E26"/>
    <w:rsid w:val="0088129B"/>
    <w:rsid w:val="00881C8B"/>
    <w:rsid w:val="0088410A"/>
    <w:rsid w:val="008846EB"/>
    <w:rsid w:val="008863A9"/>
    <w:rsid w:val="00886759"/>
    <w:rsid w:val="00891037"/>
    <w:rsid w:val="00896602"/>
    <w:rsid w:val="008A63C9"/>
    <w:rsid w:val="008B144B"/>
    <w:rsid w:val="008B3631"/>
    <w:rsid w:val="008B5E00"/>
    <w:rsid w:val="008C21F8"/>
    <w:rsid w:val="008D0101"/>
    <w:rsid w:val="008E096C"/>
    <w:rsid w:val="008E4116"/>
    <w:rsid w:val="008E6093"/>
    <w:rsid w:val="008E715D"/>
    <w:rsid w:val="008F499E"/>
    <w:rsid w:val="008F5FD2"/>
    <w:rsid w:val="0090597E"/>
    <w:rsid w:val="00912F53"/>
    <w:rsid w:val="0091402D"/>
    <w:rsid w:val="00915743"/>
    <w:rsid w:val="00915D83"/>
    <w:rsid w:val="00916E46"/>
    <w:rsid w:val="00920BE3"/>
    <w:rsid w:val="00935377"/>
    <w:rsid w:val="00947A21"/>
    <w:rsid w:val="00956A7D"/>
    <w:rsid w:val="0096116D"/>
    <w:rsid w:val="0096210E"/>
    <w:rsid w:val="00963612"/>
    <w:rsid w:val="0099480C"/>
    <w:rsid w:val="009961D3"/>
    <w:rsid w:val="009965D7"/>
    <w:rsid w:val="00996A97"/>
    <w:rsid w:val="009A01F2"/>
    <w:rsid w:val="009A04FF"/>
    <w:rsid w:val="009A5912"/>
    <w:rsid w:val="009B17E6"/>
    <w:rsid w:val="009B2DAE"/>
    <w:rsid w:val="009C6074"/>
    <w:rsid w:val="009D0781"/>
    <w:rsid w:val="009E097D"/>
    <w:rsid w:val="009E5253"/>
    <w:rsid w:val="009E56A2"/>
    <w:rsid w:val="009E6350"/>
    <w:rsid w:val="009F1F43"/>
    <w:rsid w:val="009F6945"/>
    <w:rsid w:val="009F731D"/>
    <w:rsid w:val="00A0160F"/>
    <w:rsid w:val="00A04CDD"/>
    <w:rsid w:val="00A06665"/>
    <w:rsid w:val="00A06C40"/>
    <w:rsid w:val="00A20F43"/>
    <w:rsid w:val="00A36428"/>
    <w:rsid w:val="00A40791"/>
    <w:rsid w:val="00A54434"/>
    <w:rsid w:val="00A65A36"/>
    <w:rsid w:val="00A73F7A"/>
    <w:rsid w:val="00A76131"/>
    <w:rsid w:val="00A77460"/>
    <w:rsid w:val="00A84B77"/>
    <w:rsid w:val="00A851D6"/>
    <w:rsid w:val="00A9228B"/>
    <w:rsid w:val="00AA2D44"/>
    <w:rsid w:val="00AA67B0"/>
    <w:rsid w:val="00AA7483"/>
    <w:rsid w:val="00AB3B5D"/>
    <w:rsid w:val="00AB5EFC"/>
    <w:rsid w:val="00AC5201"/>
    <w:rsid w:val="00AD14C2"/>
    <w:rsid w:val="00AD260A"/>
    <w:rsid w:val="00AD4251"/>
    <w:rsid w:val="00AD6C5B"/>
    <w:rsid w:val="00AE31C2"/>
    <w:rsid w:val="00AE53BB"/>
    <w:rsid w:val="00AF72E2"/>
    <w:rsid w:val="00AF7D00"/>
    <w:rsid w:val="00B01516"/>
    <w:rsid w:val="00B02182"/>
    <w:rsid w:val="00B110B2"/>
    <w:rsid w:val="00B154B1"/>
    <w:rsid w:val="00B16DE3"/>
    <w:rsid w:val="00B27E83"/>
    <w:rsid w:val="00B31027"/>
    <w:rsid w:val="00B33B63"/>
    <w:rsid w:val="00B366BD"/>
    <w:rsid w:val="00B369CD"/>
    <w:rsid w:val="00B43BBA"/>
    <w:rsid w:val="00B44123"/>
    <w:rsid w:val="00B46215"/>
    <w:rsid w:val="00B46B83"/>
    <w:rsid w:val="00B50DD1"/>
    <w:rsid w:val="00B557A1"/>
    <w:rsid w:val="00B60ABC"/>
    <w:rsid w:val="00B707EF"/>
    <w:rsid w:val="00B72D88"/>
    <w:rsid w:val="00B75139"/>
    <w:rsid w:val="00B8299B"/>
    <w:rsid w:val="00B9000A"/>
    <w:rsid w:val="00B9046C"/>
    <w:rsid w:val="00B9156B"/>
    <w:rsid w:val="00B96FB9"/>
    <w:rsid w:val="00BA22F4"/>
    <w:rsid w:val="00BA2B5C"/>
    <w:rsid w:val="00BA6596"/>
    <w:rsid w:val="00BB0DBE"/>
    <w:rsid w:val="00BB420D"/>
    <w:rsid w:val="00BB4D08"/>
    <w:rsid w:val="00BC3E14"/>
    <w:rsid w:val="00BD2AEE"/>
    <w:rsid w:val="00BD2FAF"/>
    <w:rsid w:val="00BD6909"/>
    <w:rsid w:val="00BE260E"/>
    <w:rsid w:val="00BE4406"/>
    <w:rsid w:val="00BE4B32"/>
    <w:rsid w:val="00BE5429"/>
    <w:rsid w:val="00BE6BA0"/>
    <w:rsid w:val="00BF132F"/>
    <w:rsid w:val="00BF24B4"/>
    <w:rsid w:val="00BF477B"/>
    <w:rsid w:val="00C021A1"/>
    <w:rsid w:val="00C04DF2"/>
    <w:rsid w:val="00C04EFE"/>
    <w:rsid w:val="00C1026F"/>
    <w:rsid w:val="00C111F3"/>
    <w:rsid w:val="00C11B2E"/>
    <w:rsid w:val="00C11C2E"/>
    <w:rsid w:val="00C12B0D"/>
    <w:rsid w:val="00C133CA"/>
    <w:rsid w:val="00C13AEE"/>
    <w:rsid w:val="00C2465A"/>
    <w:rsid w:val="00C32367"/>
    <w:rsid w:val="00C34DF1"/>
    <w:rsid w:val="00C36B60"/>
    <w:rsid w:val="00C50FA8"/>
    <w:rsid w:val="00C71ED3"/>
    <w:rsid w:val="00C72473"/>
    <w:rsid w:val="00C80013"/>
    <w:rsid w:val="00C83B27"/>
    <w:rsid w:val="00C951F6"/>
    <w:rsid w:val="00C97065"/>
    <w:rsid w:val="00CA2970"/>
    <w:rsid w:val="00CA567F"/>
    <w:rsid w:val="00CB05B7"/>
    <w:rsid w:val="00CB42A2"/>
    <w:rsid w:val="00CC55FE"/>
    <w:rsid w:val="00CC7582"/>
    <w:rsid w:val="00CD3DC0"/>
    <w:rsid w:val="00CD5579"/>
    <w:rsid w:val="00CD7947"/>
    <w:rsid w:val="00CE1DB8"/>
    <w:rsid w:val="00CE36CF"/>
    <w:rsid w:val="00CE7E5C"/>
    <w:rsid w:val="00CF0594"/>
    <w:rsid w:val="00CF77AB"/>
    <w:rsid w:val="00D10DD9"/>
    <w:rsid w:val="00D14B94"/>
    <w:rsid w:val="00D21DD1"/>
    <w:rsid w:val="00D27901"/>
    <w:rsid w:val="00D31A81"/>
    <w:rsid w:val="00D354BC"/>
    <w:rsid w:val="00D42FF0"/>
    <w:rsid w:val="00D45F13"/>
    <w:rsid w:val="00D4724E"/>
    <w:rsid w:val="00D51076"/>
    <w:rsid w:val="00D5436F"/>
    <w:rsid w:val="00D61946"/>
    <w:rsid w:val="00D645E6"/>
    <w:rsid w:val="00D650AC"/>
    <w:rsid w:val="00D6740E"/>
    <w:rsid w:val="00D70D87"/>
    <w:rsid w:val="00D757A4"/>
    <w:rsid w:val="00D758EE"/>
    <w:rsid w:val="00D83162"/>
    <w:rsid w:val="00D875D5"/>
    <w:rsid w:val="00D96A31"/>
    <w:rsid w:val="00DA1343"/>
    <w:rsid w:val="00DA406F"/>
    <w:rsid w:val="00DB5835"/>
    <w:rsid w:val="00DC00CE"/>
    <w:rsid w:val="00DC0540"/>
    <w:rsid w:val="00DC7C22"/>
    <w:rsid w:val="00DC7CDC"/>
    <w:rsid w:val="00DD2ACB"/>
    <w:rsid w:val="00DD2EA5"/>
    <w:rsid w:val="00DD54FD"/>
    <w:rsid w:val="00DD7901"/>
    <w:rsid w:val="00DE1EF9"/>
    <w:rsid w:val="00DE35DC"/>
    <w:rsid w:val="00DF0310"/>
    <w:rsid w:val="00DF0CCD"/>
    <w:rsid w:val="00DF1912"/>
    <w:rsid w:val="00DF1AFF"/>
    <w:rsid w:val="00DF3DB7"/>
    <w:rsid w:val="00DF7424"/>
    <w:rsid w:val="00E022B4"/>
    <w:rsid w:val="00E05890"/>
    <w:rsid w:val="00E0681C"/>
    <w:rsid w:val="00E13EC8"/>
    <w:rsid w:val="00E16221"/>
    <w:rsid w:val="00E22383"/>
    <w:rsid w:val="00E2370F"/>
    <w:rsid w:val="00E26E8A"/>
    <w:rsid w:val="00E27BB0"/>
    <w:rsid w:val="00E314C9"/>
    <w:rsid w:val="00E33AF7"/>
    <w:rsid w:val="00E3617C"/>
    <w:rsid w:val="00E47419"/>
    <w:rsid w:val="00E62E84"/>
    <w:rsid w:val="00E632D0"/>
    <w:rsid w:val="00E651A8"/>
    <w:rsid w:val="00E66743"/>
    <w:rsid w:val="00E70C07"/>
    <w:rsid w:val="00E70F61"/>
    <w:rsid w:val="00E7177D"/>
    <w:rsid w:val="00E72011"/>
    <w:rsid w:val="00E73488"/>
    <w:rsid w:val="00E825CC"/>
    <w:rsid w:val="00E86FB7"/>
    <w:rsid w:val="00EA21CD"/>
    <w:rsid w:val="00EA447E"/>
    <w:rsid w:val="00EA48EE"/>
    <w:rsid w:val="00EA5918"/>
    <w:rsid w:val="00EA6429"/>
    <w:rsid w:val="00EB021B"/>
    <w:rsid w:val="00EB0C84"/>
    <w:rsid w:val="00EB0D8E"/>
    <w:rsid w:val="00EB4A31"/>
    <w:rsid w:val="00EB7285"/>
    <w:rsid w:val="00EC67AD"/>
    <w:rsid w:val="00EC67FD"/>
    <w:rsid w:val="00EC7B55"/>
    <w:rsid w:val="00EC7E70"/>
    <w:rsid w:val="00ED7A46"/>
    <w:rsid w:val="00EF1302"/>
    <w:rsid w:val="00EF3495"/>
    <w:rsid w:val="00EF4445"/>
    <w:rsid w:val="00EF7B6B"/>
    <w:rsid w:val="00EF7E2E"/>
    <w:rsid w:val="00F01ED4"/>
    <w:rsid w:val="00F104C6"/>
    <w:rsid w:val="00F137F9"/>
    <w:rsid w:val="00F1464A"/>
    <w:rsid w:val="00F1675B"/>
    <w:rsid w:val="00F21F29"/>
    <w:rsid w:val="00F23AFA"/>
    <w:rsid w:val="00F24778"/>
    <w:rsid w:val="00F320FB"/>
    <w:rsid w:val="00F37225"/>
    <w:rsid w:val="00F37E4A"/>
    <w:rsid w:val="00F45380"/>
    <w:rsid w:val="00F50556"/>
    <w:rsid w:val="00F5197D"/>
    <w:rsid w:val="00F5371A"/>
    <w:rsid w:val="00F55B48"/>
    <w:rsid w:val="00F56B71"/>
    <w:rsid w:val="00F627D9"/>
    <w:rsid w:val="00F7438F"/>
    <w:rsid w:val="00F75510"/>
    <w:rsid w:val="00F828B9"/>
    <w:rsid w:val="00F85453"/>
    <w:rsid w:val="00F90B92"/>
    <w:rsid w:val="00F92DDC"/>
    <w:rsid w:val="00F944C2"/>
    <w:rsid w:val="00F94C1B"/>
    <w:rsid w:val="00FA6F39"/>
    <w:rsid w:val="00FB1FDF"/>
    <w:rsid w:val="00FB4110"/>
    <w:rsid w:val="00FB6BE2"/>
    <w:rsid w:val="00FC0733"/>
    <w:rsid w:val="00FC77B3"/>
    <w:rsid w:val="00FD5D00"/>
    <w:rsid w:val="00FD71B0"/>
    <w:rsid w:val="00FE1FF0"/>
    <w:rsid w:val="00FE4E53"/>
    <w:rsid w:val="00FE5387"/>
    <w:rsid w:val="00FE77C4"/>
    <w:rsid w:val="00FE7F4F"/>
    <w:rsid w:val="00FF3FF4"/>
    <w:rsid w:val="00FF5062"/>
    <w:rsid w:val="00FF78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1F0B0"/>
  <w15:chartTrackingRefBased/>
  <w15:docId w15:val="{C2A5DFB1-99F8-48C5-B49F-5521A2F6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3C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67D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BC1"/>
  </w:style>
  <w:style w:type="paragraph" w:styleId="Footer">
    <w:name w:val="footer"/>
    <w:basedOn w:val="Normal"/>
    <w:link w:val="FooterChar"/>
    <w:uiPriority w:val="99"/>
    <w:unhideWhenUsed/>
    <w:rsid w:val="007C2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BC1"/>
  </w:style>
  <w:style w:type="paragraph" w:styleId="BodyText">
    <w:name w:val="Body Text"/>
    <w:basedOn w:val="Normal"/>
    <w:link w:val="BodyTextChar"/>
    <w:uiPriority w:val="1"/>
    <w:qFormat/>
    <w:rsid w:val="007C2BC1"/>
    <w:pPr>
      <w:widowControl w:val="0"/>
      <w:spacing w:before="170" w:after="0" w:line="240" w:lineRule="auto"/>
      <w:ind w:left="102"/>
    </w:pPr>
    <w:rPr>
      <w:rFonts w:ascii="Gill Sans MT" w:eastAsia="Gill Sans MT" w:hAnsi="Gill Sans MT"/>
      <w:sz w:val="24"/>
      <w:szCs w:val="24"/>
      <w:lang w:val="en-US"/>
    </w:rPr>
  </w:style>
  <w:style w:type="character" w:customStyle="1" w:styleId="BodyTextChar">
    <w:name w:val="Body Text Char"/>
    <w:basedOn w:val="DefaultParagraphFont"/>
    <w:link w:val="BodyText"/>
    <w:uiPriority w:val="1"/>
    <w:rsid w:val="007C2BC1"/>
    <w:rPr>
      <w:rFonts w:ascii="Gill Sans MT" w:eastAsia="Gill Sans MT" w:hAnsi="Gill Sans MT"/>
      <w:sz w:val="24"/>
      <w:szCs w:val="24"/>
      <w:lang w:val="en-US"/>
    </w:rPr>
  </w:style>
  <w:style w:type="character" w:customStyle="1" w:styleId="Heading1Char">
    <w:name w:val="Heading 1 Char"/>
    <w:basedOn w:val="DefaultParagraphFont"/>
    <w:link w:val="Heading1"/>
    <w:uiPriority w:val="9"/>
    <w:rsid w:val="00623C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23C38"/>
    <w:pPr>
      <w:outlineLvl w:val="9"/>
    </w:pPr>
    <w:rPr>
      <w:lang w:val="en-US"/>
    </w:rPr>
  </w:style>
  <w:style w:type="paragraph" w:styleId="TOC1">
    <w:name w:val="toc 1"/>
    <w:basedOn w:val="Normal"/>
    <w:next w:val="Normal"/>
    <w:autoRedefine/>
    <w:uiPriority w:val="39"/>
    <w:unhideWhenUsed/>
    <w:rsid w:val="00623C38"/>
    <w:pPr>
      <w:spacing w:after="100"/>
    </w:pPr>
  </w:style>
  <w:style w:type="paragraph" w:styleId="TOC2">
    <w:name w:val="toc 2"/>
    <w:basedOn w:val="Normal"/>
    <w:next w:val="Normal"/>
    <w:autoRedefine/>
    <w:uiPriority w:val="39"/>
    <w:unhideWhenUsed/>
    <w:rsid w:val="00623C38"/>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623C38"/>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267DD1"/>
    <w:rPr>
      <w:rFonts w:asciiTheme="majorHAnsi" w:eastAsiaTheme="majorEastAsia" w:hAnsiTheme="majorHAnsi" w:cstheme="majorBidi"/>
      <w:color w:val="2E74B5" w:themeColor="accent1" w:themeShade="BF"/>
      <w:sz w:val="26"/>
      <w:szCs w:val="26"/>
    </w:rPr>
  </w:style>
  <w:style w:type="paragraph" w:customStyle="1" w:styleId="TZSPRheading1">
    <w:name w:val="TZS PR heading 1"/>
    <w:basedOn w:val="Normal"/>
    <w:link w:val="TZSPRheading1Char"/>
    <w:qFormat/>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heading2">
    <w:name w:val="TZS PR heading 2"/>
    <w:basedOn w:val="TZSPRheading1"/>
    <w:link w:val="TZSPRheading2Char"/>
    <w:qFormat/>
    <w:rsid w:val="00EC67AD"/>
    <w:rPr>
      <w:sz w:val="32"/>
      <w:szCs w:val="32"/>
    </w:rPr>
  </w:style>
  <w:style w:type="character" w:customStyle="1" w:styleId="TZSPRheading1Char">
    <w:name w:val="TZS PR heading 1 Char"/>
    <w:basedOn w:val="DefaultParagraphFont"/>
    <w:link w:val="TZSPRheading1"/>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0E48A6"/>
    <w:rPr>
      <w:b w:val="0"/>
      <w:color w:val="000000"/>
      <w:sz w:val="24"/>
      <w:szCs w:val="24"/>
      <w14:textFill>
        <w14:solidFill>
          <w14:srgbClr w14:val="000000">
            <w14:lumMod w14:val="60000"/>
            <w14:lumOff w14:val="40000"/>
          </w14:srgbClr>
        </w14:solidFill>
      </w14:textFill>
    </w:rPr>
  </w:style>
  <w:style w:type="character" w:customStyle="1" w:styleId="TZSPRheading2Char">
    <w:name w:val="TZS PR heading 2 Char"/>
    <w:basedOn w:val="TZSPRheading1Char"/>
    <w:link w:val="TZSPRheading2"/>
    <w:rsid w:val="00EC67AD"/>
    <w:rPr>
      <w:rFonts w:ascii="Gill Sans MT" w:hAnsi="Gill Sans MT"/>
      <w:b/>
      <w:color w:val="00A1DF"/>
      <w:sz w:val="32"/>
      <w:szCs w:val="32"/>
      <w14:textFill>
        <w14:solidFill>
          <w14:srgbClr w14:val="00A1DF">
            <w14:lumMod w14:val="60000"/>
            <w14:lumOff w14:val="40000"/>
          </w14:srgbClr>
        </w14:solidFill>
      </w14:textFill>
    </w:rPr>
  </w:style>
  <w:style w:type="paragraph" w:customStyle="1" w:styleId="Style1">
    <w:name w:val="Style1"/>
    <w:basedOn w:val="TZSPRtext"/>
    <w:link w:val="Style1Char"/>
    <w:qFormat/>
    <w:rsid w:val="00267DD1"/>
    <w:rPr>
      <w:b/>
    </w:rPr>
  </w:style>
  <w:style w:type="character" w:customStyle="1" w:styleId="TZSPRtextChar">
    <w:name w:val="TZS PR text Char"/>
    <w:basedOn w:val="TZSPRheading1Char"/>
    <w:link w:val="TZSPRtext"/>
    <w:rsid w:val="000E48A6"/>
    <w:rPr>
      <w:rFonts w:ascii="Gill Sans MT" w:hAnsi="Gill Sans MT"/>
      <w:b w:val="0"/>
      <w:color w:val="00A1DF"/>
      <w:sz w:val="24"/>
      <w:szCs w:val="24"/>
      <w14:textFill>
        <w14:solidFill>
          <w14:srgbClr w14:val="00A1DF">
            <w14:lumMod w14:val="60000"/>
            <w14:lumOff w14:val="40000"/>
          </w14:srgbClr>
        </w14:solidFill>
      </w14:textFill>
    </w:rPr>
  </w:style>
  <w:style w:type="table" w:styleId="TableGrid">
    <w:name w:val="Table Grid"/>
    <w:basedOn w:val="TableNormal"/>
    <w:uiPriority w:val="59"/>
    <w:rsid w:val="003D3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TZSPRtextChar"/>
    <w:link w:val="Style1"/>
    <w:rsid w:val="00267DD1"/>
    <w:rPr>
      <w:rFonts w:ascii="Gill Sans MT" w:hAnsi="Gill Sans MT"/>
      <w:b/>
      <w:color w:val="00A1DF"/>
      <w:sz w:val="24"/>
      <w:szCs w:val="24"/>
      <w14:textFill>
        <w14:solidFill>
          <w14:srgbClr w14:val="00A1DF">
            <w14:lumMod w14:val="60000"/>
            <w14:lumOff w14:val="40000"/>
          </w14:srgbClr>
        </w14:solidFill>
      </w14:textFill>
    </w:rPr>
  </w:style>
  <w:style w:type="paragraph" w:customStyle="1" w:styleId="TZSPRprojectheading">
    <w:name w:val="TZS PR project heading"/>
    <w:basedOn w:val="TZSPRtext"/>
    <w:link w:val="TZSPRprojectheadingChar"/>
    <w:qFormat/>
    <w:rsid w:val="00A77460"/>
    <w:rPr>
      <w:b/>
    </w:rPr>
  </w:style>
  <w:style w:type="paragraph" w:styleId="BalloonText">
    <w:name w:val="Balloon Text"/>
    <w:basedOn w:val="Normal"/>
    <w:link w:val="BalloonTextChar"/>
    <w:uiPriority w:val="99"/>
    <w:semiHidden/>
    <w:unhideWhenUsed/>
    <w:rsid w:val="00B557A1"/>
    <w:pPr>
      <w:spacing w:after="0" w:line="240" w:lineRule="auto"/>
    </w:pPr>
    <w:rPr>
      <w:rFonts w:ascii="Segoe UI" w:hAnsi="Segoe UI" w:cs="Segoe UI"/>
      <w:sz w:val="18"/>
      <w:szCs w:val="18"/>
    </w:rPr>
  </w:style>
  <w:style w:type="character" w:customStyle="1" w:styleId="TZSPRprojectheadingChar">
    <w:name w:val="TZS PR project heading Char"/>
    <w:basedOn w:val="TZSPRtextChar"/>
    <w:link w:val="TZSPRprojectheading"/>
    <w:rsid w:val="00A77460"/>
    <w:rPr>
      <w:rFonts w:ascii="Gill Sans MT" w:hAnsi="Gill Sans MT"/>
      <w:b/>
      <w:color w:val="00A1DF"/>
      <w:sz w:val="24"/>
      <w:szCs w:val="24"/>
      <w14:textFill>
        <w14:solidFill>
          <w14:srgbClr w14:val="00A1DF">
            <w14:lumMod w14:val="60000"/>
            <w14:lumOff w14:val="40000"/>
          </w14:srgbClr>
        </w14:solidFill>
      </w14:textFill>
    </w:rPr>
  </w:style>
  <w:style w:type="character" w:customStyle="1" w:styleId="BalloonTextChar">
    <w:name w:val="Balloon Text Char"/>
    <w:basedOn w:val="DefaultParagraphFont"/>
    <w:link w:val="BalloonText"/>
    <w:uiPriority w:val="99"/>
    <w:semiHidden/>
    <w:rsid w:val="00B557A1"/>
    <w:rPr>
      <w:rFonts w:ascii="Segoe UI" w:hAnsi="Segoe UI" w:cs="Segoe UI"/>
      <w:sz w:val="18"/>
      <w:szCs w:val="18"/>
    </w:rPr>
  </w:style>
  <w:style w:type="paragraph" w:styleId="ListParagraph">
    <w:name w:val="List Paragraph"/>
    <w:basedOn w:val="Normal"/>
    <w:uiPriority w:val="34"/>
    <w:qFormat/>
    <w:rsid w:val="00125F8F"/>
    <w:pPr>
      <w:ind w:left="720"/>
      <w:contextualSpacing/>
    </w:pPr>
  </w:style>
  <w:style w:type="character" w:customStyle="1" w:styleId="InstructionText">
    <w:name w:val="Instruction Text"/>
    <w:basedOn w:val="DefaultParagraphFont"/>
    <w:qFormat/>
    <w:rsid w:val="00FE7F4F"/>
    <w:rPr>
      <w:i/>
      <w:color w:val="0070C0"/>
    </w:rPr>
  </w:style>
  <w:style w:type="character" w:styleId="CommentReference">
    <w:name w:val="annotation reference"/>
    <w:basedOn w:val="DefaultParagraphFont"/>
    <w:uiPriority w:val="99"/>
    <w:semiHidden/>
    <w:unhideWhenUsed/>
    <w:rsid w:val="00CE36CF"/>
    <w:rPr>
      <w:sz w:val="16"/>
      <w:szCs w:val="16"/>
    </w:rPr>
  </w:style>
  <w:style w:type="paragraph" w:styleId="CommentText">
    <w:name w:val="annotation text"/>
    <w:basedOn w:val="Normal"/>
    <w:link w:val="CommentTextChar"/>
    <w:uiPriority w:val="99"/>
    <w:semiHidden/>
    <w:unhideWhenUsed/>
    <w:rsid w:val="00CE36CF"/>
    <w:pPr>
      <w:spacing w:line="240" w:lineRule="auto"/>
    </w:pPr>
    <w:rPr>
      <w:sz w:val="20"/>
      <w:szCs w:val="20"/>
    </w:rPr>
  </w:style>
  <w:style w:type="character" w:customStyle="1" w:styleId="CommentTextChar">
    <w:name w:val="Comment Text Char"/>
    <w:basedOn w:val="DefaultParagraphFont"/>
    <w:link w:val="CommentText"/>
    <w:uiPriority w:val="99"/>
    <w:semiHidden/>
    <w:rsid w:val="00CE36CF"/>
    <w:rPr>
      <w:sz w:val="20"/>
      <w:szCs w:val="20"/>
    </w:rPr>
  </w:style>
  <w:style w:type="paragraph" w:styleId="CommentSubject">
    <w:name w:val="annotation subject"/>
    <w:basedOn w:val="CommentText"/>
    <w:next w:val="CommentText"/>
    <w:link w:val="CommentSubjectChar"/>
    <w:uiPriority w:val="99"/>
    <w:semiHidden/>
    <w:unhideWhenUsed/>
    <w:rsid w:val="00CE36CF"/>
    <w:rPr>
      <w:b/>
      <w:bCs/>
    </w:rPr>
  </w:style>
  <w:style w:type="character" w:customStyle="1" w:styleId="CommentSubjectChar">
    <w:name w:val="Comment Subject Char"/>
    <w:basedOn w:val="CommentTextChar"/>
    <w:link w:val="CommentSubject"/>
    <w:uiPriority w:val="99"/>
    <w:semiHidden/>
    <w:rsid w:val="00CE36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676979">
      <w:bodyDiv w:val="1"/>
      <w:marLeft w:val="0"/>
      <w:marRight w:val="0"/>
      <w:marTop w:val="0"/>
      <w:marBottom w:val="0"/>
      <w:divBdr>
        <w:top w:val="none" w:sz="0" w:space="0" w:color="auto"/>
        <w:left w:val="none" w:sz="0" w:space="0" w:color="auto"/>
        <w:bottom w:val="none" w:sz="0" w:space="0" w:color="auto"/>
        <w:right w:val="none" w:sz="0" w:space="0" w:color="auto"/>
      </w:divBdr>
    </w:div>
    <w:div w:id="956177185">
      <w:bodyDiv w:val="1"/>
      <w:marLeft w:val="0"/>
      <w:marRight w:val="0"/>
      <w:marTop w:val="0"/>
      <w:marBottom w:val="0"/>
      <w:divBdr>
        <w:top w:val="none" w:sz="0" w:space="0" w:color="auto"/>
        <w:left w:val="none" w:sz="0" w:space="0" w:color="auto"/>
        <w:bottom w:val="none" w:sz="0" w:space="0" w:color="auto"/>
        <w:right w:val="none" w:sz="0" w:space="0" w:color="auto"/>
      </w:divBdr>
    </w:div>
    <w:div w:id="125115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0.jp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Sheet1!$D$8</c:f>
              <c:strCache>
                <c:ptCount val="1"/>
                <c:pt idx="0">
                  <c:v>Vic</c:v>
                </c:pt>
              </c:strCache>
            </c:strRef>
          </c:tx>
          <c:spPr>
            <a:ln w="12700" cap="rnd">
              <a:solidFill>
                <a:schemeClr val="bg2">
                  <a:lumMod val="75000"/>
                </a:schemeClr>
              </a:solidFill>
              <a:round/>
            </a:ln>
            <a:effectLst/>
          </c:spPr>
          <c:marker>
            <c:symbol val="none"/>
          </c:marker>
          <c:cat>
            <c:numRef>
              <c:f>Sheet1!$E$7:$P$7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Sheet1!$E$8:$P$8</c:f>
              <c:numCache>
                <c:formatCode>General</c:formatCode>
                <c:ptCount val="12"/>
                <c:pt idx="0">
                  <c:v>6.7</c:v>
                </c:pt>
                <c:pt idx="1">
                  <c:v>6.4</c:v>
                </c:pt>
                <c:pt idx="2">
                  <c:v>5.8</c:v>
                </c:pt>
                <c:pt idx="3">
                  <c:v>5.4</c:v>
                </c:pt>
                <c:pt idx="4">
                  <c:v>5.3</c:v>
                </c:pt>
                <c:pt idx="5">
                  <c:v>5.2</c:v>
                </c:pt>
                <c:pt idx="6">
                  <c:v>5</c:v>
                </c:pt>
                <c:pt idx="7">
                  <c:v>4.2</c:v>
                </c:pt>
                <c:pt idx="8">
                  <c:v>4.2</c:v>
                </c:pt>
                <c:pt idx="9">
                  <c:v>4.2</c:v>
                </c:pt>
                <c:pt idx="10">
                  <c:v>4.8</c:v>
                </c:pt>
                <c:pt idx="11">
                  <c:v>4</c:v>
                </c:pt>
              </c:numCache>
            </c:numRef>
          </c:val>
          <c:smooth val="1"/>
        </c:ser>
        <c:ser>
          <c:idx val="1"/>
          <c:order val="1"/>
          <c:tx>
            <c:strRef>
              <c:f>Sheet1!$D$9</c:f>
              <c:strCache>
                <c:ptCount val="1"/>
                <c:pt idx="0">
                  <c:v>NSW</c:v>
                </c:pt>
              </c:strCache>
            </c:strRef>
          </c:tx>
          <c:spPr>
            <a:ln w="12700" cap="rnd">
              <a:solidFill>
                <a:schemeClr val="accent4">
                  <a:lumMod val="60000"/>
                  <a:lumOff val="40000"/>
                </a:schemeClr>
              </a:solidFill>
              <a:round/>
            </a:ln>
            <a:effectLst/>
          </c:spPr>
          <c:marker>
            <c:symbol val="none"/>
          </c:marker>
          <c:cat>
            <c:numRef>
              <c:f>Sheet1!$E$7:$P$7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Sheet1!$E$9:$P$9</c:f>
              <c:numCache>
                <c:formatCode>General</c:formatCode>
                <c:ptCount val="12"/>
                <c:pt idx="0">
                  <c:v>7.4</c:v>
                </c:pt>
                <c:pt idx="1">
                  <c:v>6.4</c:v>
                </c:pt>
                <c:pt idx="2">
                  <c:v>5.4</c:v>
                </c:pt>
                <c:pt idx="3">
                  <c:v>6.4</c:v>
                </c:pt>
                <c:pt idx="4">
                  <c:v>5.7</c:v>
                </c:pt>
                <c:pt idx="5">
                  <c:v>5</c:v>
                </c:pt>
                <c:pt idx="6">
                  <c:v>5</c:v>
                </c:pt>
                <c:pt idx="7">
                  <c:v>4.5</c:v>
                </c:pt>
                <c:pt idx="8">
                  <c:v>4.0999999999999996</c:v>
                </c:pt>
                <c:pt idx="9">
                  <c:v>4.5999999999999996</c:v>
                </c:pt>
                <c:pt idx="10">
                  <c:v>4.9000000000000004</c:v>
                </c:pt>
                <c:pt idx="11">
                  <c:v>5</c:v>
                </c:pt>
              </c:numCache>
            </c:numRef>
          </c:val>
          <c:smooth val="1"/>
        </c:ser>
        <c:ser>
          <c:idx val="2"/>
          <c:order val="2"/>
          <c:tx>
            <c:strRef>
              <c:f>Sheet1!$D$10</c:f>
              <c:strCache>
                <c:ptCount val="1"/>
                <c:pt idx="0">
                  <c:v>Qld</c:v>
                </c:pt>
              </c:strCache>
            </c:strRef>
          </c:tx>
          <c:spPr>
            <a:ln w="12700" cap="rnd">
              <a:solidFill>
                <a:schemeClr val="accent1">
                  <a:lumMod val="60000"/>
                  <a:lumOff val="40000"/>
                </a:schemeClr>
              </a:solidFill>
              <a:round/>
            </a:ln>
            <a:effectLst/>
          </c:spPr>
          <c:marker>
            <c:symbol val="none"/>
          </c:marker>
          <c:cat>
            <c:numRef>
              <c:f>Sheet1!$E$7:$P$7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Sheet1!$E$10:$P$10</c:f>
              <c:numCache>
                <c:formatCode>General</c:formatCode>
                <c:ptCount val="12"/>
                <c:pt idx="0">
                  <c:v>8.4</c:v>
                </c:pt>
                <c:pt idx="1">
                  <c:v>8.8000000000000007</c:v>
                </c:pt>
                <c:pt idx="2">
                  <c:v>7.8</c:v>
                </c:pt>
                <c:pt idx="3">
                  <c:v>7.6</c:v>
                </c:pt>
                <c:pt idx="4">
                  <c:v>5.7</c:v>
                </c:pt>
                <c:pt idx="5">
                  <c:v>6</c:v>
                </c:pt>
                <c:pt idx="6">
                  <c:v>6.1</c:v>
                </c:pt>
                <c:pt idx="7">
                  <c:v>5.8</c:v>
                </c:pt>
                <c:pt idx="8">
                  <c:v>4.7</c:v>
                </c:pt>
                <c:pt idx="9">
                  <c:v>5.0999999999999996</c:v>
                </c:pt>
                <c:pt idx="10">
                  <c:v>5.2</c:v>
                </c:pt>
                <c:pt idx="11">
                  <c:v>5</c:v>
                </c:pt>
              </c:numCache>
            </c:numRef>
          </c:val>
          <c:smooth val="1"/>
        </c:ser>
        <c:ser>
          <c:idx val="3"/>
          <c:order val="3"/>
          <c:tx>
            <c:strRef>
              <c:f>Sheet1!$D$11</c:f>
              <c:strCache>
                <c:ptCount val="1"/>
                <c:pt idx="0">
                  <c:v>SA</c:v>
                </c:pt>
              </c:strCache>
            </c:strRef>
          </c:tx>
          <c:spPr>
            <a:ln w="12700" cap="rnd">
              <a:solidFill>
                <a:schemeClr val="accent6">
                  <a:lumMod val="60000"/>
                  <a:lumOff val="40000"/>
                </a:schemeClr>
              </a:solidFill>
              <a:round/>
            </a:ln>
            <a:effectLst/>
          </c:spPr>
          <c:marker>
            <c:symbol val="none"/>
          </c:marker>
          <c:cat>
            <c:numRef>
              <c:f>Sheet1!$E$7:$P$7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Sheet1!$E$11:$P$11</c:f>
              <c:numCache>
                <c:formatCode>General</c:formatCode>
                <c:ptCount val="12"/>
                <c:pt idx="0">
                  <c:v>7.5</c:v>
                </c:pt>
                <c:pt idx="1">
                  <c:v>7.9</c:v>
                </c:pt>
                <c:pt idx="2">
                  <c:v>6.2</c:v>
                </c:pt>
                <c:pt idx="3">
                  <c:v>7.4</c:v>
                </c:pt>
                <c:pt idx="4">
                  <c:v>7.3</c:v>
                </c:pt>
                <c:pt idx="5">
                  <c:v>6.3</c:v>
                </c:pt>
                <c:pt idx="6">
                  <c:v>5.7</c:v>
                </c:pt>
                <c:pt idx="7">
                  <c:v>5.9</c:v>
                </c:pt>
                <c:pt idx="8">
                  <c:v>6.3</c:v>
                </c:pt>
                <c:pt idx="9">
                  <c:v>6</c:v>
                </c:pt>
                <c:pt idx="10">
                  <c:v>5.2</c:v>
                </c:pt>
                <c:pt idx="11">
                  <c:v>5.9</c:v>
                </c:pt>
              </c:numCache>
            </c:numRef>
          </c:val>
          <c:smooth val="1"/>
        </c:ser>
        <c:ser>
          <c:idx val="4"/>
          <c:order val="4"/>
          <c:tx>
            <c:strRef>
              <c:f>Sheet1!$D$12</c:f>
              <c:strCache>
                <c:ptCount val="1"/>
                <c:pt idx="0">
                  <c:v>WA</c:v>
                </c:pt>
              </c:strCache>
            </c:strRef>
          </c:tx>
          <c:spPr>
            <a:ln w="12700" cap="rnd">
              <a:solidFill>
                <a:srgbClr val="FF0000"/>
              </a:solidFill>
              <a:round/>
            </a:ln>
            <a:effectLst/>
          </c:spPr>
          <c:marker>
            <c:symbol val="none"/>
          </c:marker>
          <c:cat>
            <c:numRef>
              <c:f>Sheet1!$E$7:$P$7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Sheet1!$E$12:$P$12</c:f>
              <c:numCache>
                <c:formatCode>General</c:formatCode>
                <c:ptCount val="12"/>
                <c:pt idx="0">
                  <c:v>9.8000000000000007</c:v>
                </c:pt>
                <c:pt idx="1">
                  <c:v>11.2</c:v>
                </c:pt>
                <c:pt idx="2">
                  <c:v>9.4</c:v>
                </c:pt>
                <c:pt idx="3">
                  <c:v>8.5</c:v>
                </c:pt>
                <c:pt idx="4">
                  <c:v>8.4</c:v>
                </c:pt>
                <c:pt idx="5">
                  <c:v>7.6</c:v>
                </c:pt>
                <c:pt idx="6">
                  <c:v>7.5</c:v>
                </c:pt>
                <c:pt idx="7">
                  <c:v>6.4</c:v>
                </c:pt>
                <c:pt idx="8">
                  <c:v>7.2</c:v>
                </c:pt>
                <c:pt idx="9">
                  <c:v>6.2</c:v>
                </c:pt>
                <c:pt idx="10">
                  <c:v>7.4</c:v>
                </c:pt>
                <c:pt idx="11">
                  <c:v>6.2</c:v>
                </c:pt>
              </c:numCache>
            </c:numRef>
          </c:val>
          <c:smooth val="1"/>
        </c:ser>
        <c:ser>
          <c:idx val="6"/>
          <c:order val="5"/>
          <c:tx>
            <c:strRef>
              <c:f>Sheet1!$D$14</c:f>
              <c:strCache>
                <c:ptCount val="1"/>
                <c:pt idx="0">
                  <c:v>ACT</c:v>
                </c:pt>
              </c:strCache>
            </c:strRef>
          </c:tx>
          <c:spPr>
            <a:ln w="12700" cap="rnd">
              <a:solidFill>
                <a:schemeClr val="accent1">
                  <a:lumMod val="60000"/>
                </a:schemeClr>
              </a:solidFill>
              <a:round/>
            </a:ln>
            <a:effectLst/>
          </c:spPr>
          <c:marker>
            <c:symbol val="none"/>
          </c:marker>
          <c:cat>
            <c:numRef>
              <c:f>Sheet1!$E$7:$P$7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Sheet1!$E$14:$P$14</c:f>
              <c:numCache>
                <c:formatCode>General</c:formatCode>
                <c:ptCount val="12"/>
                <c:pt idx="0">
                  <c:v>3.9</c:v>
                </c:pt>
                <c:pt idx="1">
                  <c:v>4.0999999999999996</c:v>
                </c:pt>
                <c:pt idx="2">
                  <c:v>4</c:v>
                </c:pt>
                <c:pt idx="3">
                  <c:v>3.4</c:v>
                </c:pt>
                <c:pt idx="4">
                  <c:v>5.3</c:v>
                </c:pt>
                <c:pt idx="5">
                  <c:v>1.6</c:v>
                </c:pt>
                <c:pt idx="6">
                  <c:v>3.2</c:v>
                </c:pt>
                <c:pt idx="7">
                  <c:v>1.8</c:v>
                </c:pt>
                <c:pt idx="8">
                  <c:v>2.6</c:v>
                </c:pt>
                <c:pt idx="9">
                  <c:v>3.8</c:v>
                </c:pt>
                <c:pt idx="10">
                  <c:v>2.2999999999999998</c:v>
                </c:pt>
                <c:pt idx="11">
                  <c:v>1.2</c:v>
                </c:pt>
              </c:numCache>
            </c:numRef>
          </c:val>
          <c:smooth val="1"/>
        </c:ser>
        <c:ser>
          <c:idx val="7"/>
          <c:order val="6"/>
          <c:tx>
            <c:strRef>
              <c:f>Sheet1!$D$15</c:f>
              <c:strCache>
                <c:ptCount val="1"/>
                <c:pt idx="0">
                  <c:v>Australia</c:v>
                </c:pt>
              </c:strCache>
            </c:strRef>
          </c:tx>
          <c:spPr>
            <a:ln w="38100" cap="rnd">
              <a:solidFill>
                <a:srgbClr val="FFC000"/>
              </a:solidFill>
              <a:round/>
            </a:ln>
            <a:effectLst/>
          </c:spPr>
          <c:marker>
            <c:symbol val="none"/>
          </c:marker>
          <c:cat>
            <c:numRef>
              <c:f>Sheet1!$E$7:$P$7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Sheet1!$E$15:$P$15</c:f>
              <c:numCache>
                <c:formatCode>General</c:formatCode>
                <c:ptCount val="12"/>
                <c:pt idx="0">
                  <c:v>7.8</c:v>
                </c:pt>
                <c:pt idx="1">
                  <c:v>7.7</c:v>
                </c:pt>
                <c:pt idx="2">
                  <c:v>6.8</c:v>
                </c:pt>
                <c:pt idx="3">
                  <c:v>6.9</c:v>
                </c:pt>
                <c:pt idx="4">
                  <c:v>6.1</c:v>
                </c:pt>
                <c:pt idx="5">
                  <c:v>5.7</c:v>
                </c:pt>
                <c:pt idx="6">
                  <c:v>5.7</c:v>
                </c:pt>
                <c:pt idx="7">
                  <c:v>5.0999999999999996</c:v>
                </c:pt>
                <c:pt idx="8">
                  <c:v>4.9000000000000004</c:v>
                </c:pt>
                <c:pt idx="9">
                  <c:v>5.0999999999999996</c:v>
                </c:pt>
                <c:pt idx="10">
                  <c:v>5.4</c:v>
                </c:pt>
                <c:pt idx="11">
                  <c:v>5</c:v>
                </c:pt>
              </c:numCache>
            </c:numRef>
          </c:val>
          <c:smooth val="1"/>
        </c:ser>
        <c:ser>
          <c:idx val="8"/>
          <c:order val="7"/>
          <c:tx>
            <c:strRef>
              <c:f>Sheet1!$D$16</c:f>
              <c:strCache>
                <c:ptCount val="1"/>
                <c:pt idx="0">
                  <c:v>Tasmania</c:v>
                </c:pt>
              </c:strCache>
            </c:strRef>
          </c:tx>
          <c:spPr>
            <a:ln w="38100" cap="rnd">
              <a:solidFill>
                <a:schemeClr val="accent6">
                  <a:lumMod val="75000"/>
                </a:schemeClr>
              </a:solidFill>
              <a:round/>
            </a:ln>
            <a:effectLst/>
          </c:spPr>
          <c:marker>
            <c:symbol val="none"/>
          </c:marker>
          <c:cat>
            <c:numRef>
              <c:f>Sheet1!$E$7:$P$7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Sheet1!$E$16:$P$16</c:f>
              <c:numCache>
                <c:formatCode>General</c:formatCode>
                <c:ptCount val="12"/>
                <c:pt idx="0">
                  <c:v>11.2</c:v>
                </c:pt>
                <c:pt idx="1">
                  <c:v>9.1</c:v>
                </c:pt>
                <c:pt idx="2">
                  <c:v>7.8</c:v>
                </c:pt>
                <c:pt idx="3">
                  <c:v>12.5</c:v>
                </c:pt>
                <c:pt idx="4">
                  <c:v>6.1</c:v>
                </c:pt>
                <c:pt idx="5">
                  <c:v>4.7</c:v>
                </c:pt>
                <c:pt idx="6">
                  <c:v>6.1</c:v>
                </c:pt>
                <c:pt idx="7">
                  <c:v>7</c:v>
                </c:pt>
                <c:pt idx="8">
                  <c:v>6.4</c:v>
                </c:pt>
                <c:pt idx="9">
                  <c:v>6.6</c:v>
                </c:pt>
                <c:pt idx="10">
                  <c:v>7.1</c:v>
                </c:pt>
                <c:pt idx="11">
                  <c:v>6.9</c:v>
                </c:pt>
              </c:numCache>
            </c:numRef>
          </c:val>
          <c:smooth val="1"/>
        </c:ser>
        <c:ser>
          <c:idx val="5"/>
          <c:order val="8"/>
          <c:tx>
            <c:strRef>
              <c:f>Sheet1!$D$13</c:f>
              <c:strCache>
                <c:ptCount val="1"/>
                <c:pt idx="0">
                  <c:v>NT</c:v>
                </c:pt>
              </c:strCache>
            </c:strRef>
          </c:tx>
          <c:spPr>
            <a:ln w="0" cap="rnd">
              <a:solidFill>
                <a:schemeClr val="bg1"/>
              </a:solidFill>
              <a:round/>
            </a:ln>
            <a:effectLst/>
          </c:spPr>
          <c:marker>
            <c:symbol val="none"/>
          </c:marker>
          <c:val>
            <c:numRef>
              <c:f>Sheet1!$E$13:$P$13</c:f>
              <c:numCache>
                <c:formatCode>General</c:formatCode>
                <c:ptCount val="12"/>
                <c:pt idx="0">
                  <c:v>21.5</c:v>
                </c:pt>
                <c:pt idx="1">
                  <c:v>27.1</c:v>
                </c:pt>
                <c:pt idx="2">
                  <c:v>34.1</c:v>
                </c:pt>
                <c:pt idx="3">
                  <c:v>13.7</c:v>
                </c:pt>
                <c:pt idx="4">
                  <c:v>21.8</c:v>
                </c:pt>
                <c:pt idx="5">
                  <c:v>19.5</c:v>
                </c:pt>
                <c:pt idx="6">
                  <c:v>20.8</c:v>
                </c:pt>
                <c:pt idx="7">
                  <c:v>15.3</c:v>
                </c:pt>
                <c:pt idx="8">
                  <c:v>16</c:v>
                </c:pt>
                <c:pt idx="9">
                  <c:v>20</c:v>
                </c:pt>
                <c:pt idx="10">
                  <c:v>18.399999999999999</c:v>
                </c:pt>
                <c:pt idx="11">
                  <c:v>12.6</c:v>
                </c:pt>
              </c:numCache>
            </c:numRef>
          </c:val>
          <c:smooth val="0"/>
        </c:ser>
        <c:dLbls>
          <c:showLegendKey val="0"/>
          <c:showVal val="0"/>
          <c:showCatName val="0"/>
          <c:showSerName val="0"/>
          <c:showPercent val="0"/>
          <c:showBubbleSize val="0"/>
        </c:dLbls>
        <c:smooth val="0"/>
        <c:axId val="256173080"/>
        <c:axId val="256175432"/>
      </c:lineChart>
      <c:catAx>
        <c:axId val="256173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175432"/>
        <c:crosses val="autoZero"/>
        <c:auto val="1"/>
        <c:lblAlgn val="ctr"/>
        <c:lblOffset val="100"/>
        <c:noMultiLvlLbl val="0"/>
      </c:catAx>
      <c:valAx>
        <c:axId val="256175432"/>
        <c:scaling>
          <c:orientation val="minMax"/>
          <c:max val="1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Fatalities</a:t>
                </a:r>
                <a:r>
                  <a:rPr lang="en-AU" baseline="0"/>
                  <a:t> per 100,000 population</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56173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3033C-9C64-4921-8E01-115B80782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2979</Words>
  <Characters>16981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19921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Collis, Ange</dc:creator>
  <cp:keywords/>
  <dc:description/>
  <cp:lastModifiedBy>Rushworth, Alan</cp:lastModifiedBy>
  <cp:revision>3</cp:revision>
  <cp:lastPrinted>2018-02-06T04:33:00Z</cp:lastPrinted>
  <dcterms:created xsi:type="dcterms:W3CDTF">2018-09-04T02:18:00Z</dcterms:created>
  <dcterms:modified xsi:type="dcterms:W3CDTF">2018-09-04T02:18:00Z</dcterms:modified>
</cp:coreProperties>
</file>