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310" w:rsidRDefault="00DF0310" w:rsidP="00DF0310">
      <w:pPr>
        <w:pStyle w:val="BodyText"/>
        <w:spacing w:before="75" w:line="248" w:lineRule="auto"/>
        <w:ind w:left="0"/>
        <w:rPr>
          <w:rFonts w:cs="Gill Sans MT"/>
        </w:rPr>
      </w:pPr>
      <w:bookmarkStart w:id="0" w:name="_GoBack"/>
      <w:bookmarkEnd w:id="0"/>
      <w:r>
        <w:rPr>
          <w:spacing w:val="-2"/>
        </w:rPr>
        <w:t>Fe</w:t>
      </w:r>
      <w:r>
        <w:rPr>
          <w:spacing w:val="-1"/>
        </w:rPr>
        <w:t>we</w:t>
      </w:r>
      <w:r>
        <w:rPr>
          <w:spacing w:val="-2"/>
        </w:rPr>
        <w:t>r</w:t>
      </w:r>
      <w:r>
        <w:rPr>
          <w:spacing w:val="-29"/>
        </w:rPr>
        <w:t xml:space="preserve"> </w:t>
      </w:r>
      <w:r>
        <w:t>than</w:t>
      </w:r>
      <w:r>
        <w:rPr>
          <w:spacing w:val="-28"/>
        </w:rPr>
        <w:t xml:space="preserve"> </w:t>
      </w:r>
      <w:r>
        <w:rPr>
          <w:spacing w:val="1"/>
        </w:rPr>
        <w:t>200</w:t>
      </w:r>
      <w:r>
        <w:rPr>
          <w:spacing w:val="-28"/>
        </w:rPr>
        <w:t xml:space="preserve"> </w:t>
      </w:r>
      <w:r>
        <w:rPr>
          <w:spacing w:val="1"/>
        </w:rPr>
        <w:t>serious</w:t>
      </w:r>
      <w:r>
        <w:rPr>
          <w:spacing w:val="-28"/>
        </w:rPr>
        <w:t xml:space="preserve"> </w:t>
      </w:r>
      <w:r>
        <w:t>injuries</w:t>
      </w:r>
      <w:r>
        <w:rPr>
          <w:spacing w:val="-29"/>
        </w:rPr>
        <w:t xml:space="preserve"> </w:t>
      </w:r>
      <w:r>
        <w:t>and</w:t>
      </w:r>
      <w:r>
        <w:rPr>
          <w:spacing w:val="32"/>
          <w:w w:val="99"/>
        </w:rPr>
        <w:t xml:space="preserve"> </w:t>
      </w:r>
      <w:r>
        <w:t>deaths</w:t>
      </w:r>
      <w:r>
        <w:rPr>
          <w:spacing w:val="-16"/>
        </w:rPr>
        <w:t xml:space="preserve"> </w:t>
      </w:r>
      <w:r>
        <w:t>on</w:t>
      </w:r>
      <w:r>
        <w:rPr>
          <w:spacing w:val="-16"/>
        </w:rPr>
        <w:t xml:space="preserve"> </w:t>
      </w:r>
      <w:r>
        <w:t>our</w:t>
      </w:r>
      <w:r>
        <w:rPr>
          <w:spacing w:val="-16"/>
        </w:rPr>
        <w:t xml:space="preserve"> </w:t>
      </w:r>
      <w:r>
        <w:t>roads</w:t>
      </w:r>
      <w:r>
        <w:rPr>
          <w:spacing w:val="-16"/>
        </w:rPr>
        <w:t xml:space="preserve"> </w:t>
      </w:r>
      <w:r>
        <w:rPr>
          <w:spacing w:val="-2"/>
        </w:rPr>
        <w:t>b</w:t>
      </w:r>
      <w:r>
        <w:rPr>
          <w:spacing w:val="-3"/>
        </w:rPr>
        <w:t>y</w:t>
      </w:r>
      <w:r>
        <w:rPr>
          <w:spacing w:val="-15"/>
        </w:rPr>
        <w:t xml:space="preserve"> </w:t>
      </w:r>
      <w:r>
        <w:rPr>
          <w:spacing w:val="-3"/>
        </w:rPr>
        <w:t>2026</w:t>
      </w:r>
    </w:p>
    <w:p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rsidR="00E0681C" w:rsidRDefault="00DF0310">
      <w:r>
        <w:rPr>
          <w:noProof/>
          <w:lang w:eastAsia="en-AU"/>
        </w:rPr>
        <w:drawing>
          <wp:anchor distT="0" distB="0" distL="114300" distR="114300" simplePos="0" relativeHeight="251796480" behindDoc="0" locked="0" layoutInCell="1" allowOverlap="1" wp14:anchorId="3F249A10">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81C" w:rsidRDefault="00E0681C"/>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r>
        <w:rPr>
          <w:noProof/>
          <w:lang w:eastAsia="en-AU"/>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16D" w:rsidRDefault="0096116D"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rsidR="0096116D" w:rsidRPr="00223AB6" w:rsidRDefault="00CD3F71"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to 31</w:t>
                            </w:r>
                            <w:r w:rsidR="0096116D">
                              <w:rPr>
                                <w:rFonts w:ascii="Gill Sans MT" w:hAnsi="Gill Sans MT"/>
                                <w:color w:val="FFFFFF" w:themeColor="background1"/>
                                <w:sz w:val="52"/>
                                <w:szCs w:val="52"/>
                              </w:rPr>
                              <w:t xml:space="preserve"> March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26"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zuwIAAL4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" filled="f" stroked="f">
                <v:textbox>
                  <w:txbxContent>
                    <w:p w:rsidR="0096116D" w:rsidRDefault="0096116D"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rsidR="0096116D" w:rsidRPr="00223AB6" w:rsidRDefault="00CD3F71"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t</w:t>
                      </w:r>
                      <w:bookmarkStart w:id="1" w:name="_GoBack"/>
                      <w:bookmarkEnd w:id="1"/>
                      <w:r>
                        <w:rPr>
                          <w:rFonts w:ascii="Gill Sans MT" w:hAnsi="Gill Sans MT"/>
                          <w:color w:val="FFFFFF" w:themeColor="background1"/>
                          <w:sz w:val="52"/>
                          <w:szCs w:val="52"/>
                        </w:rPr>
                        <w:t>o 31</w:t>
                      </w:r>
                      <w:r w:rsidR="0096116D">
                        <w:rPr>
                          <w:rFonts w:ascii="Gill Sans MT" w:hAnsi="Gill Sans MT"/>
                          <w:color w:val="FFFFFF" w:themeColor="background1"/>
                          <w:sz w:val="52"/>
                          <w:szCs w:val="52"/>
                        </w:rPr>
                        <w:t xml:space="preserve"> March 2017</w:t>
                      </w:r>
                    </w:p>
                  </w:txbxContent>
                </v:textbox>
                <w10:wrap anchorx="margin"/>
              </v:shape>
            </w:pict>
          </mc:Fallback>
        </mc:AlternateContent>
      </w:r>
    </w:p>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DF0310" w:rsidRDefault="00DF0310"/>
    <w:p w:rsidR="00E0681C" w:rsidRDefault="00E0681C"/>
    <w:p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rsidR="00267DD1" w:rsidRDefault="00380119" w:rsidP="00380119">
      <w:pPr>
        <w:pStyle w:val="TZSPRheading1"/>
      </w:pPr>
      <w:r>
        <w:lastRenderedPageBreak/>
        <w:t>Progress on meeting Towards Zero Strategy targets</w:t>
      </w:r>
    </w:p>
    <w:p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sidR="00D5436F">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The number of serious casualties in 2016 was 318, compared to 331 in 2015, a 3.9 per cent decrease. The 2016 figure of 318 is a 6.7 per cent increase on the five year serious casualty average of 298 (2011-2015).</w:t>
      </w: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rsidR="00161A67" w:rsidRPr="00161A67" w:rsidRDefault="00D5436F"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Pr>
          <w:rFonts w:ascii="Gill Sans MT" w:hAnsi="Gill Sans MT" w:cs="Arial"/>
          <w:noProof/>
          <w:color w:val="000000"/>
          <w:sz w:val="24"/>
          <w:szCs w:val="24"/>
          <w:lang w:eastAsia="en-AU"/>
          <w14:textFill>
            <w14:solidFill>
              <w14:srgbClr w14:val="000000">
                <w14:lumMod w14:val="60000"/>
                <w14:lumOff w14:val="40000"/>
              </w14:srgbClr>
            </w14:solidFill>
          </w14:textFill>
        </w:rPr>
        <w:t>In</w:t>
      </w:r>
      <w:r w:rsidR="00161A67"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2016, there were 37 fatalities on Tasmanian roads which is four more than the 33 recorded in 2015. The figure of 37 fatalities in 2016 is an 18.6 per cent increase on the five year fatalities average of 31.2 (2011-2015). </w:t>
      </w: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2017 YTD</w:t>
      </w:r>
    </w:p>
    <w:p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There have been </w:t>
      </w:r>
      <w:r w:rsidR="00D5436F">
        <w:rPr>
          <w:rFonts w:ascii="Gill Sans MT" w:hAnsi="Gill Sans MT" w:cs="Arial"/>
          <w:noProof/>
          <w:color w:val="000000"/>
          <w:sz w:val="24"/>
          <w:szCs w:val="24"/>
          <w:lang w:eastAsia="en-AU"/>
          <w14:textFill>
            <w14:solidFill>
              <w14:srgbClr w14:val="000000">
                <w14:lumMod w14:val="60000"/>
                <w14:lumOff w14:val="40000"/>
              </w14:srgbClr>
            </w14:solidFill>
          </w14:textFill>
        </w:rPr>
        <w:t>90</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 (5 fatalities and 8</w:t>
      </w:r>
      <w:r w:rsidR="00D5436F">
        <w:rPr>
          <w:rFonts w:ascii="Gill Sans MT" w:hAnsi="Gill Sans MT" w:cs="Arial"/>
          <w:noProof/>
          <w:color w:val="000000"/>
          <w:sz w:val="24"/>
          <w:szCs w:val="24"/>
          <w:lang w:eastAsia="en-AU"/>
          <w14:textFill>
            <w14:solidFill>
              <w14:srgbClr w14:val="000000">
                <w14:lumMod w14:val="60000"/>
                <w14:lumOff w14:val="40000"/>
              </w14:srgbClr>
            </w14:solidFill>
          </w14:textFill>
        </w:rPr>
        <w:t>5</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injuries) to 31 March 2017, down </w:t>
      </w:r>
      <w:r w:rsidR="00D5436F">
        <w:rPr>
          <w:rFonts w:ascii="Gill Sans MT" w:hAnsi="Gill Sans MT" w:cs="Arial"/>
          <w:noProof/>
          <w:color w:val="000000"/>
          <w:sz w:val="24"/>
          <w:szCs w:val="24"/>
          <w:lang w:eastAsia="en-AU"/>
          <w14:textFill>
            <w14:solidFill>
              <w14:srgbClr w14:val="000000">
                <w14:lumMod w14:val="60000"/>
                <w14:lumOff w14:val="40000"/>
              </w14:srgbClr>
            </w14:solidFill>
          </w14:textFill>
        </w:rPr>
        <w:t>17</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on the same period last year of 108 serious casualties (11 fatalities and 97 serious injuries) and down </w:t>
      </w:r>
      <w:r w:rsidR="00D5436F">
        <w:rPr>
          <w:rFonts w:ascii="Gill Sans MT" w:hAnsi="Gill Sans MT" w:cs="Arial"/>
          <w:noProof/>
          <w:color w:val="000000"/>
          <w:sz w:val="24"/>
          <w:szCs w:val="24"/>
          <w:lang w:eastAsia="en-AU"/>
          <w14:textFill>
            <w14:solidFill>
              <w14:srgbClr w14:val="000000">
                <w14:lumMod w14:val="60000"/>
                <w14:lumOff w14:val="40000"/>
              </w14:srgbClr>
            </w14:solidFill>
          </w14:textFill>
        </w:rPr>
        <w:t>1.5</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on the five year average of 91.4 serious casualties.</w:t>
      </w:r>
    </w:p>
    <w:p w:rsid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 and Towards Zero Target</w:t>
      </w:r>
    </w:p>
    <w:p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Calibri" w:hAnsi="Calibri" w:cs="Arial"/>
          <w:noProof/>
          <w:color w:val="000000"/>
          <w:sz w:val="24"/>
          <w:szCs w:val="24"/>
          <w:lang w:eastAsia="en-AU"/>
          <w14:textFill>
            <w14:solidFill>
              <w14:srgbClr w14:val="000000">
                <w14:lumMod w14:val="60000"/>
                <w14:lumOff w14:val="40000"/>
              </w14:srgbClr>
            </w14:solidFill>
          </w14:textFill>
        </w:rPr>
        <w:drawing>
          <wp:inline distT="0" distB="0" distL="0" distR="0" wp14:anchorId="5988FB80" wp14:editId="77255049">
            <wp:extent cx="5760000" cy="2941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Targ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2941200"/>
                    </a:xfrm>
                    <a:prstGeom prst="rect">
                      <a:avLst/>
                    </a:prstGeom>
                  </pic:spPr>
                </pic:pic>
              </a:graphicData>
            </a:graphic>
          </wp:inline>
        </w:drawing>
      </w:r>
    </w:p>
    <w:p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lastRenderedPageBreak/>
        <w:t>Annual fatalities – Rate per 100,000 population</w:t>
      </w:r>
    </w:p>
    <w:p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drawing>
          <wp:inline distT="0" distB="0" distL="0" distR="0" wp14:anchorId="6D860B36" wp14:editId="4A68F8D9">
            <wp:extent cx="5760000" cy="35784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60000" cy="3578400"/>
                    </a:xfrm>
                    <a:prstGeom prst="rect">
                      <a:avLst/>
                    </a:prstGeom>
                    <a:noFill/>
                    <a:ln>
                      <a:noFill/>
                    </a:ln>
                    <a:extLst>
                      <a:ext uri="{53640926-AAD7-44D8-BBD7-CCE9431645EC}">
                        <a14:shadowObscured xmlns:a14="http://schemas.microsoft.com/office/drawing/2010/main"/>
                      </a:ext>
                    </a:extLst>
                  </pic:spPr>
                </pic:pic>
              </a:graphicData>
            </a:graphic>
          </wp:inline>
        </w:drawing>
      </w:r>
    </w:p>
    <w:p w:rsidR="0039637A" w:rsidRPr="00D61946" w:rsidRDefault="0074716B" w:rsidP="0074716B">
      <w:pPr>
        <w:rPr>
          <w:i/>
          <w:color w:val="808080" w:themeColor="background1" w:themeShade="80"/>
          <w:sz w:val="18"/>
        </w:rPr>
      </w:pPr>
      <w:r w:rsidRPr="00D61946">
        <w:rPr>
          <w:i/>
          <w:color w:val="808080" w:themeColor="background1" w:themeShade="80"/>
          <w:sz w:val="18"/>
        </w:rPr>
        <w:t xml:space="preserve">Note: NT omitted from chart for clarity purposes. </w:t>
      </w:r>
    </w:p>
    <w:p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rsidR="00380119" w:rsidRDefault="00380119" w:rsidP="00380119">
      <w:pPr>
        <w:pStyle w:val="TZSPRheading1"/>
      </w:pPr>
      <w:r>
        <w:lastRenderedPageBreak/>
        <w:t>Progress on meeting MAIB targets</w:t>
      </w:r>
    </w:p>
    <w:p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364EC71A" wp14:editId="0739092A">
            <wp:extent cx="5731510" cy="2037715"/>
            <wp:effectExtent l="0" t="0" r="254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Target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037715"/>
                    </a:xfrm>
                    <a:prstGeom prst="rect">
                      <a:avLst/>
                    </a:prstGeom>
                  </pic:spPr>
                </pic:pic>
              </a:graphicData>
            </a:graphic>
          </wp:inline>
        </w:drawing>
      </w:r>
    </w:p>
    <w:p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p>
    <w:p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32214622" wp14:editId="418C50D5">
            <wp:extent cx="5731510" cy="1866265"/>
            <wp:effectExtent l="0" t="0" r="254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Target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866265"/>
                    </a:xfrm>
                    <a:prstGeom prst="rect">
                      <a:avLst/>
                    </a:prstGeom>
                  </pic:spPr>
                </pic:pic>
              </a:graphicData>
            </a:graphic>
          </wp:inline>
        </w:drawing>
      </w:r>
    </w:p>
    <w:p w:rsidR="00CF77AB" w:rsidRDefault="00CF77AB" w:rsidP="001A575D">
      <w:pPr>
        <w:pStyle w:val="TZSPRtext"/>
      </w:pPr>
    </w:p>
    <w:p w:rsidR="00CF77AB" w:rsidRDefault="00CF77AB" w:rsidP="001A575D">
      <w:pPr>
        <w:pStyle w:val="TZSPRtext"/>
      </w:pPr>
    </w:p>
    <w:p w:rsidR="00380119" w:rsidRDefault="00380119" w:rsidP="001A575D">
      <w:pPr>
        <w:pStyle w:val="TZSPRtext"/>
      </w:pPr>
    </w:p>
    <w:p w:rsidR="00380119" w:rsidRDefault="00380119" w:rsidP="001A575D">
      <w:pPr>
        <w:pStyle w:val="TZSPRtext"/>
      </w:pPr>
    </w:p>
    <w:p w:rsidR="00A06665" w:rsidRDefault="00A06665"/>
    <w:p w:rsidR="006D6D49" w:rsidRDefault="006D6D49"/>
    <w:p w:rsidR="006D6D49" w:rsidRDefault="006D6D49" w:rsidP="006D6D49">
      <w:pPr>
        <w:pStyle w:val="TZSPRheading1"/>
      </w:pPr>
      <w:r>
        <w:lastRenderedPageBreak/>
        <w:t>Statistics</w:t>
      </w:r>
    </w:p>
    <w:p w:rsidR="00161A67" w:rsidRP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Age Group – 12 Month moving average</w:t>
      </w:r>
    </w:p>
    <w:p w:rsidR="00161A67" w:rsidRPr="00161A67" w:rsidRDefault="00D5436F" w:rsidP="00161A67">
      <w:pPr>
        <w:rPr>
          <w:rFonts w:ascii="Gill Sans MT" w:hAnsi="Gill Sans MT"/>
          <w:b/>
          <w:color w:val="00A1DF"/>
          <w:sz w:val="48"/>
          <w:szCs w:val="48"/>
          <w14:textFill>
            <w14:solidFill>
              <w14:srgbClr w14:val="00A1DF">
                <w14:lumMod w14:val="60000"/>
                <w14:lumOff w14:val="40000"/>
              </w14:srgbClr>
            </w14:solidFill>
          </w14:textFill>
        </w:rPr>
      </w:pPr>
      <w:r>
        <w:rPr>
          <w:rFonts w:ascii="Gill Sans MT" w:hAnsi="Gill Sans MT"/>
          <w:b/>
          <w:noProof/>
          <w:color w:val="00A1DF"/>
          <w:sz w:val="48"/>
          <w:szCs w:val="48"/>
          <w:lang w:eastAsia="en-AU"/>
        </w:rPr>
        <w:drawing>
          <wp:inline distT="0" distB="0" distL="0" distR="0">
            <wp:extent cx="5731510" cy="3077210"/>
            <wp:effectExtent l="0" t="0" r="254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ge gro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077210"/>
                    </a:xfrm>
                    <a:prstGeom prst="rect">
                      <a:avLst/>
                    </a:prstGeom>
                  </pic:spPr>
                </pic:pic>
              </a:graphicData>
            </a:graphic>
          </wp:inline>
        </w:drawing>
      </w:r>
    </w:p>
    <w:p w:rsidR="00161A67" w:rsidRPr="00161A67" w:rsidRDefault="00161A67" w:rsidP="00161A67">
      <w:pPr>
        <w:rPr>
          <w:rFonts w:ascii="Gill Sans MT" w:hAnsi="Gill Sans MT"/>
          <w:b/>
          <w:noProof/>
          <w:color w:val="000000"/>
          <w:sz w:val="24"/>
          <w:szCs w:val="24"/>
          <w:lang w:eastAsia="en-AU"/>
          <w14:textFill>
            <w14:solidFill>
              <w14:srgbClr w14:val="000000">
                <w14:lumMod w14:val="60000"/>
                <w14:lumOff w14:val="40000"/>
              </w14:srgbClr>
            </w14:solidFill>
          </w14:textFill>
        </w:rPr>
      </w:pPr>
    </w:p>
    <w:p w:rsidR="00D5436F" w:rsidRPr="00161A67" w:rsidRDefault="00D5436F" w:rsidP="00161A67">
      <w:pPr>
        <w:rPr>
          <w:rFonts w:ascii="Gill Sans MT" w:hAnsi="Gill Sans MT"/>
          <w:b/>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Gender – 12 Month moving average</w:t>
      </w:r>
    </w:p>
    <w:p w:rsidR="00161A67" w:rsidRPr="00161A67" w:rsidRDefault="00D5436F" w:rsidP="00161A67">
      <w:pPr>
        <w:rPr>
          <w:rFonts w:ascii="Gill Sans MT" w:hAnsi="Gill Sans MT"/>
          <w:b/>
          <w:color w:val="00A1DF"/>
          <w:sz w:val="48"/>
          <w:szCs w:val="48"/>
          <w14:textFill>
            <w14:solidFill>
              <w14:srgbClr w14:val="00A1DF">
                <w14:lumMod w14:val="60000"/>
                <w14:lumOff w14:val="40000"/>
              </w14:srgbClr>
            </w14:solidFill>
          </w14:textFill>
        </w:rPr>
      </w:pPr>
      <w:r>
        <w:rPr>
          <w:rFonts w:ascii="Gill Sans MT" w:hAnsi="Gill Sans MT"/>
          <w:b/>
          <w:noProof/>
          <w:color w:val="00A1DF"/>
          <w:sz w:val="48"/>
          <w:szCs w:val="48"/>
          <w:lang w:eastAsia="en-AU"/>
        </w:rPr>
        <w:drawing>
          <wp:inline distT="0" distB="0" distL="0" distR="0">
            <wp:extent cx="5731510" cy="3022600"/>
            <wp:effectExtent l="0" t="0" r="254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en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022600"/>
                    </a:xfrm>
                    <a:prstGeom prst="rect">
                      <a:avLst/>
                    </a:prstGeom>
                  </pic:spPr>
                </pic:pic>
              </a:graphicData>
            </a:graphic>
          </wp:inline>
        </w:drawing>
      </w:r>
    </w:p>
    <w:p w:rsidR="00161A67" w:rsidRPr="00161A67" w:rsidRDefault="00161A67" w:rsidP="00161A67">
      <w:pPr>
        <w:rPr>
          <w:rFonts w:ascii="Gill Sans MT" w:hAnsi="Gill Sans MT"/>
          <w:b/>
          <w:color w:val="00A1DF"/>
          <w:sz w:val="48"/>
          <w:szCs w:val="48"/>
          <w14:textFill>
            <w14:solidFill>
              <w14:srgbClr w14:val="00A1DF">
                <w14:lumMod w14:val="60000"/>
                <w14:lumOff w14:val="40000"/>
              </w14:srgbClr>
            </w14:solidFill>
          </w14:textFill>
        </w:rPr>
      </w:pPr>
    </w:p>
    <w:p w:rsidR="00A851D6" w:rsidRDefault="00A851D6" w:rsidP="00161A67">
      <w:pPr>
        <w:rPr>
          <w:rFonts w:ascii="Gill Sans MT" w:hAnsi="Gill Sans MT"/>
          <w:b/>
          <w:i/>
          <w:color w:val="000000"/>
          <w:sz w:val="24"/>
          <w:szCs w:val="24"/>
          <w14:textFill>
            <w14:solidFill>
              <w14:srgbClr w14:val="000000">
                <w14:lumMod w14:val="60000"/>
                <w14:lumOff w14:val="40000"/>
              </w14:srgbClr>
            </w14:solidFill>
          </w14:textFill>
        </w:rPr>
      </w:pPr>
    </w:p>
    <w:p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lastRenderedPageBreak/>
        <w:t>Serious Casualties by Quarter by Road User Type – 12 Month moving average</w:t>
      </w:r>
    </w:p>
    <w:p w:rsidR="00161A67" w:rsidRPr="00161A67" w:rsidRDefault="00D5436F" w:rsidP="00161A67">
      <w:pPr>
        <w:rPr>
          <w:rFonts w:ascii="Gill Sans MT" w:hAnsi="Gill Sans MT"/>
          <w:b/>
          <w:color w:val="00A1DF"/>
          <w:sz w:val="48"/>
          <w:szCs w:val="48"/>
          <w14:textFill>
            <w14:solidFill>
              <w14:srgbClr w14:val="00A1DF">
                <w14:lumMod w14:val="60000"/>
                <w14:lumOff w14:val="40000"/>
              </w14:srgbClr>
            </w14:solidFill>
          </w14:textFill>
        </w:rPr>
      </w:pPr>
      <w:r>
        <w:rPr>
          <w:rFonts w:ascii="Gill Sans MT" w:hAnsi="Gill Sans MT"/>
          <w:b/>
          <w:noProof/>
          <w:color w:val="00A1DF"/>
          <w:sz w:val="48"/>
          <w:szCs w:val="48"/>
          <w:lang w:eastAsia="en-AU"/>
        </w:rPr>
        <w:drawing>
          <wp:inline distT="0" distB="0" distL="0" distR="0">
            <wp:extent cx="5731510" cy="3462655"/>
            <wp:effectExtent l="0" t="0" r="254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RU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62655"/>
                    </a:xfrm>
                    <a:prstGeom prst="rect">
                      <a:avLst/>
                    </a:prstGeom>
                  </pic:spPr>
                </pic:pic>
              </a:graphicData>
            </a:graphic>
          </wp:inline>
        </w:drawing>
      </w:r>
    </w:p>
    <w:p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D5436F" w:rsidRPr="00161A67" w:rsidRDefault="00D5436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Speed Zone – 12 Month moving average</w:t>
      </w:r>
    </w:p>
    <w:p w:rsidR="00161A67" w:rsidRPr="00161A67" w:rsidRDefault="00161A67" w:rsidP="00161A67">
      <w:pPr>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t xml:space="preserve"> </w:t>
      </w:r>
      <w:r w:rsidR="00D5436F">
        <w:rPr>
          <w:rFonts w:ascii="Gill Sans MT" w:hAnsi="Gill Sans MT"/>
          <w:b/>
          <w:noProof/>
          <w:color w:val="000000"/>
          <w:sz w:val="24"/>
          <w:szCs w:val="24"/>
          <w:lang w:eastAsia="en-AU"/>
        </w:rPr>
        <w:drawing>
          <wp:inline distT="0" distB="0" distL="0" distR="0">
            <wp:extent cx="5731510" cy="3429635"/>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peed z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29635"/>
                    </a:xfrm>
                    <a:prstGeom prst="rect">
                      <a:avLst/>
                    </a:prstGeom>
                  </pic:spPr>
                </pic:pic>
              </a:graphicData>
            </a:graphic>
          </wp:inline>
        </w:drawing>
      </w:r>
    </w:p>
    <w:p w:rsidR="00D5436F" w:rsidRPr="00B46B83" w:rsidRDefault="009F1F43"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noProof/>
          <w:color w:val="000000"/>
          <w:sz w:val="20"/>
          <w:szCs w:val="24"/>
          <w:lang w:eastAsia="en-AU"/>
          <w14:textFill>
            <w14:solidFill>
              <w14:srgbClr w14:val="000000">
                <w14:lumMod w14:val="60000"/>
                <w14:lumOff w14:val="40000"/>
              </w14:srgbClr>
            </w14:solidFill>
          </w14:textFill>
        </w:rPr>
        <w:t>Pie chart excludes seven</w:t>
      </w:r>
      <w:r w:rsidR="00B46B83" w:rsidRPr="00B46B83">
        <w:rPr>
          <w:rFonts w:ascii="Gill Sans MT" w:hAnsi="Gill Sans MT"/>
          <w:noProof/>
          <w:color w:val="000000"/>
          <w:sz w:val="20"/>
          <w:szCs w:val="24"/>
          <w:lang w:eastAsia="en-AU"/>
          <w14:textFill>
            <w14:solidFill>
              <w14:srgbClr w14:val="000000">
                <w14:lumMod w14:val="60000"/>
                <w14:lumOff w14:val="40000"/>
              </w14:srgbClr>
            </w14:solidFill>
          </w14:textFill>
        </w:rPr>
        <w:t xml:space="preserve"> serious casualties where speed zone is recorded as ‘not known’</w:t>
      </w:r>
    </w:p>
    <w:p w:rsidR="00161A67" w:rsidRP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b/>
          <w:i/>
          <w:noProof/>
          <w:color w:val="000000"/>
          <w:sz w:val="24"/>
          <w:szCs w:val="24"/>
          <w:lang w:eastAsia="en-AU"/>
          <w14:textFill>
            <w14:solidFill>
              <w14:srgbClr w14:val="000000">
                <w14:lumMod w14:val="60000"/>
                <w14:lumOff w14:val="40000"/>
              </w14:srgbClr>
            </w14:solidFill>
          </w14:textFill>
        </w:rPr>
        <w:lastRenderedPageBreak/>
        <w:t>Serious Casualties by Quarter by Crash Type (DCA) – 12 Month moving average</w:t>
      </w:r>
    </w:p>
    <w:p w:rsidR="00161A67" w:rsidRPr="00161A67" w:rsidRDefault="00D5436F" w:rsidP="00161A67">
      <w:pPr>
        <w:rPr>
          <w:rFonts w:ascii="Gill Sans MT" w:hAnsi="Gill Sans MT"/>
          <w:b/>
          <w:color w:val="00A1DF"/>
          <w:sz w:val="48"/>
          <w:szCs w:val="48"/>
          <w14:textFill>
            <w14:solidFill>
              <w14:srgbClr w14:val="00A1DF">
                <w14:lumMod w14:val="60000"/>
                <w14:lumOff w14:val="40000"/>
              </w14:srgbClr>
            </w14:solidFill>
          </w14:textFill>
        </w:rPr>
      </w:pPr>
      <w:r>
        <w:rPr>
          <w:rFonts w:ascii="Gill Sans MT" w:hAnsi="Gill Sans MT"/>
          <w:b/>
          <w:noProof/>
          <w:color w:val="00A1DF"/>
          <w:sz w:val="48"/>
          <w:szCs w:val="48"/>
          <w:lang w:eastAsia="en-AU"/>
        </w:rPr>
        <w:drawing>
          <wp:inline distT="0" distB="0" distL="0" distR="0">
            <wp:extent cx="5731510" cy="3561080"/>
            <wp:effectExtent l="0" t="0" r="254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561080"/>
                    </a:xfrm>
                    <a:prstGeom prst="rect">
                      <a:avLst/>
                    </a:prstGeom>
                  </pic:spPr>
                </pic:pic>
              </a:graphicData>
            </a:graphic>
          </wp:inline>
        </w:drawing>
      </w:r>
    </w:p>
    <w:p w:rsidR="00161A67" w:rsidRPr="00161A67" w:rsidRDefault="00161A67"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rsidR="00D5436F" w:rsidRDefault="00D5436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161A67" w:rsidRP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161A67">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Month moving average</w:t>
      </w:r>
    </w:p>
    <w:p w:rsidR="00161A67" w:rsidRDefault="00C72473" w:rsidP="00161A67">
      <w:pPr>
        <w:rPr>
          <w:rFonts w:ascii="Gill Sans MT" w:hAnsi="Gill Sans MT"/>
          <w:b/>
          <w:noProof/>
          <w:color w:val="000000"/>
          <w:sz w:val="24"/>
          <w:szCs w:val="24"/>
          <w:lang w:eastAsia="en-AU"/>
          <w14:textFill>
            <w14:solidFill>
              <w14:srgbClr w14:val="000000">
                <w14:lumMod w14:val="60000"/>
                <w14:lumOff w14:val="40000"/>
              </w14:srgbClr>
            </w14:solidFill>
          </w14:textFill>
        </w:rPr>
      </w:pPr>
      <w:r>
        <w:rPr>
          <w:rFonts w:ascii="Gill Sans MT" w:hAnsi="Gill Sans MT"/>
          <w:b/>
          <w:noProof/>
          <w:color w:val="000000"/>
          <w:sz w:val="24"/>
          <w:szCs w:val="24"/>
          <w:lang w:eastAsia="en-AU"/>
        </w:rPr>
        <w:drawing>
          <wp:inline distT="0" distB="0" distL="0" distR="0">
            <wp:extent cx="5731510" cy="3485515"/>
            <wp:effectExtent l="0" t="0" r="254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Urban-Non-Urb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85515"/>
                    </a:xfrm>
                    <a:prstGeom prst="rect">
                      <a:avLst/>
                    </a:prstGeom>
                  </pic:spPr>
                </pic:pic>
              </a:graphicData>
            </a:graphic>
          </wp:inline>
        </w:drawing>
      </w:r>
    </w:p>
    <w:p w:rsidR="00B46B83" w:rsidRPr="00B46B83" w:rsidRDefault="00B46B83"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sidRPr="00B46B83">
        <w:rPr>
          <w:rFonts w:ascii="Gill Sans MT" w:hAnsi="Gill Sans MT"/>
          <w:noProof/>
          <w:color w:val="000000"/>
          <w:sz w:val="20"/>
          <w:szCs w:val="24"/>
          <w:lang w:eastAsia="en-AU"/>
          <w14:textFill>
            <w14:solidFill>
              <w14:srgbClr w14:val="000000">
                <w14:lumMod w14:val="60000"/>
                <w14:lumOff w14:val="40000"/>
              </w14:srgbClr>
            </w14:solidFill>
          </w14:textFill>
        </w:rPr>
        <w:t>Based on the Australian Bureau of Statistics’</w:t>
      </w:r>
      <w:r w:rsidR="00C72473">
        <w:rPr>
          <w:rFonts w:ascii="Gill Sans MT" w:hAnsi="Gill Sans MT"/>
          <w:noProof/>
          <w:color w:val="000000"/>
          <w:sz w:val="20"/>
          <w:szCs w:val="24"/>
          <w:lang w:eastAsia="en-AU"/>
          <w14:textFill>
            <w14:solidFill>
              <w14:srgbClr w14:val="000000">
                <w14:lumMod w14:val="60000"/>
                <w14:lumOff w14:val="40000"/>
              </w14:srgbClr>
            </w14:solidFill>
          </w14:textFill>
        </w:rPr>
        <w:t xml:space="preserve"> ‘</w:t>
      </w:r>
      <w:r w:rsidR="00E70F61">
        <w:rPr>
          <w:rFonts w:ascii="Gill Sans MT" w:hAnsi="Gill Sans MT"/>
          <w:noProof/>
          <w:color w:val="000000"/>
          <w:sz w:val="20"/>
          <w:szCs w:val="24"/>
          <w:lang w:eastAsia="en-AU"/>
          <w14:textFill>
            <w14:solidFill>
              <w14:srgbClr w14:val="000000">
                <w14:lumMod w14:val="60000"/>
                <w14:lumOff w14:val="40000"/>
              </w14:srgbClr>
            </w14:solidFill>
          </w14:textFill>
        </w:rPr>
        <w:t>significant urban area</w:t>
      </w:r>
      <w:r w:rsidR="00C72473">
        <w:rPr>
          <w:rFonts w:ascii="Gill Sans MT" w:hAnsi="Gill Sans MT"/>
          <w:noProof/>
          <w:color w:val="000000"/>
          <w:sz w:val="20"/>
          <w:szCs w:val="24"/>
          <w:lang w:eastAsia="en-AU"/>
          <w14:textFill>
            <w14:solidFill>
              <w14:srgbClr w14:val="000000">
                <w14:lumMod w14:val="60000"/>
                <w14:lumOff w14:val="40000"/>
              </w14:srgbClr>
            </w14:solidFill>
          </w14:textFill>
        </w:rPr>
        <w:t>’</w:t>
      </w:r>
      <w:r w:rsidRPr="00B46B83">
        <w:rPr>
          <w:rFonts w:ascii="Gill Sans MT" w:hAnsi="Gill Sans MT"/>
          <w:noProof/>
          <w:color w:val="000000"/>
          <w:sz w:val="20"/>
          <w:szCs w:val="24"/>
          <w:lang w:eastAsia="en-AU"/>
          <w14:textFill>
            <w14:solidFill>
              <w14:srgbClr w14:val="000000">
                <w14:lumMod w14:val="60000"/>
                <w14:lumOff w14:val="40000"/>
              </w14:srgbClr>
            </w14:solidFill>
          </w14:textFill>
        </w:rPr>
        <w:t xml:space="preserve"> geographic definition. </w:t>
      </w:r>
    </w:p>
    <w:p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r w:rsidRPr="00161A67">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Casualty locations as @ 31 March 2017 </w:t>
      </w:r>
      <w:r w:rsidRPr="00161A67">
        <w:rPr>
          <w:rFonts w:ascii="Gill Sans MT" w:hAnsi="Gill Sans MT"/>
          <w:b/>
          <w:i/>
          <w:color w:val="000000"/>
          <w:szCs w:val="24"/>
          <w14:textFill>
            <w14:solidFill>
              <w14:srgbClr w14:val="000000">
                <w14:lumMod w14:val="60000"/>
                <w14:lumOff w14:val="40000"/>
              </w14:srgbClr>
            </w14:solidFill>
          </w14:textFill>
        </w:rPr>
        <w:t>(Black = Fatal, Red = Serious Injury)</w:t>
      </w:r>
    </w:p>
    <w:p w:rsidR="00161A67" w:rsidRPr="00161A67" w:rsidRDefault="00161A67" w:rsidP="00161A67">
      <w:r w:rsidRPr="00161A67">
        <w:rPr>
          <w:noProof/>
          <w:lang w:eastAsia="en-AU"/>
        </w:rPr>
        <w:drawing>
          <wp:inline distT="0" distB="0" distL="0" distR="0" wp14:anchorId="61D61CE2" wp14:editId="6E1EE79C">
            <wp:extent cx="5731510" cy="7719234"/>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017SCLocations2.pn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731510" cy="7719234"/>
                    </a:xfrm>
                    <a:prstGeom prst="rect">
                      <a:avLst/>
                    </a:prstGeom>
                    <a:ln>
                      <a:noFill/>
                    </a:ln>
                    <a:extLst>
                      <a:ext uri="{53640926-AAD7-44D8-BBD7-CCE9431645EC}">
                        <a14:shadowObscured xmlns:a14="http://schemas.microsoft.com/office/drawing/2010/main"/>
                      </a:ext>
                    </a:extLst>
                  </pic:spPr>
                </pic:pic>
              </a:graphicData>
            </a:graphic>
          </wp:inline>
        </w:drawing>
      </w:r>
      <w:r w:rsidRPr="00161A67">
        <w:rPr>
          <w:noProof/>
          <w:lang w:eastAsia="en-AU"/>
        </w:rPr>
        <w:drawing>
          <wp:anchor distT="0" distB="0" distL="114300" distR="114300" simplePos="0" relativeHeight="251966464" behindDoc="0" locked="0" layoutInCell="1" allowOverlap="1" wp14:anchorId="32A83FE3" wp14:editId="7BA7B6D0">
            <wp:simplePos x="0" y="0"/>
            <wp:positionH relativeFrom="column">
              <wp:posOffset>82550</wp:posOffset>
            </wp:positionH>
            <wp:positionV relativeFrom="paragraph">
              <wp:posOffset>34290</wp:posOffset>
            </wp:positionV>
            <wp:extent cx="673100" cy="1243772"/>
            <wp:effectExtent l="19050" t="19050" r="12700" b="139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SCLocations.p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81921" cy="1260072"/>
                    </a:xfrm>
                    <a:prstGeom prst="rect">
                      <a:avLst/>
                    </a:prstGeom>
                    <a:ln>
                      <a:solidFill>
                        <a:srgbClr val="5B9BD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6D49" w:rsidRDefault="006D6D49" w:rsidP="006D6D49">
      <w:pPr>
        <w:pStyle w:val="TZSPRtext"/>
      </w:pPr>
    </w:p>
    <w:p w:rsidR="006D6D49" w:rsidRDefault="006D6D49"/>
    <w:p w:rsidR="006D6D49" w:rsidRDefault="006D6D49">
      <w:pPr>
        <w:sectPr w:rsidR="006D6D49" w:rsidSect="00B366BD">
          <w:type w:val="continuous"/>
          <w:pgSz w:w="11906" w:h="16838"/>
          <w:pgMar w:top="1440" w:right="1440" w:bottom="1440" w:left="1440" w:header="708" w:footer="708" w:gutter="0"/>
          <w:cols w:space="708"/>
          <w:docGrid w:linePitch="360"/>
        </w:sectPr>
      </w:pPr>
    </w:p>
    <w:p w:rsidR="00380119" w:rsidRDefault="00380119" w:rsidP="00380119">
      <w:pPr>
        <w:pStyle w:val="TZSPRheading1"/>
      </w:pPr>
      <w:r>
        <w:lastRenderedPageBreak/>
        <w:t>Priority Actions 2017-2019</w:t>
      </w:r>
    </w:p>
    <w:p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rsidTr="00EC67AD">
        <w:tc>
          <w:tcPr>
            <w:tcW w:w="846" w:type="dxa"/>
            <w:vAlign w:val="center"/>
          </w:tcPr>
          <w:p w:rsidR="00543C84" w:rsidRDefault="00543C84" w:rsidP="00EC67AD">
            <w:pPr>
              <w:pStyle w:val="TZSPRtext"/>
            </w:pPr>
            <w:r w:rsidRPr="00A06C40">
              <w:rPr>
                <w:noProof/>
                <w:lang w:eastAsia="en-AU"/>
              </w:rPr>
              <w:drawing>
                <wp:inline distT="0" distB="0" distL="0" distR="0" wp14:anchorId="73C1D6C1" wp14:editId="6E589AA7">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rsidR="00543C84" w:rsidRPr="00EC67AD" w:rsidRDefault="00543C84" w:rsidP="00EC67AD">
            <w:pPr>
              <w:pStyle w:val="TZSPRheading2"/>
            </w:pPr>
            <w:r w:rsidRPr="00EC67AD">
              <w:t>Safe Road Users</w:t>
            </w:r>
          </w:p>
        </w:tc>
      </w:tr>
    </w:tbl>
    <w:p w:rsidR="00515B24" w:rsidRDefault="00515B24" w:rsidP="00515B24">
      <w:pPr>
        <w:pStyle w:val="TZSPRtext"/>
      </w:pPr>
    </w:p>
    <w:p w:rsidR="003D2352" w:rsidRDefault="00EA21CD" w:rsidP="00EA21CD">
      <w:pPr>
        <w:pStyle w:val="TZSPRtext"/>
        <w:numPr>
          <w:ilvl w:val="0"/>
          <w:numId w:val="2"/>
        </w:numPr>
      </w:pPr>
      <w:r>
        <w:t>Improve the Graduated Licensing System to reduce serious casualties for young road users (17-25 year olds).</w:t>
      </w:r>
    </w:p>
    <w:p w:rsidR="00EA21CD" w:rsidRDefault="00EA21CD" w:rsidP="00EA21CD">
      <w:pPr>
        <w:pStyle w:val="TZSPRtext"/>
        <w:numPr>
          <w:ilvl w:val="0"/>
          <w:numId w:val="2"/>
        </w:numPr>
      </w:pPr>
      <w:r>
        <w:t>Introduce safety initiatives to reduce motorcyclist serious casualties.</w:t>
      </w:r>
    </w:p>
    <w:p w:rsidR="00EA21CD" w:rsidRDefault="00EA21CD" w:rsidP="001A575D">
      <w:pPr>
        <w:pStyle w:val="TZSPRtext"/>
        <w:numPr>
          <w:ilvl w:val="0"/>
          <w:numId w:val="2"/>
        </w:numPr>
      </w:pPr>
      <w:r>
        <w:t>Promote safer road user behaviour through education and enforcement.</w:t>
      </w:r>
    </w:p>
    <w:p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rsidTr="00EC67AD">
        <w:tc>
          <w:tcPr>
            <w:tcW w:w="846" w:type="dxa"/>
          </w:tcPr>
          <w:p w:rsidR="00543C84" w:rsidRDefault="00543C84" w:rsidP="00C80013">
            <w:pPr>
              <w:pStyle w:val="TZSPRtext"/>
            </w:pPr>
            <w:r w:rsidRPr="00543C84">
              <w:rPr>
                <w:noProof/>
                <w:lang w:eastAsia="en-AU"/>
              </w:rPr>
              <w:drawing>
                <wp:inline distT="0" distB="0" distL="0" distR="0">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rsidR="00543C84" w:rsidRDefault="00543C84" w:rsidP="005403BF">
            <w:pPr>
              <w:pStyle w:val="TZSPRheading2"/>
            </w:pPr>
            <w:r>
              <w:t>Safe Road</w:t>
            </w:r>
            <w:r w:rsidR="005403BF">
              <w:t>s and Roadsides</w:t>
            </w:r>
          </w:p>
        </w:tc>
      </w:tr>
    </w:tbl>
    <w:p w:rsidR="00380119" w:rsidRDefault="00380119" w:rsidP="001A575D">
      <w:pPr>
        <w:pStyle w:val="TZSPRtext"/>
      </w:pPr>
    </w:p>
    <w:p w:rsidR="003D2352" w:rsidRDefault="00515B24" w:rsidP="00515B24">
      <w:pPr>
        <w:pStyle w:val="TZSPRtext"/>
        <w:numPr>
          <w:ilvl w:val="0"/>
          <w:numId w:val="3"/>
        </w:numPr>
      </w:pPr>
      <w:r>
        <w:t>Reduce run-off-road and head-on crashes through improved infrastructure.</w:t>
      </w:r>
    </w:p>
    <w:p w:rsidR="00515B24" w:rsidRDefault="00515B24" w:rsidP="00515B24">
      <w:pPr>
        <w:pStyle w:val="TZSPRtext"/>
        <w:numPr>
          <w:ilvl w:val="0"/>
          <w:numId w:val="3"/>
        </w:numPr>
      </w:pPr>
      <w:r>
        <w:t>Reduce the severity of intersection crashes through improved infrastructure treatments.</w:t>
      </w:r>
    </w:p>
    <w:p w:rsidR="00515B24" w:rsidRDefault="00515B24" w:rsidP="00515B24">
      <w:pPr>
        <w:pStyle w:val="TZSPRtext"/>
        <w:numPr>
          <w:ilvl w:val="0"/>
          <w:numId w:val="3"/>
        </w:numPr>
      </w:pPr>
      <w:r>
        <w:t>Embrace safe system thinking in road design.</w:t>
      </w:r>
    </w:p>
    <w:p w:rsidR="00515B24" w:rsidRDefault="00515B24" w:rsidP="00515B24">
      <w:pPr>
        <w:pStyle w:val="TZSPRtext"/>
        <w:numPr>
          <w:ilvl w:val="0"/>
          <w:numId w:val="3"/>
        </w:numPr>
      </w:pPr>
      <w:r>
        <w:t>Reduce serious casualties through improved delineation such as line</w:t>
      </w:r>
      <w:r w:rsidR="005403BF">
        <w:t xml:space="preserve"> </w:t>
      </w:r>
      <w:r>
        <w:t>marking.</w:t>
      </w:r>
    </w:p>
    <w:p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rsidTr="00DC00CE">
        <w:tc>
          <w:tcPr>
            <w:tcW w:w="846" w:type="dxa"/>
          </w:tcPr>
          <w:p w:rsidR="008075C2" w:rsidRDefault="008075C2" w:rsidP="00DC00CE">
            <w:pPr>
              <w:pStyle w:val="TZSPRtext"/>
            </w:pPr>
            <w:r w:rsidRPr="00543C84">
              <w:rPr>
                <w:noProof/>
                <w:lang w:eastAsia="en-AU"/>
              </w:rPr>
              <w:drawing>
                <wp:inline distT="0" distB="0" distL="0" distR="0" wp14:anchorId="1BF504F4" wp14:editId="21CBBCB0">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rsidR="008075C2" w:rsidRDefault="008075C2" w:rsidP="00DC00CE">
            <w:pPr>
              <w:pStyle w:val="TZSPRheading2"/>
            </w:pPr>
            <w:r>
              <w:t>Safe Vehicles</w:t>
            </w:r>
          </w:p>
        </w:tc>
      </w:tr>
    </w:tbl>
    <w:p w:rsidR="008075C2" w:rsidRDefault="008075C2" w:rsidP="008075C2">
      <w:pPr>
        <w:pStyle w:val="TZSPRtext"/>
      </w:pPr>
    </w:p>
    <w:p w:rsidR="008075C2" w:rsidRDefault="008075C2" w:rsidP="008075C2">
      <w:pPr>
        <w:pStyle w:val="TZSPRtext"/>
        <w:numPr>
          <w:ilvl w:val="0"/>
          <w:numId w:val="4"/>
        </w:numPr>
      </w:pPr>
      <w:r>
        <w:t>Improve the star rating of Tasmania’s vehicle fleet to include vehicles with better safety features.</w:t>
      </w:r>
    </w:p>
    <w:p w:rsidR="008075C2" w:rsidRDefault="008075C2" w:rsidP="008075C2">
      <w:pPr>
        <w:pStyle w:val="TZSPRtext"/>
        <w:numPr>
          <w:ilvl w:val="0"/>
          <w:numId w:val="4"/>
        </w:numPr>
      </w:pPr>
      <w:r>
        <w:t>Increase the number of motorcycles with ABS.</w:t>
      </w:r>
    </w:p>
    <w:p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rsidTr="005403BF">
        <w:tc>
          <w:tcPr>
            <w:tcW w:w="825" w:type="dxa"/>
          </w:tcPr>
          <w:p w:rsidR="00543C84" w:rsidRDefault="00543C84" w:rsidP="00C80013">
            <w:pPr>
              <w:pStyle w:val="TZSPRtext"/>
            </w:pPr>
            <w:r w:rsidRPr="00543C84">
              <w:rPr>
                <w:noProof/>
                <w:lang w:eastAsia="en-AU"/>
              </w:rPr>
              <w:drawing>
                <wp:inline distT="0" distB="0" distL="0" distR="0">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rsidR="00543C84" w:rsidRDefault="00543C84" w:rsidP="00EC67AD">
            <w:pPr>
              <w:pStyle w:val="TZSPRheading2"/>
            </w:pPr>
            <w:r>
              <w:t xml:space="preserve">Safe </w:t>
            </w:r>
            <w:r w:rsidR="00E73488">
              <w:t>Speeds</w:t>
            </w:r>
          </w:p>
        </w:tc>
      </w:tr>
    </w:tbl>
    <w:p w:rsidR="00380119" w:rsidRDefault="00380119" w:rsidP="001A575D">
      <w:pPr>
        <w:pStyle w:val="TZSPRtext"/>
      </w:pPr>
    </w:p>
    <w:p w:rsidR="001E6F3E" w:rsidRDefault="00515B24" w:rsidP="00515B24">
      <w:pPr>
        <w:pStyle w:val="TZSPRtext"/>
        <w:numPr>
          <w:ilvl w:val="0"/>
          <w:numId w:val="5"/>
        </w:numPr>
      </w:pPr>
      <w:r>
        <w:t>Introduce more appropriate speed limits to reduce serious casualties.</w:t>
      </w:r>
    </w:p>
    <w:p w:rsidR="00515B24" w:rsidRDefault="00515B24" w:rsidP="00515B24">
      <w:pPr>
        <w:pStyle w:val="TZSPRtext"/>
        <w:numPr>
          <w:ilvl w:val="0"/>
          <w:numId w:val="5"/>
        </w:numPr>
      </w:pPr>
      <w:r>
        <w:t>Increase enforcement through technology to reduce speed related serious casualty crashes.</w:t>
      </w:r>
    </w:p>
    <w:p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16D" w:rsidRPr="00E27BB0" w:rsidRDefault="0096116D" w:rsidP="00E27BB0">
                            <w:pPr>
                              <w:rPr>
                                <w:sz w:val="16"/>
                                <w:szCs w:val="16"/>
                              </w:rPr>
                            </w:pPr>
                            <w:r>
                              <w:rPr>
                                <w:noProof/>
                                <w:sz w:val="16"/>
                                <w:szCs w:val="16"/>
                                <w:lang w:eastAsia="en-AU"/>
                              </w:rPr>
                              <w:drawing>
                                <wp:inline distT="0" distB="0" distL="0" distR="0" wp14:anchorId="38AF3D2D" wp14:editId="35CAA8B0">
                                  <wp:extent cx="3314700" cy="13561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6">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" filled="f" stroked="f" strokeweight=".5pt">
                <v:textbox>
                  <w:txbxContent>
                    <w:p w:rsidR="0096116D" w:rsidRPr="00E27BB0" w:rsidRDefault="0096116D" w:rsidP="00E27BB0">
                      <w:pPr>
                        <w:rPr>
                          <w:sz w:val="16"/>
                          <w:szCs w:val="16"/>
                        </w:rPr>
                      </w:pPr>
                      <w:r>
                        <w:rPr>
                          <w:noProof/>
                          <w:sz w:val="16"/>
                          <w:szCs w:val="16"/>
                          <w:lang w:eastAsia="en-AU"/>
                        </w:rPr>
                        <w:drawing>
                          <wp:inline distT="0" distB="0" distL="0" distR="0" wp14:anchorId="38AF3D2D" wp14:editId="35CAA8B0">
                            <wp:extent cx="3314700" cy="13561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7">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rsidR="00172D9F" w:rsidRDefault="00172D9F" w:rsidP="00172D9F">
      <w:pPr>
        <w:pStyle w:val="TZSPRheading2"/>
      </w:pPr>
      <w:r>
        <w:t>Action Plan 2017-2019</w:t>
      </w:r>
    </w:p>
    <w:tbl>
      <w:tblPr>
        <w:tblStyle w:val="TableGrid"/>
        <w:tblW w:w="14039" w:type="dxa"/>
        <w:tblInd w:w="-5" w:type="dxa"/>
        <w:tblLook w:val="04A0" w:firstRow="1" w:lastRow="0" w:firstColumn="1" w:lastColumn="0" w:noHBand="0" w:noVBand="1"/>
      </w:tblPr>
      <w:tblGrid>
        <w:gridCol w:w="1641"/>
        <w:gridCol w:w="1501"/>
        <w:gridCol w:w="938"/>
        <w:gridCol w:w="2322"/>
        <w:gridCol w:w="2433"/>
        <w:gridCol w:w="44"/>
        <w:gridCol w:w="2326"/>
        <w:gridCol w:w="1591"/>
        <w:gridCol w:w="1243"/>
      </w:tblGrid>
      <w:tr w:rsidR="00621C5A" w:rsidRPr="00352ED6" w:rsidTr="001112EF">
        <w:trPr>
          <w:gridAfter w:val="4"/>
          <w:wAfter w:w="5204" w:type="dxa"/>
        </w:trPr>
        <w:tc>
          <w:tcPr>
            <w:tcW w:w="8835" w:type="dxa"/>
            <w:gridSpan w:val="5"/>
            <w:tcBorders>
              <w:top w:val="nil"/>
              <w:left w:val="nil"/>
              <w:right w:val="nil"/>
            </w:tcBorders>
            <w:vAlign w:val="center"/>
          </w:tcPr>
          <w:p w:rsidR="00621C5A" w:rsidRPr="00EC67AD" w:rsidRDefault="00621C5A" w:rsidP="00DC00CE">
            <w:pPr>
              <w:pStyle w:val="TZSPRheading2"/>
            </w:pPr>
            <w:r w:rsidRPr="00A06C40">
              <w:rPr>
                <w:noProof/>
                <w:lang w:eastAsia="en-AU"/>
              </w:rPr>
              <w:drawing>
                <wp:inline distT="0" distB="0" distL="0" distR="0" wp14:anchorId="4306984A" wp14:editId="6F0D15B0">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rsidTr="001112EF">
        <w:tc>
          <w:tcPr>
            <w:tcW w:w="1641" w:type="dxa"/>
          </w:tcPr>
          <w:p w:rsidR="00C04EFE" w:rsidRPr="00585A61" w:rsidRDefault="00C04EFE" w:rsidP="00C04EFE">
            <w:pPr>
              <w:pStyle w:val="TZSPRtext"/>
              <w:rPr>
                <w:b/>
                <w:sz w:val="20"/>
                <w:szCs w:val="20"/>
              </w:rPr>
            </w:pPr>
            <w:r w:rsidRPr="00585A61">
              <w:rPr>
                <w:b/>
                <w:sz w:val="20"/>
                <w:szCs w:val="20"/>
              </w:rPr>
              <w:t>Project</w:t>
            </w:r>
          </w:p>
        </w:tc>
        <w:tc>
          <w:tcPr>
            <w:tcW w:w="1501" w:type="dxa"/>
          </w:tcPr>
          <w:p w:rsidR="00C04EFE" w:rsidRPr="00585A61" w:rsidRDefault="00C04EFE" w:rsidP="00C04EFE">
            <w:pPr>
              <w:pStyle w:val="TZSPRtext"/>
              <w:rPr>
                <w:b/>
                <w:sz w:val="20"/>
                <w:szCs w:val="20"/>
              </w:rPr>
            </w:pPr>
            <w:r w:rsidRPr="00585A61">
              <w:rPr>
                <w:b/>
                <w:sz w:val="20"/>
                <w:szCs w:val="20"/>
              </w:rPr>
              <w:t>Responsibility</w:t>
            </w:r>
          </w:p>
        </w:tc>
        <w:tc>
          <w:tcPr>
            <w:tcW w:w="938" w:type="dxa"/>
          </w:tcPr>
          <w:p w:rsidR="00C04EFE" w:rsidRPr="00585A61" w:rsidRDefault="00C04EFE" w:rsidP="00C04EFE">
            <w:pPr>
              <w:pStyle w:val="TZSPRtext"/>
              <w:rPr>
                <w:b/>
                <w:sz w:val="20"/>
                <w:szCs w:val="20"/>
              </w:rPr>
            </w:pPr>
            <w:r w:rsidRPr="00585A61">
              <w:rPr>
                <w:b/>
                <w:sz w:val="20"/>
                <w:szCs w:val="20"/>
              </w:rPr>
              <w:t>Status</w:t>
            </w:r>
          </w:p>
        </w:tc>
        <w:tc>
          <w:tcPr>
            <w:tcW w:w="2322" w:type="dxa"/>
          </w:tcPr>
          <w:p w:rsidR="00C04EFE" w:rsidRPr="00585A61" w:rsidRDefault="00C04EFE" w:rsidP="00C04EFE">
            <w:pPr>
              <w:pStyle w:val="TZSPRtext"/>
              <w:rPr>
                <w:b/>
                <w:sz w:val="20"/>
                <w:szCs w:val="20"/>
              </w:rPr>
            </w:pPr>
            <w:r w:rsidRPr="00585A61">
              <w:rPr>
                <w:b/>
                <w:sz w:val="20"/>
                <w:szCs w:val="20"/>
              </w:rPr>
              <w:t>Milestones achieved</w:t>
            </w:r>
          </w:p>
        </w:tc>
        <w:tc>
          <w:tcPr>
            <w:tcW w:w="2477" w:type="dxa"/>
            <w:gridSpan w:val="2"/>
          </w:tcPr>
          <w:p w:rsidR="00C04EFE" w:rsidRPr="00585A61" w:rsidRDefault="00C04EFE" w:rsidP="00C04EFE">
            <w:pPr>
              <w:pStyle w:val="TZSPRtext"/>
              <w:rPr>
                <w:b/>
                <w:sz w:val="20"/>
                <w:szCs w:val="20"/>
              </w:rPr>
            </w:pPr>
            <w:r w:rsidRPr="00585A61">
              <w:rPr>
                <w:b/>
                <w:sz w:val="20"/>
                <w:szCs w:val="20"/>
              </w:rPr>
              <w:t>Milestones planned</w:t>
            </w:r>
          </w:p>
        </w:tc>
        <w:tc>
          <w:tcPr>
            <w:tcW w:w="2326" w:type="dxa"/>
          </w:tcPr>
          <w:p w:rsidR="00C04EFE" w:rsidRPr="00585A61" w:rsidRDefault="00C04EFE" w:rsidP="00C04EFE">
            <w:pPr>
              <w:pStyle w:val="TZSPRtext"/>
              <w:rPr>
                <w:b/>
                <w:sz w:val="20"/>
                <w:szCs w:val="20"/>
              </w:rPr>
            </w:pPr>
            <w:r w:rsidRPr="00585A61">
              <w:rPr>
                <w:b/>
                <w:sz w:val="20"/>
                <w:szCs w:val="20"/>
              </w:rPr>
              <w:t xml:space="preserve">Comments </w:t>
            </w:r>
          </w:p>
        </w:tc>
        <w:tc>
          <w:tcPr>
            <w:tcW w:w="1591" w:type="dxa"/>
          </w:tcPr>
          <w:p w:rsidR="00C04EFE" w:rsidRDefault="00C04EFE" w:rsidP="00C04EFE">
            <w:pPr>
              <w:pStyle w:val="TZSPRtext"/>
              <w:jc w:val="right"/>
              <w:rPr>
                <w:b/>
                <w:sz w:val="20"/>
                <w:szCs w:val="20"/>
              </w:rPr>
            </w:pPr>
            <w:r>
              <w:rPr>
                <w:b/>
                <w:sz w:val="20"/>
                <w:szCs w:val="20"/>
              </w:rPr>
              <w:t>Budget</w:t>
            </w:r>
          </w:p>
          <w:p w:rsidR="001112EF" w:rsidRDefault="001112EF" w:rsidP="00C04EFE">
            <w:pPr>
              <w:pStyle w:val="TZSPRtext"/>
              <w:jc w:val="right"/>
              <w:rPr>
                <w:b/>
                <w:sz w:val="20"/>
                <w:szCs w:val="20"/>
              </w:rPr>
            </w:pPr>
            <w:r>
              <w:rPr>
                <w:b/>
                <w:sz w:val="20"/>
                <w:szCs w:val="20"/>
              </w:rPr>
              <w:t>Life of project</w:t>
            </w:r>
          </w:p>
          <w:p w:rsidR="00C04EFE" w:rsidRPr="00585A61" w:rsidRDefault="00C04EFE" w:rsidP="00C04EFE">
            <w:pPr>
              <w:pStyle w:val="TZSPRtext"/>
              <w:jc w:val="right"/>
              <w:rPr>
                <w:b/>
                <w:sz w:val="20"/>
                <w:szCs w:val="20"/>
              </w:rPr>
            </w:pPr>
            <w:r>
              <w:rPr>
                <w:b/>
                <w:sz w:val="20"/>
                <w:szCs w:val="20"/>
              </w:rPr>
              <w:t>$</w:t>
            </w:r>
          </w:p>
        </w:tc>
        <w:tc>
          <w:tcPr>
            <w:tcW w:w="1243" w:type="dxa"/>
          </w:tcPr>
          <w:p w:rsidR="00C04EFE" w:rsidRDefault="00C04EFE" w:rsidP="00C04EFE">
            <w:pPr>
              <w:pStyle w:val="TZSPRtext"/>
              <w:jc w:val="right"/>
              <w:rPr>
                <w:b/>
                <w:sz w:val="20"/>
                <w:szCs w:val="20"/>
              </w:rPr>
            </w:pPr>
            <w:r>
              <w:rPr>
                <w:b/>
                <w:sz w:val="20"/>
                <w:szCs w:val="20"/>
              </w:rPr>
              <w:t>Actual</w:t>
            </w:r>
          </w:p>
          <w:p w:rsidR="001112EF" w:rsidRDefault="001112EF" w:rsidP="00C04EFE">
            <w:pPr>
              <w:pStyle w:val="TZSPRtext"/>
              <w:jc w:val="right"/>
              <w:rPr>
                <w:b/>
                <w:sz w:val="20"/>
                <w:szCs w:val="20"/>
              </w:rPr>
            </w:pPr>
            <w:r>
              <w:rPr>
                <w:b/>
                <w:sz w:val="20"/>
                <w:szCs w:val="20"/>
              </w:rPr>
              <w:t>Life of project</w:t>
            </w:r>
          </w:p>
          <w:p w:rsidR="00C04EFE" w:rsidRPr="00585A61" w:rsidRDefault="00C04EFE" w:rsidP="00C04EFE">
            <w:pPr>
              <w:pStyle w:val="TZSPRtext"/>
              <w:jc w:val="right"/>
              <w:rPr>
                <w:b/>
                <w:sz w:val="20"/>
                <w:szCs w:val="20"/>
              </w:rPr>
            </w:pPr>
            <w:r>
              <w:rPr>
                <w:b/>
                <w:sz w:val="20"/>
                <w:szCs w:val="20"/>
              </w:rPr>
              <w:t>$</w:t>
            </w: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Review of GLS for novice drivers</w:t>
            </w:r>
          </w:p>
        </w:tc>
        <w:tc>
          <w:tcPr>
            <w:tcW w:w="1501" w:type="dxa"/>
          </w:tcPr>
          <w:p w:rsidR="00C04EFE" w:rsidRPr="00585A61" w:rsidRDefault="00C04EFE" w:rsidP="00C04EFE">
            <w:pPr>
              <w:pStyle w:val="TZSPRtext"/>
              <w:rPr>
                <w:sz w:val="20"/>
                <w:szCs w:val="20"/>
              </w:rPr>
            </w:pPr>
            <w:r w:rsidRPr="00585A61">
              <w:rPr>
                <w:sz w:val="20"/>
                <w:szCs w:val="20"/>
              </w:rPr>
              <w:t>Road Safety, State Growth</w:t>
            </w:r>
          </w:p>
        </w:tc>
        <w:tc>
          <w:tcPr>
            <w:tcW w:w="938" w:type="dxa"/>
            <w:vAlign w:val="center"/>
          </w:tcPr>
          <w:p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163F4F47" wp14:editId="15D1040D">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322" w:type="dxa"/>
          </w:tcPr>
          <w:p w:rsidR="00C04EFE" w:rsidRDefault="00132831" w:rsidP="00C04EFE">
            <w:pPr>
              <w:pStyle w:val="TZSPRtext"/>
              <w:rPr>
                <w:sz w:val="20"/>
                <w:szCs w:val="20"/>
              </w:rPr>
            </w:pPr>
            <w:r>
              <w:rPr>
                <w:sz w:val="20"/>
                <w:szCs w:val="20"/>
              </w:rPr>
              <w:t>Project planning and scoping</w:t>
            </w:r>
          </w:p>
          <w:p w:rsidR="00132831" w:rsidRDefault="00132831" w:rsidP="00C04EFE">
            <w:pPr>
              <w:pStyle w:val="TZSPRtext"/>
              <w:rPr>
                <w:sz w:val="20"/>
                <w:szCs w:val="20"/>
              </w:rPr>
            </w:pPr>
            <w:r>
              <w:rPr>
                <w:sz w:val="20"/>
                <w:szCs w:val="20"/>
              </w:rPr>
              <w:t>Review of Tasmanian GLS against Australian GLS Policy Framework</w:t>
            </w:r>
          </w:p>
          <w:p w:rsidR="00132831" w:rsidRPr="00585A61" w:rsidRDefault="00132831" w:rsidP="00132831">
            <w:pPr>
              <w:pStyle w:val="TZSPRtext"/>
              <w:rPr>
                <w:sz w:val="20"/>
                <w:szCs w:val="20"/>
              </w:rPr>
            </w:pPr>
            <w:r>
              <w:rPr>
                <w:sz w:val="20"/>
                <w:szCs w:val="20"/>
              </w:rPr>
              <w:t xml:space="preserve">Analysis of crashes involving young drivers </w:t>
            </w:r>
          </w:p>
        </w:tc>
        <w:tc>
          <w:tcPr>
            <w:tcW w:w="2477" w:type="dxa"/>
            <w:gridSpan w:val="2"/>
          </w:tcPr>
          <w:p w:rsidR="00C04EFE" w:rsidRDefault="00132831" w:rsidP="00C04EFE">
            <w:pPr>
              <w:pStyle w:val="TZSPRtext"/>
              <w:rPr>
                <w:sz w:val="20"/>
                <w:szCs w:val="20"/>
              </w:rPr>
            </w:pPr>
            <w:r w:rsidRPr="00132831">
              <w:rPr>
                <w:sz w:val="20"/>
                <w:szCs w:val="20"/>
              </w:rPr>
              <w:t>Review current resources supporting the GLS and best practice in other jurisdictions and develop recommended changes to GLS in Tasmania</w:t>
            </w:r>
          </w:p>
          <w:p w:rsidR="00132831" w:rsidRPr="00585A61" w:rsidRDefault="00132831" w:rsidP="00C04EFE">
            <w:pPr>
              <w:pStyle w:val="TZSPRtext"/>
              <w:rPr>
                <w:sz w:val="20"/>
                <w:szCs w:val="20"/>
              </w:rPr>
            </w:pPr>
            <w:r>
              <w:rPr>
                <w:sz w:val="20"/>
                <w:szCs w:val="20"/>
              </w:rPr>
              <w:t>Consultation regarding potential changes to the GL:S</w:t>
            </w:r>
          </w:p>
        </w:tc>
        <w:tc>
          <w:tcPr>
            <w:tcW w:w="2326" w:type="dxa"/>
          </w:tcPr>
          <w:p w:rsidR="00C04EFE" w:rsidRPr="00585A61" w:rsidRDefault="00C04EFE" w:rsidP="00C04EFE">
            <w:pPr>
              <w:pStyle w:val="TZSPRtext"/>
              <w:rPr>
                <w:sz w:val="20"/>
                <w:szCs w:val="20"/>
              </w:rPr>
            </w:pPr>
          </w:p>
        </w:tc>
        <w:tc>
          <w:tcPr>
            <w:tcW w:w="1591" w:type="dxa"/>
          </w:tcPr>
          <w:p w:rsidR="00C04EFE" w:rsidRPr="00585A61" w:rsidRDefault="00132831" w:rsidP="00C04EFE">
            <w:pPr>
              <w:pStyle w:val="TZSPRtext"/>
              <w:jc w:val="right"/>
              <w:rPr>
                <w:sz w:val="20"/>
                <w:szCs w:val="20"/>
              </w:rPr>
            </w:pPr>
            <w:r>
              <w:rPr>
                <w:sz w:val="20"/>
                <w:szCs w:val="20"/>
              </w:rPr>
              <w:t>3,000,000</w:t>
            </w:r>
          </w:p>
        </w:tc>
        <w:tc>
          <w:tcPr>
            <w:tcW w:w="1243" w:type="dxa"/>
          </w:tcPr>
          <w:p w:rsidR="00C04EFE" w:rsidRPr="00585A61" w:rsidRDefault="00132831" w:rsidP="00C04EFE">
            <w:pPr>
              <w:pStyle w:val="TZSPRtext"/>
              <w:jc w:val="right"/>
              <w:rPr>
                <w:sz w:val="20"/>
                <w:szCs w:val="20"/>
              </w:rPr>
            </w:pPr>
            <w:r>
              <w:rPr>
                <w:sz w:val="20"/>
                <w:szCs w:val="20"/>
              </w:rPr>
              <w:t>0</w:t>
            </w: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New motorcycle training and assessment program</w:t>
            </w:r>
          </w:p>
        </w:tc>
        <w:tc>
          <w:tcPr>
            <w:tcW w:w="1501" w:type="dxa"/>
          </w:tcPr>
          <w:p w:rsidR="00C04EFE" w:rsidRPr="00585A61" w:rsidRDefault="00C04EFE" w:rsidP="00C04EFE">
            <w:pPr>
              <w:pStyle w:val="TZSPRtext"/>
              <w:rPr>
                <w:sz w:val="20"/>
                <w:szCs w:val="20"/>
              </w:rPr>
            </w:pPr>
            <w:r w:rsidRPr="00585A61">
              <w:rPr>
                <w:sz w:val="20"/>
                <w:szCs w:val="20"/>
              </w:rPr>
              <w:t>Registration &amp; Licensing, State Growth</w:t>
            </w:r>
          </w:p>
        </w:tc>
        <w:tc>
          <w:tcPr>
            <w:tcW w:w="938" w:type="dxa"/>
            <w:vAlign w:val="center"/>
          </w:tcPr>
          <w:p w:rsidR="00C04EFE" w:rsidRPr="00585A61" w:rsidRDefault="00C04EFE" w:rsidP="00837FFE">
            <w:pPr>
              <w:pStyle w:val="TZSPRtext"/>
              <w:jc w:val="center"/>
              <w:rPr>
                <w:sz w:val="20"/>
                <w:szCs w:val="20"/>
              </w:rPr>
            </w:pPr>
            <w:r>
              <w:rPr>
                <w:noProof/>
                <w:lang w:eastAsia="en-AU"/>
              </w:rPr>
              <mc:AlternateContent>
                <mc:Choice Requires="wps">
                  <w:drawing>
                    <wp:anchor distT="0" distB="0" distL="114300" distR="114300" simplePos="0" relativeHeight="251902976" behindDoc="0" locked="0" layoutInCell="1" allowOverlap="1" wp14:anchorId="0E95357A" wp14:editId="0D313921">
                      <wp:simplePos x="0" y="0"/>
                      <wp:positionH relativeFrom="column">
                        <wp:posOffset>1270</wp:posOffset>
                      </wp:positionH>
                      <wp:positionV relativeFrom="paragraph">
                        <wp:posOffset>4445</wp:posOffset>
                      </wp:positionV>
                      <wp:extent cx="180975" cy="190500"/>
                      <wp:effectExtent l="0" t="0" r="28575" b="19050"/>
                      <wp:wrapNone/>
                      <wp:docPr id="275" name="Flowchart: Connector 27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E96F9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5" o:spid="_x0000_s1026" type="#_x0000_t120" style="position:absolute;margin-left:.1pt;margin-top:.35pt;width:14.25pt;height:1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6oftQ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" fillcolor="#ffd966 [1943]" strokecolor="#ffd966 [1943]" strokeweight="1pt">
                      <v:stroke joinstyle="miter"/>
                    </v:shape>
                  </w:pict>
                </mc:Fallback>
              </mc:AlternateContent>
            </w:r>
          </w:p>
        </w:tc>
        <w:tc>
          <w:tcPr>
            <w:tcW w:w="2322" w:type="dxa"/>
          </w:tcPr>
          <w:p w:rsidR="009D0781" w:rsidRDefault="009D0781" w:rsidP="009D0781">
            <w:pPr>
              <w:pStyle w:val="TZSPRtext"/>
              <w:rPr>
                <w:sz w:val="20"/>
                <w:szCs w:val="20"/>
              </w:rPr>
            </w:pPr>
            <w:r>
              <w:rPr>
                <w:sz w:val="20"/>
                <w:szCs w:val="20"/>
              </w:rPr>
              <w:t>Stage 1 of the Application for Services c</w:t>
            </w:r>
            <w:r w:rsidR="004B4FEF">
              <w:rPr>
                <w:sz w:val="20"/>
                <w:szCs w:val="20"/>
              </w:rPr>
              <w:t>losed, successful applicants invited to submit an application for stage 2.</w:t>
            </w:r>
          </w:p>
          <w:p w:rsidR="004B4FEF" w:rsidRPr="00585A61" w:rsidRDefault="004B4FEF" w:rsidP="009D0781">
            <w:pPr>
              <w:pStyle w:val="TZSPRtext"/>
              <w:rPr>
                <w:sz w:val="20"/>
                <w:szCs w:val="20"/>
              </w:rPr>
            </w:pPr>
            <w:r>
              <w:rPr>
                <w:sz w:val="20"/>
                <w:szCs w:val="20"/>
              </w:rPr>
              <w:t>Stage 2 closed on 21 February 2017. Evaluation Panel seeking further information to ensure conformity of proposed ranges.</w:t>
            </w:r>
          </w:p>
        </w:tc>
        <w:tc>
          <w:tcPr>
            <w:tcW w:w="2477" w:type="dxa"/>
            <w:gridSpan w:val="2"/>
          </w:tcPr>
          <w:p w:rsidR="004B4FEF" w:rsidRDefault="00FD71B0" w:rsidP="00C04EFE">
            <w:pPr>
              <w:pStyle w:val="TZSPRtext"/>
              <w:rPr>
                <w:sz w:val="20"/>
                <w:szCs w:val="20"/>
              </w:rPr>
            </w:pPr>
            <w:r>
              <w:rPr>
                <w:sz w:val="20"/>
                <w:szCs w:val="20"/>
              </w:rPr>
              <w:t>Commence c</w:t>
            </w:r>
            <w:r w:rsidR="004B4FEF">
              <w:rPr>
                <w:sz w:val="20"/>
                <w:szCs w:val="20"/>
              </w:rPr>
              <w:t>ontract negotiations to commence</w:t>
            </w:r>
            <w:r w:rsidR="00644553">
              <w:rPr>
                <w:sz w:val="20"/>
                <w:szCs w:val="20"/>
              </w:rPr>
              <w:t xml:space="preserve"> in April</w:t>
            </w:r>
            <w:r w:rsidR="004B4FEF">
              <w:rPr>
                <w:sz w:val="20"/>
                <w:szCs w:val="20"/>
              </w:rPr>
              <w:t xml:space="preserve"> to enable delivery of services.</w:t>
            </w:r>
          </w:p>
          <w:p w:rsidR="00644553" w:rsidRDefault="00644553" w:rsidP="00C04EFE">
            <w:pPr>
              <w:pStyle w:val="TZSPRtext"/>
              <w:rPr>
                <w:sz w:val="20"/>
                <w:szCs w:val="20"/>
              </w:rPr>
            </w:pPr>
            <w:r>
              <w:rPr>
                <w:sz w:val="20"/>
                <w:szCs w:val="20"/>
              </w:rPr>
              <w:t>Range and Training location set up.</w:t>
            </w:r>
          </w:p>
          <w:p w:rsidR="004B4FEF" w:rsidRDefault="00FD71B0" w:rsidP="00C04EFE">
            <w:pPr>
              <w:pStyle w:val="TZSPRtext"/>
              <w:rPr>
                <w:sz w:val="20"/>
                <w:szCs w:val="20"/>
              </w:rPr>
            </w:pPr>
            <w:r>
              <w:rPr>
                <w:sz w:val="20"/>
                <w:szCs w:val="20"/>
              </w:rPr>
              <w:t xml:space="preserve">Conduct </w:t>
            </w:r>
            <w:r w:rsidR="004B4FEF">
              <w:rPr>
                <w:sz w:val="20"/>
                <w:szCs w:val="20"/>
              </w:rPr>
              <w:t>Lead Assessor Training.</w:t>
            </w:r>
          </w:p>
          <w:p w:rsidR="004B4FEF" w:rsidRDefault="004B4FEF" w:rsidP="00C04EFE">
            <w:pPr>
              <w:pStyle w:val="TZSPRtext"/>
              <w:rPr>
                <w:sz w:val="20"/>
                <w:szCs w:val="20"/>
              </w:rPr>
            </w:pPr>
            <w:r>
              <w:rPr>
                <w:sz w:val="20"/>
                <w:szCs w:val="20"/>
              </w:rPr>
              <w:t>Commence direct communication with those affected by the transitional arrangement.</w:t>
            </w:r>
          </w:p>
          <w:p w:rsidR="00C04EFE" w:rsidRPr="00585A61" w:rsidRDefault="004B4FEF" w:rsidP="00FD71B0">
            <w:pPr>
              <w:pStyle w:val="TZSPRtext"/>
              <w:rPr>
                <w:sz w:val="20"/>
                <w:szCs w:val="20"/>
              </w:rPr>
            </w:pPr>
            <w:r>
              <w:rPr>
                <w:sz w:val="20"/>
                <w:szCs w:val="20"/>
              </w:rPr>
              <w:t>Commence delivery of new bridging</w:t>
            </w:r>
            <w:r w:rsidR="00644553">
              <w:rPr>
                <w:sz w:val="20"/>
                <w:szCs w:val="20"/>
              </w:rPr>
              <w:t xml:space="preserve"> course and pre-learner. </w:t>
            </w:r>
            <w:r w:rsidR="00FD71B0">
              <w:rPr>
                <w:sz w:val="20"/>
                <w:szCs w:val="20"/>
              </w:rPr>
              <w:t>Develop c</w:t>
            </w:r>
            <w:r w:rsidR="00644553">
              <w:rPr>
                <w:sz w:val="20"/>
                <w:szCs w:val="20"/>
              </w:rPr>
              <w:t>o</w:t>
            </w:r>
            <w:r w:rsidR="00FD71B0">
              <w:rPr>
                <w:sz w:val="20"/>
                <w:szCs w:val="20"/>
              </w:rPr>
              <w:t>mmunication Strategy including training V Log.</w:t>
            </w:r>
          </w:p>
        </w:tc>
        <w:tc>
          <w:tcPr>
            <w:tcW w:w="2326" w:type="dxa"/>
          </w:tcPr>
          <w:p w:rsidR="00C04EFE" w:rsidRPr="00585A61" w:rsidRDefault="00C04EFE" w:rsidP="00C04EFE">
            <w:pPr>
              <w:pStyle w:val="TZSPRtext"/>
              <w:rPr>
                <w:sz w:val="20"/>
                <w:szCs w:val="20"/>
              </w:rPr>
            </w:pPr>
          </w:p>
        </w:tc>
        <w:tc>
          <w:tcPr>
            <w:tcW w:w="1591" w:type="dxa"/>
          </w:tcPr>
          <w:p w:rsidR="00644553" w:rsidRDefault="00644553" w:rsidP="00C04EFE">
            <w:pPr>
              <w:pStyle w:val="TZSPRtext"/>
              <w:jc w:val="right"/>
              <w:rPr>
                <w:sz w:val="20"/>
                <w:szCs w:val="20"/>
              </w:rPr>
            </w:pPr>
            <w:r>
              <w:rPr>
                <w:sz w:val="20"/>
                <w:szCs w:val="20"/>
              </w:rPr>
              <w:t>Implementation Project 350,000</w:t>
            </w:r>
          </w:p>
          <w:p w:rsidR="00644553" w:rsidRDefault="00644553" w:rsidP="00C04EFE">
            <w:pPr>
              <w:pStyle w:val="TZSPRtext"/>
              <w:jc w:val="right"/>
              <w:rPr>
                <w:sz w:val="20"/>
                <w:szCs w:val="20"/>
              </w:rPr>
            </w:pPr>
            <w:r>
              <w:rPr>
                <w:sz w:val="20"/>
                <w:szCs w:val="20"/>
              </w:rPr>
              <w:t>Transitional Arrangement 300</w:t>
            </w:r>
            <w:r w:rsidR="00FF5062">
              <w:rPr>
                <w:sz w:val="20"/>
                <w:szCs w:val="20"/>
              </w:rPr>
              <w:t>,</w:t>
            </w:r>
            <w:r>
              <w:rPr>
                <w:sz w:val="20"/>
                <w:szCs w:val="20"/>
              </w:rPr>
              <w:t>0</w:t>
            </w:r>
            <w:r w:rsidR="00FF5062">
              <w:rPr>
                <w:sz w:val="20"/>
                <w:szCs w:val="20"/>
              </w:rPr>
              <w:t>0</w:t>
            </w:r>
            <w:r>
              <w:rPr>
                <w:sz w:val="20"/>
                <w:szCs w:val="20"/>
              </w:rPr>
              <w:t>0</w:t>
            </w:r>
          </w:p>
          <w:p w:rsidR="00C04EFE" w:rsidRDefault="00644553" w:rsidP="008568CF">
            <w:pPr>
              <w:pStyle w:val="TZSPRtext"/>
              <w:jc w:val="right"/>
              <w:rPr>
                <w:sz w:val="20"/>
                <w:szCs w:val="20"/>
              </w:rPr>
            </w:pPr>
            <w:r>
              <w:rPr>
                <w:sz w:val="20"/>
                <w:szCs w:val="20"/>
              </w:rPr>
              <w:t xml:space="preserve">Balance for Communications 160,000 </w:t>
            </w:r>
          </w:p>
          <w:p w:rsidR="004B4FEF" w:rsidRDefault="004B4FEF" w:rsidP="00C04EFE">
            <w:pPr>
              <w:pStyle w:val="TZSPRtext"/>
              <w:jc w:val="right"/>
              <w:rPr>
                <w:sz w:val="20"/>
                <w:szCs w:val="20"/>
              </w:rPr>
            </w:pPr>
          </w:p>
          <w:p w:rsidR="004B4FEF" w:rsidRPr="00585A61" w:rsidRDefault="004B4FEF" w:rsidP="00C04EFE">
            <w:pPr>
              <w:pStyle w:val="TZSPRtext"/>
              <w:jc w:val="right"/>
              <w:rPr>
                <w:sz w:val="20"/>
                <w:szCs w:val="20"/>
              </w:rPr>
            </w:pPr>
          </w:p>
        </w:tc>
        <w:tc>
          <w:tcPr>
            <w:tcW w:w="1243" w:type="dxa"/>
          </w:tcPr>
          <w:p w:rsidR="00C04EFE" w:rsidRPr="00585A61" w:rsidRDefault="0096116D" w:rsidP="00C04EFE">
            <w:pPr>
              <w:pStyle w:val="TZSPRtext"/>
              <w:jc w:val="right"/>
              <w:rPr>
                <w:sz w:val="20"/>
                <w:szCs w:val="20"/>
              </w:rPr>
            </w:pPr>
            <w:r>
              <w:rPr>
                <w:sz w:val="20"/>
                <w:szCs w:val="20"/>
              </w:rPr>
              <w:t>87,349</w:t>
            </w:r>
          </w:p>
        </w:tc>
      </w:tr>
      <w:tr w:rsidR="001112EF" w:rsidRPr="00585A61" w:rsidTr="0096116D">
        <w:tc>
          <w:tcPr>
            <w:tcW w:w="1641" w:type="dxa"/>
          </w:tcPr>
          <w:p w:rsidR="001112EF" w:rsidRPr="00585A61" w:rsidRDefault="001112EF" w:rsidP="0096116D">
            <w:pPr>
              <w:pStyle w:val="TZSPRtext"/>
              <w:rPr>
                <w:b/>
                <w:sz w:val="20"/>
                <w:szCs w:val="20"/>
              </w:rPr>
            </w:pPr>
            <w:r w:rsidRPr="00585A61">
              <w:rPr>
                <w:b/>
                <w:sz w:val="20"/>
                <w:szCs w:val="20"/>
              </w:rPr>
              <w:lastRenderedPageBreak/>
              <w:t>Project</w:t>
            </w:r>
          </w:p>
        </w:tc>
        <w:tc>
          <w:tcPr>
            <w:tcW w:w="1501" w:type="dxa"/>
          </w:tcPr>
          <w:p w:rsidR="001112EF" w:rsidRPr="00585A61" w:rsidRDefault="001112EF" w:rsidP="0096116D">
            <w:pPr>
              <w:pStyle w:val="TZSPRtext"/>
              <w:rPr>
                <w:b/>
                <w:sz w:val="20"/>
                <w:szCs w:val="20"/>
              </w:rPr>
            </w:pPr>
            <w:r w:rsidRPr="00585A61">
              <w:rPr>
                <w:b/>
                <w:sz w:val="20"/>
                <w:szCs w:val="20"/>
              </w:rPr>
              <w:t>Responsibility</w:t>
            </w:r>
          </w:p>
        </w:tc>
        <w:tc>
          <w:tcPr>
            <w:tcW w:w="938" w:type="dxa"/>
          </w:tcPr>
          <w:p w:rsidR="001112EF" w:rsidRPr="00585A61" w:rsidRDefault="001112EF" w:rsidP="0096116D">
            <w:pPr>
              <w:pStyle w:val="TZSPRtext"/>
              <w:rPr>
                <w:b/>
                <w:sz w:val="20"/>
                <w:szCs w:val="20"/>
              </w:rPr>
            </w:pPr>
            <w:r w:rsidRPr="00585A61">
              <w:rPr>
                <w:b/>
                <w:sz w:val="20"/>
                <w:szCs w:val="20"/>
              </w:rPr>
              <w:t>Status</w:t>
            </w:r>
          </w:p>
        </w:tc>
        <w:tc>
          <w:tcPr>
            <w:tcW w:w="2322" w:type="dxa"/>
          </w:tcPr>
          <w:p w:rsidR="001112EF" w:rsidRPr="00585A61" w:rsidRDefault="001112EF" w:rsidP="0096116D">
            <w:pPr>
              <w:pStyle w:val="TZSPRtext"/>
              <w:rPr>
                <w:b/>
                <w:sz w:val="20"/>
                <w:szCs w:val="20"/>
              </w:rPr>
            </w:pPr>
            <w:r w:rsidRPr="00585A61">
              <w:rPr>
                <w:b/>
                <w:sz w:val="20"/>
                <w:szCs w:val="20"/>
              </w:rPr>
              <w:t>Milestones achieved</w:t>
            </w:r>
          </w:p>
        </w:tc>
        <w:tc>
          <w:tcPr>
            <w:tcW w:w="2477" w:type="dxa"/>
            <w:gridSpan w:val="2"/>
          </w:tcPr>
          <w:p w:rsidR="001112EF" w:rsidRPr="00585A61" w:rsidRDefault="001112EF" w:rsidP="0096116D">
            <w:pPr>
              <w:pStyle w:val="TZSPRtext"/>
              <w:rPr>
                <w:b/>
                <w:sz w:val="20"/>
                <w:szCs w:val="20"/>
              </w:rPr>
            </w:pPr>
            <w:r w:rsidRPr="00585A61">
              <w:rPr>
                <w:b/>
                <w:sz w:val="20"/>
                <w:szCs w:val="20"/>
              </w:rPr>
              <w:t>Milestones planned</w:t>
            </w:r>
          </w:p>
        </w:tc>
        <w:tc>
          <w:tcPr>
            <w:tcW w:w="2326" w:type="dxa"/>
          </w:tcPr>
          <w:p w:rsidR="001112EF" w:rsidRPr="00585A61" w:rsidRDefault="001112EF" w:rsidP="0096116D">
            <w:pPr>
              <w:pStyle w:val="TZSPRtext"/>
              <w:rPr>
                <w:b/>
                <w:sz w:val="20"/>
                <w:szCs w:val="20"/>
              </w:rPr>
            </w:pPr>
            <w:r w:rsidRPr="00585A61">
              <w:rPr>
                <w:b/>
                <w:sz w:val="20"/>
                <w:szCs w:val="20"/>
              </w:rPr>
              <w:t xml:space="preserve">Comments </w:t>
            </w:r>
          </w:p>
        </w:tc>
        <w:tc>
          <w:tcPr>
            <w:tcW w:w="1591" w:type="dxa"/>
          </w:tcPr>
          <w:p w:rsidR="001112EF" w:rsidRDefault="001112EF" w:rsidP="0096116D">
            <w:pPr>
              <w:pStyle w:val="TZSPRtext"/>
              <w:jc w:val="right"/>
              <w:rPr>
                <w:b/>
                <w:sz w:val="20"/>
                <w:szCs w:val="20"/>
              </w:rPr>
            </w:pPr>
            <w:r>
              <w:rPr>
                <w:b/>
                <w:sz w:val="20"/>
                <w:szCs w:val="20"/>
              </w:rPr>
              <w:t>Budget</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c>
          <w:tcPr>
            <w:tcW w:w="1243" w:type="dxa"/>
          </w:tcPr>
          <w:p w:rsidR="001112EF" w:rsidRDefault="001112EF" w:rsidP="0096116D">
            <w:pPr>
              <w:pStyle w:val="TZSPRtext"/>
              <w:jc w:val="right"/>
              <w:rPr>
                <w:b/>
                <w:sz w:val="20"/>
                <w:szCs w:val="20"/>
              </w:rPr>
            </w:pPr>
            <w:r>
              <w:rPr>
                <w:b/>
                <w:sz w:val="20"/>
                <w:szCs w:val="20"/>
              </w:rPr>
              <w:t>Actual</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r>
      <w:tr w:rsidR="00FE7F4F" w:rsidRPr="00585A61" w:rsidTr="001112EF">
        <w:tc>
          <w:tcPr>
            <w:tcW w:w="1641" w:type="dxa"/>
          </w:tcPr>
          <w:p w:rsidR="00C04EFE" w:rsidRPr="00585A61" w:rsidRDefault="00C04EFE" w:rsidP="00FE7F4F">
            <w:pPr>
              <w:pStyle w:val="TZSPRtext"/>
              <w:rPr>
                <w:sz w:val="20"/>
                <w:szCs w:val="20"/>
              </w:rPr>
            </w:pPr>
            <w:r w:rsidRPr="00585A61">
              <w:rPr>
                <w:sz w:val="20"/>
                <w:szCs w:val="20"/>
              </w:rPr>
              <w:t xml:space="preserve">Protective </w:t>
            </w:r>
            <w:r w:rsidR="00FE7F4F">
              <w:rPr>
                <w:sz w:val="20"/>
                <w:szCs w:val="20"/>
              </w:rPr>
              <w:t xml:space="preserve">gear </w:t>
            </w:r>
            <w:r w:rsidRPr="00585A61">
              <w:rPr>
                <w:sz w:val="20"/>
                <w:szCs w:val="20"/>
              </w:rPr>
              <w:t>for motorcyclists</w:t>
            </w:r>
          </w:p>
        </w:tc>
        <w:tc>
          <w:tcPr>
            <w:tcW w:w="1501" w:type="dxa"/>
          </w:tcPr>
          <w:p w:rsidR="00C04EFE" w:rsidRPr="00585A61" w:rsidRDefault="00C04EFE" w:rsidP="00C04EFE">
            <w:pPr>
              <w:pStyle w:val="TZSPRtext"/>
              <w:rPr>
                <w:sz w:val="20"/>
                <w:szCs w:val="20"/>
              </w:rPr>
            </w:pPr>
            <w:r w:rsidRPr="00585A61">
              <w:rPr>
                <w:sz w:val="20"/>
                <w:szCs w:val="20"/>
              </w:rPr>
              <w:t>Road Safety, State Growth</w:t>
            </w:r>
          </w:p>
        </w:tc>
        <w:tc>
          <w:tcPr>
            <w:tcW w:w="938" w:type="dxa"/>
            <w:vAlign w:val="center"/>
          </w:tcPr>
          <w:p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04000" behindDoc="0" locked="0" layoutInCell="1" allowOverlap="1" wp14:anchorId="3469561F" wp14:editId="4819A067">
                      <wp:simplePos x="0" y="0"/>
                      <wp:positionH relativeFrom="column">
                        <wp:posOffset>1270</wp:posOffset>
                      </wp:positionH>
                      <wp:positionV relativeFrom="paragraph">
                        <wp:posOffset>3810</wp:posOffset>
                      </wp:positionV>
                      <wp:extent cx="180975" cy="190500"/>
                      <wp:effectExtent l="0" t="0" r="28575" b="19050"/>
                      <wp:wrapNone/>
                      <wp:docPr id="276" name="Flowchart: Connector 27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DDD03A" id="Flowchart: Connector 276" o:spid="_x0000_s1026" type="#_x0000_t120" style="position:absolute;margin-left:.1pt;margin-top:.3pt;width:14.25pt;height:1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1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" fillcolor="#a8d08d [1945]" strokecolor="#a8d08d [1945]" strokeweight="1pt">
                      <v:stroke joinstyle="miter"/>
                    </v:shape>
                  </w:pict>
                </mc:Fallback>
              </mc:AlternateContent>
            </w:r>
          </w:p>
        </w:tc>
        <w:tc>
          <w:tcPr>
            <w:tcW w:w="2322" w:type="dxa"/>
          </w:tcPr>
          <w:p w:rsidR="00C04EFE" w:rsidRPr="009D0781" w:rsidRDefault="00C04EFE" w:rsidP="00C04EFE">
            <w:pPr>
              <w:pStyle w:val="TZSPRtext"/>
              <w:rPr>
                <w:sz w:val="20"/>
                <w:szCs w:val="20"/>
              </w:rPr>
            </w:pPr>
          </w:p>
        </w:tc>
        <w:tc>
          <w:tcPr>
            <w:tcW w:w="2477" w:type="dxa"/>
            <w:gridSpan w:val="2"/>
          </w:tcPr>
          <w:p w:rsidR="00C04EFE" w:rsidRDefault="00FE7F4F" w:rsidP="00C04EFE">
            <w:pPr>
              <w:pStyle w:val="TZSPRtext"/>
              <w:rPr>
                <w:sz w:val="20"/>
                <w:szCs w:val="20"/>
              </w:rPr>
            </w:pPr>
            <w:r>
              <w:rPr>
                <w:sz w:val="20"/>
                <w:szCs w:val="20"/>
              </w:rPr>
              <w:t xml:space="preserve">Project scheduled to commence in May 2017. </w:t>
            </w:r>
          </w:p>
          <w:p w:rsidR="00FE7F4F" w:rsidRPr="00FE7F4F" w:rsidRDefault="00FE7F4F" w:rsidP="00FE7F4F">
            <w:pPr>
              <w:pStyle w:val="TZSPRtext"/>
              <w:rPr>
                <w:i/>
                <w:sz w:val="20"/>
                <w:szCs w:val="20"/>
              </w:rPr>
            </w:pPr>
            <w:r w:rsidRPr="00FE7F4F">
              <w:rPr>
                <w:rStyle w:val="InstructionText"/>
                <w:i w:val="0"/>
                <w:color w:val="000000"/>
                <w:sz w:val="20"/>
                <w:szCs w:val="20"/>
                <w14:textFill>
                  <w14:solidFill>
                    <w14:srgbClr w14:val="000000">
                      <w14:lumMod w14:val="60000"/>
                      <w14:lumOff w14:val="40000"/>
                    </w14:srgbClr>
                  </w14:solidFill>
                </w14:textFill>
              </w:rPr>
              <w:t xml:space="preserve">First planned communications activity is a short training video on protective gear to be included as part of the new Motorcycle Training Program. </w:t>
            </w:r>
          </w:p>
        </w:tc>
        <w:tc>
          <w:tcPr>
            <w:tcW w:w="2326" w:type="dxa"/>
          </w:tcPr>
          <w:p w:rsidR="00C04EFE" w:rsidRPr="00585A61" w:rsidRDefault="00FE7F4F" w:rsidP="00FE7F4F">
            <w:pPr>
              <w:pStyle w:val="TZSPRtext"/>
              <w:rPr>
                <w:sz w:val="20"/>
                <w:szCs w:val="20"/>
              </w:rPr>
            </w:pPr>
            <w:r>
              <w:rPr>
                <w:sz w:val="20"/>
                <w:szCs w:val="20"/>
              </w:rPr>
              <w:t>Project budget and activities subject to approval at RSAC meeting of 16 May 2017.</w:t>
            </w:r>
          </w:p>
        </w:tc>
        <w:tc>
          <w:tcPr>
            <w:tcW w:w="1591" w:type="dxa"/>
          </w:tcPr>
          <w:p w:rsidR="00C04EFE" w:rsidRPr="00585A61" w:rsidRDefault="00FE7F4F" w:rsidP="00623D9B">
            <w:pPr>
              <w:pStyle w:val="TZSPRtext"/>
              <w:jc w:val="right"/>
              <w:rPr>
                <w:sz w:val="20"/>
                <w:szCs w:val="20"/>
              </w:rPr>
            </w:pPr>
            <w:r>
              <w:rPr>
                <w:sz w:val="20"/>
                <w:szCs w:val="20"/>
              </w:rPr>
              <w:t xml:space="preserve">75,000 </w:t>
            </w:r>
          </w:p>
        </w:tc>
        <w:tc>
          <w:tcPr>
            <w:tcW w:w="1243" w:type="dxa"/>
          </w:tcPr>
          <w:p w:rsidR="00C04EFE" w:rsidRPr="00585A61" w:rsidRDefault="00623D9B" w:rsidP="00623D9B">
            <w:pPr>
              <w:pStyle w:val="TZSPRtext"/>
              <w:jc w:val="right"/>
              <w:rPr>
                <w:sz w:val="20"/>
                <w:szCs w:val="20"/>
              </w:rPr>
            </w:pPr>
            <w:r>
              <w:rPr>
                <w:sz w:val="20"/>
                <w:szCs w:val="20"/>
              </w:rPr>
              <w:t>0</w:t>
            </w: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Introduce rear-facing automated speed cameras</w:t>
            </w:r>
          </w:p>
        </w:tc>
        <w:tc>
          <w:tcPr>
            <w:tcW w:w="1501" w:type="dxa"/>
          </w:tcPr>
          <w:p w:rsidR="00C04EFE" w:rsidRPr="00585A61" w:rsidRDefault="00C04EFE" w:rsidP="00C04EFE">
            <w:pPr>
              <w:pStyle w:val="TZSPRtext"/>
              <w:rPr>
                <w:sz w:val="20"/>
                <w:szCs w:val="20"/>
              </w:rPr>
            </w:pPr>
            <w:r w:rsidRPr="00585A61">
              <w:rPr>
                <w:sz w:val="20"/>
                <w:szCs w:val="20"/>
              </w:rPr>
              <w:t>Tasmania Police</w:t>
            </w:r>
          </w:p>
        </w:tc>
        <w:tc>
          <w:tcPr>
            <w:tcW w:w="938" w:type="dxa"/>
            <w:vAlign w:val="center"/>
          </w:tcPr>
          <w:p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899904" behindDoc="0" locked="0" layoutInCell="1" allowOverlap="1" wp14:anchorId="1A2B71A7" wp14:editId="0FB3CC2B">
                      <wp:simplePos x="0" y="0"/>
                      <wp:positionH relativeFrom="column">
                        <wp:posOffset>1270</wp:posOffset>
                      </wp:positionH>
                      <wp:positionV relativeFrom="paragraph">
                        <wp:posOffset>8255</wp:posOffset>
                      </wp:positionV>
                      <wp:extent cx="180975" cy="190500"/>
                      <wp:effectExtent l="0" t="0" r="28575" b="19050"/>
                      <wp:wrapNone/>
                      <wp:docPr id="273" name="Flowchart: Connector 273"/>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3569B" id="Flowchart: Connector 273" o:spid="_x0000_s1026" type="#_x0000_t120" style="position:absolute;margin-left:.1pt;margin-top:.65pt;width:14.25pt;height:1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" filled="f" strokecolor="#2e74b5 [2404]" strokeweight="1pt">
                      <v:stroke joinstyle="miter"/>
                    </v:shape>
                  </w:pict>
                </mc:Fallback>
              </mc:AlternateContent>
            </w:r>
          </w:p>
        </w:tc>
        <w:tc>
          <w:tcPr>
            <w:tcW w:w="2322" w:type="dxa"/>
          </w:tcPr>
          <w:p w:rsidR="00C04EFE" w:rsidRPr="00585A61" w:rsidRDefault="00C04EFE" w:rsidP="00C04EFE">
            <w:pPr>
              <w:pStyle w:val="TZSPRtext"/>
              <w:rPr>
                <w:sz w:val="20"/>
                <w:szCs w:val="20"/>
              </w:rPr>
            </w:pPr>
          </w:p>
        </w:tc>
        <w:tc>
          <w:tcPr>
            <w:tcW w:w="2477" w:type="dxa"/>
            <w:gridSpan w:val="2"/>
          </w:tcPr>
          <w:p w:rsidR="00C04EFE" w:rsidRPr="00585A61" w:rsidRDefault="00C04EFE" w:rsidP="00C04EFE">
            <w:pPr>
              <w:pStyle w:val="TZSPRtext"/>
              <w:rPr>
                <w:sz w:val="20"/>
                <w:szCs w:val="20"/>
              </w:rPr>
            </w:pPr>
          </w:p>
        </w:tc>
        <w:tc>
          <w:tcPr>
            <w:tcW w:w="2326" w:type="dxa"/>
          </w:tcPr>
          <w:p w:rsidR="00C04EFE" w:rsidRPr="00585A61" w:rsidRDefault="00C04EFE" w:rsidP="00C04EFE">
            <w:pPr>
              <w:pStyle w:val="TZSPRtext"/>
              <w:rPr>
                <w:sz w:val="20"/>
                <w:szCs w:val="20"/>
              </w:rPr>
            </w:pPr>
          </w:p>
        </w:tc>
        <w:tc>
          <w:tcPr>
            <w:tcW w:w="1591" w:type="dxa"/>
          </w:tcPr>
          <w:p w:rsidR="00C04EFE" w:rsidRPr="00585A61" w:rsidRDefault="00C04EFE" w:rsidP="00623D9B">
            <w:pPr>
              <w:pStyle w:val="TZSPRtext"/>
              <w:jc w:val="right"/>
              <w:rPr>
                <w:sz w:val="20"/>
                <w:szCs w:val="20"/>
              </w:rPr>
            </w:pPr>
          </w:p>
        </w:tc>
        <w:tc>
          <w:tcPr>
            <w:tcW w:w="1243" w:type="dxa"/>
          </w:tcPr>
          <w:p w:rsidR="00C04EFE" w:rsidRPr="00585A61" w:rsidRDefault="00C04EFE" w:rsidP="00623D9B">
            <w:pPr>
              <w:pStyle w:val="TZSPRtext"/>
              <w:jc w:val="right"/>
              <w:rPr>
                <w:sz w:val="20"/>
                <w:szCs w:val="20"/>
              </w:rPr>
            </w:pP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Increased motorcycle-focused enforcement</w:t>
            </w:r>
          </w:p>
        </w:tc>
        <w:tc>
          <w:tcPr>
            <w:tcW w:w="1501" w:type="dxa"/>
          </w:tcPr>
          <w:p w:rsidR="00C04EFE" w:rsidRPr="00585A61" w:rsidRDefault="00C04EFE" w:rsidP="00C04EFE">
            <w:pPr>
              <w:pStyle w:val="TZSPRtext"/>
              <w:rPr>
                <w:sz w:val="20"/>
                <w:szCs w:val="20"/>
              </w:rPr>
            </w:pPr>
            <w:r>
              <w:rPr>
                <w:sz w:val="20"/>
                <w:szCs w:val="20"/>
              </w:rPr>
              <w:t>Tasmania P</w:t>
            </w:r>
            <w:r w:rsidRPr="00585A61">
              <w:rPr>
                <w:sz w:val="20"/>
                <w:szCs w:val="20"/>
              </w:rPr>
              <w:t>olice</w:t>
            </w:r>
          </w:p>
        </w:tc>
        <w:tc>
          <w:tcPr>
            <w:tcW w:w="938" w:type="dxa"/>
            <w:vAlign w:val="center"/>
          </w:tcPr>
          <w:p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00928" behindDoc="0" locked="0" layoutInCell="1" allowOverlap="1" wp14:anchorId="7FAC3F72" wp14:editId="0E0AF09A">
                      <wp:simplePos x="0" y="0"/>
                      <wp:positionH relativeFrom="column">
                        <wp:posOffset>1270</wp:posOffset>
                      </wp:positionH>
                      <wp:positionV relativeFrom="paragraph">
                        <wp:posOffset>12065</wp:posOffset>
                      </wp:positionV>
                      <wp:extent cx="180975" cy="190500"/>
                      <wp:effectExtent l="0" t="0" r="28575" b="19050"/>
                      <wp:wrapNone/>
                      <wp:docPr id="274" name="Flowchart: Connector 274"/>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808C3" id="Flowchart: Connector 274" o:spid="_x0000_s1026" type="#_x0000_t120" style="position:absolute;margin-left:.1pt;margin-top:.95pt;width:14.25pt;height:1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" filled="f" strokecolor="#2e74b5 [2404]" strokeweight="1pt">
                      <v:stroke joinstyle="miter"/>
                    </v:shape>
                  </w:pict>
                </mc:Fallback>
              </mc:AlternateContent>
            </w:r>
          </w:p>
        </w:tc>
        <w:tc>
          <w:tcPr>
            <w:tcW w:w="2322" w:type="dxa"/>
          </w:tcPr>
          <w:p w:rsidR="00C04EFE" w:rsidRPr="00585A61" w:rsidRDefault="00C04EFE" w:rsidP="00C04EFE">
            <w:pPr>
              <w:pStyle w:val="TZSPRtext"/>
              <w:rPr>
                <w:sz w:val="20"/>
                <w:szCs w:val="20"/>
              </w:rPr>
            </w:pPr>
          </w:p>
        </w:tc>
        <w:tc>
          <w:tcPr>
            <w:tcW w:w="2477" w:type="dxa"/>
            <w:gridSpan w:val="2"/>
          </w:tcPr>
          <w:p w:rsidR="00C04EFE" w:rsidRPr="00585A61" w:rsidRDefault="00C04EFE" w:rsidP="00C04EFE">
            <w:pPr>
              <w:pStyle w:val="TZSPRtext"/>
              <w:rPr>
                <w:sz w:val="20"/>
                <w:szCs w:val="20"/>
              </w:rPr>
            </w:pPr>
          </w:p>
        </w:tc>
        <w:tc>
          <w:tcPr>
            <w:tcW w:w="2326" w:type="dxa"/>
          </w:tcPr>
          <w:p w:rsidR="00C04EFE" w:rsidRPr="00585A61" w:rsidRDefault="00C04EFE" w:rsidP="00C04EFE">
            <w:pPr>
              <w:pStyle w:val="TZSPRtext"/>
              <w:rPr>
                <w:sz w:val="20"/>
                <w:szCs w:val="20"/>
              </w:rPr>
            </w:pPr>
          </w:p>
        </w:tc>
        <w:tc>
          <w:tcPr>
            <w:tcW w:w="1591" w:type="dxa"/>
          </w:tcPr>
          <w:p w:rsidR="00C04EFE" w:rsidRPr="00585A61" w:rsidRDefault="00C04EFE" w:rsidP="00623D9B">
            <w:pPr>
              <w:pStyle w:val="TZSPRtext"/>
              <w:jc w:val="right"/>
              <w:rPr>
                <w:sz w:val="20"/>
                <w:szCs w:val="20"/>
              </w:rPr>
            </w:pPr>
          </w:p>
        </w:tc>
        <w:tc>
          <w:tcPr>
            <w:tcW w:w="1243" w:type="dxa"/>
          </w:tcPr>
          <w:p w:rsidR="00C04EFE" w:rsidRPr="00585A61" w:rsidRDefault="00C04EFE" w:rsidP="00623D9B">
            <w:pPr>
              <w:pStyle w:val="TZSPRtext"/>
              <w:jc w:val="right"/>
              <w:rPr>
                <w:sz w:val="20"/>
                <w:szCs w:val="20"/>
              </w:rPr>
            </w:pPr>
          </w:p>
        </w:tc>
      </w:tr>
      <w:tr w:rsidR="00FE7F4F" w:rsidRPr="00585A61" w:rsidTr="001112EF">
        <w:tc>
          <w:tcPr>
            <w:tcW w:w="1641" w:type="dxa"/>
          </w:tcPr>
          <w:p w:rsidR="00C04EFE" w:rsidRPr="00241BC4" w:rsidRDefault="00C04EFE" w:rsidP="00C04EFE">
            <w:pPr>
              <w:pStyle w:val="TZSPRtext"/>
              <w:rPr>
                <w:sz w:val="20"/>
                <w:szCs w:val="20"/>
              </w:rPr>
            </w:pPr>
            <w:r w:rsidRPr="00241BC4">
              <w:rPr>
                <w:sz w:val="20"/>
                <w:szCs w:val="20"/>
              </w:rPr>
              <w:t xml:space="preserve">Promote safe behaviours through media campaigns </w:t>
            </w:r>
          </w:p>
        </w:tc>
        <w:tc>
          <w:tcPr>
            <w:tcW w:w="1501" w:type="dxa"/>
          </w:tcPr>
          <w:p w:rsidR="00C04EFE" w:rsidRPr="00241BC4" w:rsidRDefault="00C04EFE" w:rsidP="00C04EFE">
            <w:pPr>
              <w:pStyle w:val="TZSPRtext"/>
              <w:rPr>
                <w:sz w:val="20"/>
                <w:szCs w:val="20"/>
              </w:rPr>
            </w:pPr>
            <w:r w:rsidRPr="00241BC4">
              <w:rPr>
                <w:sz w:val="20"/>
                <w:szCs w:val="20"/>
              </w:rPr>
              <w:t>EESC,</w:t>
            </w:r>
          </w:p>
          <w:p w:rsidR="00C04EFE" w:rsidRPr="00241BC4" w:rsidRDefault="00C04EFE" w:rsidP="00C04EFE">
            <w:pPr>
              <w:pStyle w:val="TZSPRtext"/>
              <w:rPr>
                <w:sz w:val="20"/>
                <w:szCs w:val="20"/>
              </w:rPr>
            </w:pPr>
            <w:r w:rsidRPr="00241BC4">
              <w:rPr>
                <w:sz w:val="20"/>
                <w:szCs w:val="20"/>
              </w:rPr>
              <w:t>Road Safety, State Growth</w:t>
            </w:r>
          </w:p>
        </w:tc>
        <w:tc>
          <w:tcPr>
            <w:tcW w:w="938" w:type="dxa"/>
            <w:vAlign w:val="center"/>
          </w:tcPr>
          <w:p w:rsidR="00C04EFE" w:rsidRPr="00241BC4" w:rsidRDefault="00C04EFE" w:rsidP="00837FFE">
            <w:pPr>
              <w:pStyle w:val="TZSPRtext"/>
              <w:jc w:val="center"/>
              <w:rPr>
                <w:sz w:val="20"/>
                <w:szCs w:val="20"/>
              </w:rPr>
            </w:pPr>
            <w:r w:rsidRPr="00241BC4">
              <w:rPr>
                <w:noProof/>
                <w:lang w:eastAsia="en-AU"/>
              </w:rPr>
              <mc:AlternateContent>
                <mc:Choice Requires="wps">
                  <w:drawing>
                    <wp:anchor distT="0" distB="0" distL="114300" distR="114300" simplePos="0" relativeHeight="251905024" behindDoc="0" locked="0" layoutInCell="1" allowOverlap="1" wp14:anchorId="54BD04E8" wp14:editId="727224A0">
                      <wp:simplePos x="0" y="0"/>
                      <wp:positionH relativeFrom="column">
                        <wp:posOffset>1270</wp:posOffset>
                      </wp:positionH>
                      <wp:positionV relativeFrom="paragraph">
                        <wp:posOffset>6350</wp:posOffset>
                      </wp:positionV>
                      <wp:extent cx="180975" cy="190500"/>
                      <wp:effectExtent l="0" t="0" r="28575" b="19050"/>
                      <wp:wrapNone/>
                      <wp:docPr id="277" name="Flowchart: Connector 27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9BFA19" id="Flowchart: Connector 277" o:spid="_x0000_s1026" type="#_x0000_t120" style="position:absolute;margin-left:.1pt;margin-top:.5pt;width:14.25pt;height: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HjL1H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322" w:type="dxa"/>
          </w:tcPr>
          <w:p w:rsidR="00FD71B0" w:rsidRDefault="00FD71B0" w:rsidP="00FD71B0">
            <w:pPr>
              <w:pStyle w:val="TZSPRtext"/>
              <w:rPr>
                <w:sz w:val="20"/>
                <w:szCs w:val="20"/>
              </w:rPr>
            </w:pPr>
            <w:r>
              <w:rPr>
                <w:sz w:val="20"/>
                <w:szCs w:val="20"/>
              </w:rPr>
              <w:t>Anti-distraction and inattention campaign launched 24 February 2017.</w:t>
            </w:r>
          </w:p>
          <w:p w:rsidR="00C04EFE" w:rsidRPr="00241BC4" w:rsidRDefault="00C04EFE" w:rsidP="00C04EFE">
            <w:pPr>
              <w:pStyle w:val="TZSPRtext"/>
              <w:rPr>
                <w:sz w:val="20"/>
                <w:szCs w:val="20"/>
              </w:rPr>
            </w:pPr>
          </w:p>
        </w:tc>
        <w:tc>
          <w:tcPr>
            <w:tcW w:w="2477" w:type="dxa"/>
            <w:gridSpan w:val="2"/>
          </w:tcPr>
          <w:p w:rsidR="00241BC4" w:rsidRDefault="00241BC4" w:rsidP="00C04EFE">
            <w:pPr>
              <w:pStyle w:val="TZSPRtext"/>
              <w:rPr>
                <w:sz w:val="20"/>
                <w:szCs w:val="20"/>
              </w:rPr>
            </w:pPr>
            <w:r>
              <w:rPr>
                <w:sz w:val="20"/>
                <w:szCs w:val="20"/>
              </w:rPr>
              <w:t>Anti-drink-driving campaign for men aged between 17 and 25, “Real Mates”, to be updated.</w:t>
            </w:r>
          </w:p>
          <w:p w:rsidR="00241BC4" w:rsidRDefault="00241BC4" w:rsidP="00C04EFE">
            <w:pPr>
              <w:pStyle w:val="TZSPRtext"/>
              <w:rPr>
                <w:sz w:val="20"/>
                <w:szCs w:val="20"/>
              </w:rPr>
            </w:pPr>
            <w:r>
              <w:rPr>
                <w:sz w:val="20"/>
                <w:szCs w:val="20"/>
              </w:rPr>
              <w:t>Anti-drink-driving television commercial “Nobody Cheers” to be updated.</w:t>
            </w:r>
          </w:p>
          <w:p w:rsidR="00241BC4" w:rsidRDefault="00241BC4" w:rsidP="00C04EFE">
            <w:pPr>
              <w:pStyle w:val="TZSPRtext"/>
              <w:rPr>
                <w:sz w:val="20"/>
                <w:szCs w:val="20"/>
              </w:rPr>
            </w:pPr>
            <w:r>
              <w:rPr>
                <w:sz w:val="20"/>
                <w:szCs w:val="20"/>
              </w:rPr>
              <w:t>Road Safety Week second week of May.</w:t>
            </w:r>
          </w:p>
          <w:p w:rsidR="00241BC4" w:rsidRPr="00241BC4" w:rsidRDefault="00241BC4" w:rsidP="00C04EFE">
            <w:pPr>
              <w:pStyle w:val="TZSPRtext"/>
              <w:rPr>
                <w:sz w:val="20"/>
                <w:szCs w:val="20"/>
              </w:rPr>
            </w:pPr>
          </w:p>
        </w:tc>
        <w:tc>
          <w:tcPr>
            <w:tcW w:w="2326" w:type="dxa"/>
          </w:tcPr>
          <w:p w:rsidR="00C04EFE" w:rsidRPr="00241BC4" w:rsidRDefault="00241BC4" w:rsidP="00241BC4">
            <w:pPr>
              <w:pStyle w:val="TZSPRtext"/>
              <w:rPr>
                <w:sz w:val="20"/>
                <w:szCs w:val="20"/>
              </w:rPr>
            </w:pPr>
            <w:r>
              <w:rPr>
                <w:sz w:val="20"/>
                <w:szCs w:val="20"/>
              </w:rPr>
              <w:t xml:space="preserve">Approved by </w:t>
            </w:r>
            <w:r w:rsidRPr="00241BC4">
              <w:rPr>
                <w:sz w:val="20"/>
                <w:szCs w:val="20"/>
              </w:rPr>
              <w:t>EESC</w:t>
            </w:r>
            <w:r>
              <w:rPr>
                <w:sz w:val="20"/>
                <w:szCs w:val="20"/>
              </w:rPr>
              <w:t xml:space="preserve"> in January.</w:t>
            </w:r>
          </w:p>
        </w:tc>
        <w:tc>
          <w:tcPr>
            <w:tcW w:w="1591" w:type="dxa"/>
          </w:tcPr>
          <w:p w:rsidR="00C04EFE" w:rsidRPr="00585A61" w:rsidRDefault="00623D9B" w:rsidP="00623D9B">
            <w:pPr>
              <w:pStyle w:val="TZSPRtext"/>
              <w:jc w:val="right"/>
              <w:rPr>
                <w:sz w:val="20"/>
                <w:szCs w:val="20"/>
              </w:rPr>
            </w:pPr>
            <w:r>
              <w:rPr>
                <w:sz w:val="20"/>
                <w:szCs w:val="20"/>
              </w:rPr>
              <w:t>MAIB funding</w:t>
            </w:r>
          </w:p>
        </w:tc>
        <w:tc>
          <w:tcPr>
            <w:tcW w:w="1243" w:type="dxa"/>
          </w:tcPr>
          <w:p w:rsidR="00C04EFE" w:rsidRPr="00585A61" w:rsidRDefault="00C04EFE" w:rsidP="00623D9B">
            <w:pPr>
              <w:pStyle w:val="TZSPRtext"/>
              <w:jc w:val="right"/>
              <w:rPr>
                <w:sz w:val="20"/>
                <w:szCs w:val="20"/>
              </w:rPr>
            </w:pPr>
          </w:p>
        </w:tc>
      </w:tr>
      <w:tr w:rsidR="00FE7F4F" w:rsidRPr="00585A61" w:rsidTr="001112EF">
        <w:tc>
          <w:tcPr>
            <w:tcW w:w="1641" w:type="dxa"/>
          </w:tcPr>
          <w:p w:rsidR="00C04EFE" w:rsidRPr="00585A61" w:rsidRDefault="00C04EFE" w:rsidP="00C04EFE">
            <w:pPr>
              <w:pStyle w:val="TZSPRtext"/>
              <w:rPr>
                <w:sz w:val="20"/>
                <w:szCs w:val="20"/>
              </w:rPr>
            </w:pPr>
            <w:r w:rsidRPr="00585A61">
              <w:rPr>
                <w:sz w:val="20"/>
                <w:szCs w:val="20"/>
              </w:rPr>
              <w:t>Increase</w:t>
            </w:r>
            <w:r>
              <w:rPr>
                <w:sz w:val="20"/>
                <w:szCs w:val="20"/>
              </w:rPr>
              <w:t>d</w:t>
            </w:r>
            <w:r w:rsidRPr="00585A61">
              <w:rPr>
                <w:sz w:val="20"/>
                <w:szCs w:val="20"/>
              </w:rPr>
              <w:t xml:space="preserve"> enforcement of high-risk behaviours</w:t>
            </w:r>
          </w:p>
        </w:tc>
        <w:tc>
          <w:tcPr>
            <w:tcW w:w="1501" w:type="dxa"/>
          </w:tcPr>
          <w:p w:rsidR="00C04EFE" w:rsidRPr="00585A61" w:rsidRDefault="00C04EFE" w:rsidP="00C04EFE">
            <w:pPr>
              <w:pStyle w:val="TZSPRtext"/>
              <w:rPr>
                <w:sz w:val="20"/>
                <w:szCs w:val="20"/>
              </w:rPr>
            </w:pPr>
            <w:r w:rsidRPr="00585A61">
              <w:rPr>
                <w:sz w:val="20"/>
                <w:szCs w:val="20"/>
              </w:rPr>
              <w:t>Tasmania Police</w:t>
            </w:r>
          </w:p>
        </w:tc>
        <w:tc>
          <w:tcPr>
            <w:tcW w:w="938" w:type="dxa"/>
            <w:vAlign w:val="center"/>
          </w:tcPr>
          <w:p w:rsidR="00C04EFE" w:rsidRPr="00585A61" w:rsidRDefault="00F50556"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73632" behindDoc="0" locked="0" layoutInCell="1" allowOverlap="1" wp14:anchorId="228725BE" wp14:editId="35BFAFC8">
                      <wp:simplePos x="0" y="0"/>
                      <wp:positionH relativeFrom="column">
                        <wp:posOffset>-3810</wp:posOffset>
                      </wp:positionH>
                      <wp:positionV relativeFrom="paragraph">
                        <wp:posOffset>6985</wp:posOffset>
                      </wp:positionV>
                      <wp:extent cx="180975" cy="190500"/>
                      <wp:effectExtent l="0" t="0" r="28575" b="19050"/>
                      <wp:wrapNone/>
                      <wp:docPr id="13" name="Flowchart: Connector 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BCE91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3pt;margin-top:.55pt;width:14.25pt;height:1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" filled="f" strokecolor="#2e74b5 [2404]" strokeweight="1pt">
                      <v:stroke joinstyle="miter"/>
                    </v:shape>
                  </w:pict>
                </mc:Fallback>
              </mc:AlternateContent>
            </w:r>
          </w:p>
        </w:tc>
        <w:tc>
          <w:tcPr>
            <w:tcW w:w="2322" w:type="dxa"/>
          </w:tcPr>
          <w:p w:rsidR="00C04EFE" w:rsidRPr="00585A61" w:rsidRDefault="00C04EFE" w:rsidP="00C04EFE">
            <w:pPr>
              <w:pStyle w:val="TZSPRtext"/>
              <w:rPr>
                <w:sz w:val="20"/>
                <w:szCs w:val="20"/>
              </w:rPr>
            </w:pPr>
          </w:p>
        </w:tc>
        <w:tc>
          <w:tcPr>
            <w:tcW w:w="2477" w:type="dxa"/>
            <w:gridSpan w:val="2"/>
          </w:tcPr>
          <w:p w:rsidR="00C04EFE" w:rsidRPr="00585A61" w:rsidRDefault="00C04EFE" w:rsidP="00C04EFE">
            <w:pPr>
              <w:pStyle w:val="TZSPRtext"/>
              <w:rPr>
                <w:sz w:val="20"/>
                <w:szCs w:val="20"/>
              </w:rPr>
            </w:pPr>
          </w:p>
        </w:tc>
        <w:tc>
          <w:tcPr>
            <w:tcW w:w="2326" w:type="dxa"/>
          </w:tcPr>
          <w:p w:rsidR="00C04EFE" w:rsidRPr="00585A61" w:rsidRDefault="00C04EFE" w:rsidP="00C04EFE">
            <w:pPr>
              <w:pStyle w:val="TZSPRtext"/>
              <w:rPr>
                <w:sz w:val="20"/>
                <w:szCs w:val="20"/>
              </w:rPr>
            </w:pPr>
          </w:p>
        </w:tc>
        <w:tc>
          <w:tcPr>
            <w:tcW w:w="1591" w:type="dxa"/>
          </w:tcPr>
          <w:p w:rsidR="00C04EFE" w:rsidRPr="00585A61" w:rsidRDefault="00C04EFE" w:rsidP="00623D9B">
            <w:pPr>
              <w:pStyle w:val="TZSPRtext"/>
              <w:jc w:val="right"/>
              <w:rPr>
                <w:sz w:val="20"/>
                <w:szCs w:val="20"/>
              </w:rPr>
            </w:pPr>
          </w:p>
        </w:tc>
        <w:tc>
          <w:tcPr>
            <w:tcW w:w="1243" w:type="dxa"/>
          </w:tcPr>
          <w:p w:rsidR="00C04EFE" w:rsidRPr="00585A61" w:rsidRDefault="00C04EFE" w:rsidP="00623D9B">
            <w:pPr>
              <w:pStyle w:val="TZSPRtext"/>
              <w:jc w:val="right"/>
              <w:rPr>
                <w:sz w:val="20"/>
                <w:szCs w:val="20"/>
              </w:rPr>
            </w:pPr>
          </w:p>
        </w:tc>
      </w:tr>
    </w:tbl>
    <w:p w:rsidR="005167AF" w:rsidRDefault="005167AF"/>
    <w:p w:rsidR="00241BC4" w:rsidRDefault="00241BC4"/>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42"/>
        <w:gridCol w:w="1134"/>
      </w:tblGrid>
      <w:tr w:rsidR="007F26DE" w:rsidTr="007F26DE">
        <w:tc>
          <w:tcPr>
            <w:tcW w:w="11487" w:type="dxa"/>
            <w:gridSpan w:val="6"/>
            <w:tcBorders>
              <w:top w:val="nil"/>
              <w:left w:val="nil"/>
              <w:right w:val="nil"/>
            </w:tcBorders>
          </w:tcPr>
          <w:p w:rsidR="007F26DE" w:rsidRDefault="007F26DE" w:rsidP="00DC00CE">
            <w:pPr>
              <w:pStyle w:val="TZSPRtext"/>
            </w:pPr>
            <w:r w:rsidRPr="00172D9F">
              <w:rPr>
                <w:rStyle w:val="TZSPRheading2Char"/>
                <w:noProof/>
                <w:lang w:eastAsia="en-AU"/>
              </w:rPr>
              <w:lastRenderedPageBreak/>
              <w:drawing>
                <wp:inline distT="0" distB="0" distL="0" distR="0" wp14:anchorId="2251AB1F" wp14:editId="321E8527">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rsidR="007F26DE" w:rsidRPr="00172D9F" w:rsidRDefault="007F26DE" w:rsidP="00DC00CE">
            <w:pPr>
              <w:pStyle w:val="TZSPRtext"/>
              <w:rPr>
                <w:rStyle w:val="TZSPRheading2Char"/>
                <w:noProof/>
                <w:lang w:eastAsia="en-AU"/>
              </w:rPr>
            </w:pPr>
          </w:p>
        </w:tc>
        <w:tc>
          <w:tcPr>
            <w:tcW w:w="1134" w:type="dxa"/>
            <w:tcBorders>
              <w:top w:val="nil"/>
              <w:left w:val="nil"/>
              <w:right w:val="nil"/>
            </w:tcBorders>
          </w:tcPr>
          <w:p w:rsidR="007F26DE" w:rsidRPr="00172D9F" w:rsidRDefault="007F26DE" w:rsidP="00DC00CE">
            <w:pPr>
              <w:pStyle w:val="TZSPRtext"/>
              <w:rPr>
                <w:rStyle w:val="TZSPRheading2Char"/>
                <w:noProof/>
                <w:lang w:eastAsia="en-AU"/>
              </w:rPr>
            </w:pPr>
          </w:p>
        </w:tc>
      </w:tr>
      <w:tr w:rsidR="005B3A36" w:rsidRPr="00585A61" w:rsidTr="00F104C6">
        <w:trPr>
          <w:trHeight w:val="509"/>
        </w:trPr>
        <w:tc>
          <w:tcPr>
            <w:tcW w:w="1706" w:type="dxa"/>
          </w:tcPr>
          <w:p w:rsidR="005B3A36" w:rsidRPr="00585A61" w:rsidRDefault="005B3A36" w:rsidP="005B3A36">
            <w:pPr>
              <w:pStyle w:val="TZSPRtext"/>
              <w:rPr>
                <w:b/>
                <w:sz w:val="20"/>
                <w:szCs w:val="20"/>
              </w:rPr>
            </w:pPr>
            <w:r w:rsidRPr="00585A61">
              <w:rPr>
                <w:b/>
                <w:sz w:val="20"/>
                <w:szCs w:val="20"/>
              </w:rPr>
              <w:t>Project</w:t>
            </w:r>
          </w:p>
        </w:tc>
        <w:tc>
          <w:tcPr>
            <w:tcW w:w="1560" w:type="dxa"/>
          </w:tcPr>
          <w:p w:rsidR="005B3A36" w:rsidRPr="00585A61" w:rsidRDefault="005B3A36" w:rsidP="005B3A36">
            <w:pPr>
              <w:pStyle w:val="TZSPRtext"/>
              <w:rPr>
                <w:b/>
                <w:sz w:val="20"/>
                <w:szCs w:val="20"/>
              </w:rPr>
            </w:pPr>
            <w:r w:rsidRPr="00585A61">
              <w:rPr>
                <w:b/>
                <w:sz w:val="20"/>
                <w:szCs w:val="20"/>
              </w:rPr>
              <w:t>Responsibility</w:t>
            </w:r>
          </w:p>
        </w:tc>
        <w:tc>
          <w:tcPr>
            <w:tcW w:w="850" w:type="dxa"/>
          </w:tcPr>
          <w:p w:rsidR="005B3A36" w:rsidRPr="00585A61" w:rsidRDefault="005B3A36" w:rsidP="005B3A36">
            <w:pPr>
              <w:pStyle w:val="TZSPRtext"/>
              <w:rPr>
                <w:b/>
                <w:sz w:val="20"/>
                <w:szCs w:val="20"/>
              </w:rPr>
            </w:pPr>
            <w:r w:rsidRPr="00585A61">
              <w:rPr>
                <w:b/>
                <w:sz w:val="20"/>
                <w:szCs w:val="20"/>
              </w:rPr>
              <w:t>Status</w:t>
            </w:r>
          </w:p>
        </w:tc>
        <w:tc>
          <w:tcPr>
            <w:tcW w:w="2410" w:type="dxa"/>
          </w:tcPr>
          <w:p w:rsidR="005B3A36" w:rsidRPr="00585A61" w:rsidRDefault="005B3A36" w:rsidP="005B3A36">
            <w:pPr>
              <w:pStyle w:val="TZSPRtext"/>
              <w:rPr>
                <w:b/>
                <w:sz w:val="20"/>
                <w:szCs w:val="20"/>
              </w:rPr>
            </w:pPr>
            <w:r w:rsidRPr="00585A61">
              <w:rPr>
                <w:b/>
                <w:sz w:val="20"/>
                <w:szCs w:val="20"/>
              </w:rPr>
              <w:t>Milestones achieved</w:t>
            </w:r>
          </w:p>
        </w:tc>
        <w:tc>
          <w:tcPr>
            <w:tcW w:w="2551" w:type="dxa"/>
          </w:tcPr>
          <w:p w:rsidR="005B3A36" w:rsidRPr="00585A61" w:rsidRDefault="005B3A36" w:rsidP="005B3A36">
            <w:pPr>
              <w:pStyle w:val="TZSPRtext"/>
              <w:rPr>
                <w:b/>
                <w:sz w:val="20"/>
                <w:szCs w:val="20"/>
              </w:rPr>
            </w:pPr>
            <w:r w:rsidRPr="00585A61">
              <w:rPr>
                <w:b/>
                <w:sz w:val="20"/>
                <w:szCs w:val="20"/>
              </w:rPr>
              <w:t>Milestones planned</w:t>
            </w:r>
          </w:p>
        </w:tc>
        <w:tc>
          <w:tcPr>
            <w:tcW w:w="2410" w:type="dxa"/>
          </w:tcPr>
          <w:p w:rsidR="005B3A36" w:rsidRPr="00585A61" w:rsidRDefault="005B3A36" w:rsidP="005B3A36">
            <w:pPr>
              <w:pStyle w:val="TZSPRtext"/>
              <w:rPr>
                <w:b/>
                <w:sz w:val="20"/>
                <w:szCs w:val="20"/>
              </w:rPr>
            </w:pPr>
            <w:r w:rsidRPr="00585A61">
              <w:rPr>
                <w:b/>
                <w:sz w:val="20"/>
                <w:szCs w:val="20"/>
              </w:rPr>
              <w:t xml:space="preserve">Comments </w:t>
            </w:r>
          </w:p>
        </w:tc>
        <w:tc>
          <w:tcPr>
            <w:tcW w:w="1276" w:type="dxa"/>
          </w:tcPr>
          <w:p w:rsidR="005B3A36" w:rsidRDefault="005B3A36" w:rsidP="005B3A36">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5B3A36" w:rsidRPr="00585A61" w:rsidRDefault="005B3A36" w:rsidP="005B3A36">
            <w:pPr>
              <w:pStyle w:val="TZSPRtext"/>
              <w:jc w:val="right"/>
              <w:rPr>
                <w:b/>
                <w:sz w:val="20"/>
                <w:szCs w:val="20"/>
              </w:rPr>
            </w:pPr>
            <w:r>
              <w:rPr>
                <w:b/>
                <w:sz w:val="20"/>
                <w:szCs w:val="20"/>
              </w:rPr>
              <w:t>$</w:t>
            </w:r>
          </w:p>
        </w:tc>
        <w:tc>
          <w:tcPr>
            <w:tcW w:w="1276" w:type="dxa"/>
            <w:gridSpan w:val="2"/>
          </w:tcPr>
          <w:p w:rsidR="005B3A36" w:rsidRDefault="005B3A36" w:rsidP="005B3A36">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5B3A36" w:rsidRPr="00585A61" w:rsidRDefault="005B3A36" w:rsidP="005B3A36">
            <w:pPr>
              <w:pStyle w:val="TZSPRtext"/>
              <w:jc w:val="right"/>
              <w:rPr>
                <w:b/>
                <w:sz w:val="20"/>
                <w:szCs w:val="20"/>
              </w:rPr>
            </w:pPr>
            <w:r>
              <w:rPr>
                <w:b/>
                <w:sz w:val="20"/>
                <w:szCs w:val="20"/>
              </w:rPr>
              <w:t>$</w:t>
            </w:r>
          </w:p>
        </w:tc>
      </w:tr>
      <w:tr w:rsidR="00D21DD1" w:rsidRPr="00585A61" w:rsidTr="007F26DE">
        <w:tc>
          <w:tcPr>
            <w:tcW w:w="1706" w:type="dxa"/>
          </w:tcPr>
          <w:p w:rsidR="00D21DD1" w:rsidRPr="00585A61" w:rsidRDefault="00D21DD1" w:rsidP="005B3A36">
            <w:pPr>
              <w:pStyle w:val="TZSPRtext"/>
              <w:rPr>
                <w:sz w:val="20"/>
                <w:szCs w:val="20"/>
              </w:rPr>
            </w:pPr>
            <w:r w:rsidRPr="00585A61">
              <w:rPr>
                <w:sz w:val="20"/>
                <w:szCs w:val="20"/>
              </w:rPr>
              <w:t>Flexible barrier installation program</w:t>
            </w:r>
          </w:p>
        </w:tc>
        <w:tc>
          <w:tcPr>
            <w:tcW w:w="1560" w:type="dxa"/>
          </w:tcPr>
          <w:p w:rsidR="00D21DD1" w:rsidRPr="00585A61" w:rsidRDefault="00D21DD1" w:rsidP="005B3A36">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5B3A36">
            <w:pPr>
              <w:pStyle w:val="TZSPRtext"/>
              <w:jc w:val="center"/>
              <w:rPr>
                <w:sz w:val="20"/>
                <w:szCs w:val="20"/>
              </w:rPr>
            </w:pPr>
            <w:r>
              <w:rPr>
                <w:noProof/>
                <w:lang w:eastAsia="en-AU"/>
              </w:rPr>
              <mc:AlternateContent>
                <mc:Choice Requires="wps">
                  <w:drawing>
                    <wp:anchor distT="0" distB="0" distL="114300" distR="114300" simplePos="0" relativeHeight="251987968" behindDoc="0" locked="0" layoutInCell="1" allowOverlap="1" wp14:anchorId="0C427F31" wp14:editId="6E162F19">
                      <wp:simplePos x="0" y="0"/>
                      <wp:positionH relativeFrom="column">
                        <wp:posOffset>-6985</wp:posOffset>
                      </wp:positionH>
                      <wp:positionV relativeFrom="paragraph">
                        <wp:posOffset>87630</wp:posOffset>
                      </wp:positionV>
                      <wp:extent cx="180975" cy="190500"/>
                      <wp:effectExtent l="0" t="0" r="28575" b="19050"/>
                      <wp:wrapNone/>
                      <wp:docPr id="12" name="Flowchart: Connector 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78579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55pt;margin-top:6.9pt;width:14.25pt;height:1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M/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" fillcolor="#a8d08d [1945]" strokecolor="#a8d08d [1945]" strokeweight="1pt">
                      <v:stroke joinstyle="miter"/>
                    </v:shape>
                  </w:pict>
                </mc:Fallback>
              </mc:AlternateContent>
            </w:r>
          </w:p>
        </w:tc>
        <w:tc>
          <w:tcPr>
            <w:tcW w:w="2410" w:type="dxa"/>
          </w:tcPr>
          <w:p w:rsidR="00D21DD1" w:rsidRPr="00585A61" w:rsidRDefault="00D21DD1" w:rsidP="005B3A36">
            <w:pPr>
              <w:pStyle w:val="TZSPRtext"/>
              <w:rPr>
                <w:sz w:val="20"/>
                <w:szCs w:val="20"/>
              </w:rPr>
            </w:pPr>
            <w:r>
              <w:rPr>
                <w:sz w:val="20"/>
                <w:szCs w:val="20"/>
              </w:rPr>
              <w:t>.</w:t>
            </w:r>
          </w:p>
        </w:tc>
        <w:tc>
          <w:tcPr>
            <w:tcW w:w="2551" w:type="dxa"/>
          </w:tcPr>
          <w:p w:rsidR="00D21DD1" w:rsidRPr="00585A61" w:rsidRDefault="00FD71B0" w:rsidP="005B3A36">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rsidR="00D21DD1" w:rsidRPr="00585A61" w:rsidRDefault="00FD71B0" w:rsidP="005B3A36">
            <w:pPr>
              <w:pStyle w:val="TZSPRtext"/>
              <w:rPr>
                <w:sz w:val="20"/>
                <w:szCs w:val="20"/>
              </w:rPr>
            </w:pPr>
            <w:r>
              <w:rPr>
                <w:sz w:val="20"/>
                <w:szCs w:val="20"/>
              </w:rPr>
              <w:t>RSAC to consider scoping of potential future projects at its 16 May meeting.</w:t>
            </w:r>
          </w:p>
        </w:tc>
        <w:tc>
          <w:tcPr>
            <w:tcW w:w="1276" w:type="dxa"/>
            <w:vMerge w:val="restart"/>
          </w:tcPr>
          <w:p w:rsidR="00D21DD1" w:rsidRPr="00585A61" w:rsidRDefault="004B376C" w:rsidP="005B3A36">
            <w:pPr>
              <w:pStyle w:val="TZSPRtext"/>
              <w:jc w:val="right"/>
              <w:rPr>
                <w:sz w:val="20"/>
                <w:szCs w:val="20"/>
              </w:rPr>
            </w:pPr>
            <w:r>
              <w:rPr>
                <w:sz w:val="20"/>
                <w:szCs w:val="20"/>
              </w:rPr>
              <w:t>7.5 million</w:t>
            </w:r>
          </w:p>
        </w:tc>
        <w:tc>
          <w:tcPr>
            <w:tcW w:w="1276" w:type="dxa"/>
            <w:gridSpan w:val="2"/>
          </w:tcPr>
          <w:p w:rsidR="00D21DD1" w:rsidRPr="00585A61" w:rsidRDefault="00D21DD1" w:rsidP="005B3A36">
            <w:pPr>
              <w:pStyle w:val="TZSPRtext"/>
              <w:jc w:val="right"/>
              <w:rPr>
                <w:sz w:val="20"/>
                <w:szCs w:val="20"/>
              </w:rPr>
            </w:pPr>
          </w:p>
        </w:tc>
      </w:tr>
      <w:tr w:rsidR="00D21DD1" w:rsidRPr="00585A61" w:rsidTr="007F26DE">
        <w:tc>
          <w:tcPr>
            <w:tcW w:w="1706" w:type="dxa"/>
          </w:tcPr>
          <w:p w:rsidR="00D21DD1" w:rsidRPr="00585A61" w:rsidRDefault="00D21DD1" w:rsidP="00DC00CE">
            <w:pPr>
              <w:pStyle w:val="TZSPRtext"/>
              <w:rPr>
                <w:sz w:val="20"/>
                <w:szCs w:val="20"/>
              </w:rPr>
            </w:pPr>
            <w:r w:rsidRPr="00585A61">
              <w:rPr>
                <w:sz w:val="20"/>
                <w:szCs w:val="20"/>
              </w:rPr>
              <w:t>Audi-tactile line marking program</w:t>
            </w:r>
          </w:p>
        </w:tc>
        <w:tc>
          <w:tcPr>
            <w:tcW w:w="1560" w:type="dxa"/>
          </w:tcPr>
          <w:p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88992" behindDoc="0" locked="0" layoutInCell="1" allowOverlap="1" wp14:anchorId="6419CA0A" wp14:editId="4C68DA7E">
                      <wp:simplePos x="0" y="0"/>
                      <wp:positionH relativeFrom="column">
                        <wp:posOffset>-6985</wp:posOffset>
                      </wp:positionH>
                      <wp:positionV relativeFrom="paragraph">
                        <wp:posOffset>12065</wp:posOffset>
                      </wp:positionV>
                      <wp:extent cx="180975" cy="190500"/>
                      <wp:effectExtent l="0" t="0" r="28575" b="19050"/>
                      <wp:wrapNone/>
                      <wp:docPr id="11" name="Flowchart: Connector 1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D3B6F" id="Flowchart: Connector 11" o:spid="_x0000_s1026" type="#_x0000_t120" style="position:absolute;margin-left:-.55pt;margin-top:.95pt;width:14.25pt;height:1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D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" fillcolor="#a8d08d [1945]" strokecolor="#a8d08d [1945]" strokeweight="1pt">
                      <v:stroke joinstyle="miter"/>
                    </v:shape>
                  </w:pict>
                </mc:Fallback>
              </mc:AlternateContent>
            </w:r>
          </w:p>
        </w:tc>
        <w:tc>
          <w:tcPr>
            <w:tcW w:w="2410" w:type="dxa"/>
          </w:tcPr>
          <w:p w:rsidR="00D21DD1" w:rsidRPr="00585A61" w:rsidRDefault="00D21DD1" w:rsidP="00DC00CE">
            <w:pPr>
              <w:pStyle w:val="TZSPRtext"/>
              <w:rPr>
                <w:sz w:val="20"/>
                <w:szCs w:val="20"/>
              </w:rPr>
            </w:pPr>
          </w:p>
        </w:tc>
        <w:tc>
          <w:tcPr>
            <w:tcW w:w="2551" w:type="dxa"/>
          </w:tcPr>
          <w:p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rsidR="00D21DD1" w:rsidRPr="00585A61" w:rsidRDefault="00D21DD1" w:rsidP="00DC00CE">
            <w:pPr>
              <w:pStyle w:val="TZSPRtext"/>
              <w:rPr>
                <w:sz w:val="20"/>
                <w:szCs w:val="20"/>
              </w:rPr>
            </w:pPr>
          </w:p>
        </w:tc>
        <w:tc>
          <w:tcPr>
            <w:tcW w:w="1276" w:type="dxa"/>
            <w:vMerge/>
          </w:tcPr>
          <w:p w:rsidR="00D21DD1" w:rsidRPr="00585A61" w:rsidRDefault="00D21DD1" w:rsidP="00DC00CE">
            <w:pPr>
              <w:pStyle w:val="TZSPRtext"/>
              <w:jc w:val="right"/>
              <w:rPr>
                <w:sz w:val="20"/>
                <w:szCs w:val="20"/>
              </w:rPr>
            </w:pPr>
          </w:p>
        </w:tc>
        <w:tc>
          <w:tcPr>
            <w:tcW w:w="1276" w:type="dxa"/>
            <w:gridSpan w:val="2"/>
          </w:tcPr>
          <w:p w:rsidR="00D21DD1" w:rsidRPr="00585A61" w:rsidRDefault="00D21DD1" w:rsidP="00DC00CE">
            <w:pPr>
              <w:pStyle w:val="TZSPRtext"/>
              <w:jc w:val="right"/>
              <w:rPr>
                <w:sz w:val="20"/>
                <w:szCs w:val="20"/>
              </w:rPr>
            </w:pPr>
          </w:p>
        </w:tc>
      </w:tr>
      <w:tr w:rsidR="00D21DD1" w:rsidRPr="00585A61" w:rsidTr="007F26DE">
        <w:tc>
          <w:tcPr>
            <w:tcW w:w="1706" w:type="dxa"/>
          </w:tcPr>
          <w:p w:rsidR="00D21DD1" w:rsidRPr="00585A61" w:rsidRDefault="00D21DD1" w:rsidP="00DC00CE">
            <w:pPr>
              <w:pStyle w:val="TZSPRtext"/>
              <w:rPr>
                <w:sz w:val="20"/>
                <w:szCs w:val="20"/>
              </w:rPr>
            </w:pPr>
            <w:r w:rsidRPr="00585A61">
              <w:rPr>
                <w:sz w:val="20"/>
                <w:szCs w:val="20"/>
              </w:rPr>
              <w:t>Shoulder sealing program</w:t>
            </w:r>
          </w:p>
          <w:p w:rsidR="00D21DD1" w:rsidRPr="00585A61" w:rsidRDefault="00D21DD1" w:rsidP="00DC00CE">
            <w:pPr>
              <w:pStyle w:val="TZSPRtext"/>
              <w:rPr>
                <w:sz w:val="20"/>
                <w:szCs w:val="20"/>
              </w:rPr>
            </w:pPr>
          </w:p>
        </w:tc>
        <w:tc>
          <w:tcPr>
            <w:tcW w:w="1560" w:type="dxa"/>
          </w:tcPr>
          <w:p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0016" behindDoc="0" locked="0" layoutInCell="1" allowOverlap="1" wp14:anchorId="6D92ED16" wp14:editId="389E529D">
                      <wp:simplePos x="0" y="0"/>
                      <wp:positionH relativeFrom="column">
                        <wp:posOffset>-6985</wp:posOffset>
                      </wp:positionH>
                      <wp:positionV relativeFrom="paragraph">
                        <wp:posOffset>82550</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F5C20" id="Flowchart: Connector 10" o:spid="_x0000_s1026" type="#_x0000_t120" style="position:absolute;margin-left:-.55pt;margin-top:6.5pt;width:14.25pt;height:1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9e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" fillcolor="#a8d08d [1945]" strokecolor="#a8d08d [1945]" strokeweight="1pt">
                      <v:stroke joinstyle="miter"/>
                    </v:shape>
                  </w:pict>
                </mc:Fallback>
              </mc:AlternateContent>
            </w:r>
          </w:p>
        </w:tc>
        <w:tc>
          <w:tcPr>
            <w:tcW w:w="2410" w:type="dxa"/>
          </w:tcPr>
          <w:p w:rsidR="00D21DD1" w:rsidRPr="00585A61" w:rsidRDefault="00D21DD1" w:rsidP="00DC00CE">
            <w:pPr>
              <w:pStyle w:val="TZSPRtext"/>
              <w:rPr>
                <w:sz w:val="20"/>
                <w:szCs w:val="20"/>
              </w:rPr>
            </w:pPr>
          </w:p>
        </w:tc>
        <w:tc>
          <w:tcPr>
            <w:tcW w:w="2551" w:type="dxa"/>
          </w:tcPr>
          <w:p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rsidR="00D21DD1" w:rsidRPr="00585A61" w:rsidRDefault="00D21DD1" w:rsidP="00DC00CE">
            <w:pPr>
              <w:pStyle w:val="TZSPRtext"/>
              <w:rPr>
                <w:sz w:val="20"/>
                <w:szCs w:val="20"/>
              </w:rPr>
            </w:pPr>
          </w:p>
        </w:tc>
        <w:tc>
          <w:tcPr>
            <w:tcW w:w="1276" w:type="dxa"/>
            <w:vMerge/>
          </w:tcPr>
          <w:p w:rsidR="00D21DD1" w:rsidRPr="00585A61" w:rsidRDefault="00D21DD1" w:rsidP="00DC00CE">
            <w:pPr>
              <w:pStyle w:val="TZSPRtext"/>
              <w:jc w:val="right"/>
              <w:rPr>
                <w:sz w:val="20"/>
                <w:szCs w:val="20"/>
              </w:rPr>
            </w:pPr>
          </w:p>
        </w:tc>
        <w:tc>
          <w:tcPr>
            <w:tcW w:w="1276" w:type="dxa"/>
            <w:gridSpan w:val="2"/>
          </w:tcPr>
          <w:p w:rsidR="00D21DD1" w:rsidRPr="00585A61" w:rsidRDefault="00D21DD1" w:rsidP="00DC00CE">
            <w:pPr>
              <w:pStyle w:val="TZSPRtext"/>
              <w:jc w:val="right"/>
              <w:rPr>
                <w:sz w:val="20"/>
                <w:szCs w:val="20"/>
              </w:rPr>
            </w:pPr>
          </w:p>
        </w:tc>
      </w:tr>
      <w:tr w:rsidR="00D21DD1" w:rsidRPr="00585A61" w:rsidTr="007F26DE">
        <w:tc>
          <w:tcPr>
            <w:tcW w:w="1706" w:type="dxa"/>
          </w:tcPr>
          <w:p w:rsidR="00D21DD1" w:rsidRPr="00585A61" w:rsidRDefault="00D21DD1" w:rsidP="00DC00CE">
            <w:pPr>
              <w:pStyle w:val="TZSPRtext"/>
              <w:rPr>
                <w:sz w:val="20"/>
                <w:szCs w:val="20"/>
              </w:rPr>
            </w:pPr>
            <w:r w:rsidRPr="00585A61">
              <w:rPr>
                <w:sz w:val="20"/>
                <w:szCs w:val="20"/>
              </w:rPr>
              <w:t>Improved delineation on high risk roads</w:t>
            </w:r>
          </w:p>
        </w:tc>
        <w:tc>
          <w:tcPr>
            <w:tcW w:w="1560" w:type="dxa"/>
          </w:tcPr>
          <w:p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1040" behindDoc="0" locked="0" layoutInCell="1" allowOverlap="1" wp14:anchorId="2CD420FC" wp14:editId="6102361E">
                      <wp:simplePos x="0" y="0"/>
                      <wp:positionH relativeFrom="column">
                        <wp:posOffset>-6985</wp:posOffset>
                      </wp:positionH>
                      <wp:positionV relativeFrom="paragraph">
                        <wp:posOffset>81280</wp:posOffset>
                      </wp:positionV>
                      <wp:extent cx="180975" cy="190500"/>
                      <wp:effectExtent l="0" t="0" r="28575" b="19050"/>
                      <wp:wrapNone/>
                      <wp:docPr id="9" name="Flowchart: Connector 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8D319" id="Flowchart: Connector 9" o:spid="_x0000_s1026" type="#_x0000_t120" style="position:absolute;margin-left:-.55pt;margin-top:6.4pt;width:14.25pt;height:1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JtAIAAEI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" fillcolor="#a8d08d [1945]" strokecolor="#a8d08d [1945]" strokeweight="1pt">
                      <v:stroke joinstyle="miter"/>
                    </v:shape>
                  </w:pict>
                </mc:Fallback>
              </mc:AlternateContent>
            </w:r>
          </w:p>
        </w:tc>
        <w:tc>
          <w:tcPr>
            <w:tcW w:w="2410" w:type="dxa"/>
          </w:tcPr>
          <w:p w:rsidR="00D21DD1" w:rsidRPr="00585A61" w:rsidRDefault="00D21DD1" w:rsidP="00DC00CE">
            <w:pPr>
              <w:pStyle w:val="TZSPRtext"/>
              <w:rPr>
                <w:sz w:val="20"/>
                <w:szCs w:val="20"/>
              </w:rPr>
            </w:pPr>
          </w:p>
        </w:tc>
        <w:tc>
          <w:tcPr>
            <w:tcW w:w="2551" w:type="dxa"/>
          </w:tcPr>
          <w:p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rsidR="00D21DD1" w:rsidRPr="00585A61" w:rsidRDefault="00D21DD1" w:rsidP="00DC00CE">
            <w:pPr>
              <w:pStyle w:val="TZSPRtext"/>
              <w:rPr>
                <w:sz w:val="20"/>
                <w:szCs w:val="20"/>
              </w:rPr>
            </w:pPr>
          </w:p>
        </w:tc>
        <w:tc>
          <w:tcPr>
            <w:tcW w:w="1276" w:type="dxa"/>
            <w:vMerge/>
          </w:tcPr>
          <w:p w:rsidR="00D21DD1" w:rsidRPr="00585A61" w:rsidRDefault="00D21DD1" w:rsidP="00DC00CE">
            <w:pPr>
              <w:pStyle w:val="TZSPRtext"/>
              <w:jc w:val="right"/>
              <w:rPr>
                <w:sz w:val="20"/>
                <w:szCs w:val="20"/>
              </w:rPr>
            </w:pPr>
          </w:p>
        </w:tc>
        <w:tc>
          <w:tcPr>
            <w:tcW w:w="1276" w:type="dxa"/>
            <w:gridSpan w:val="2"/>
          </w:tcPr>
          <w:p w:rsidR="00D21DD1" w:rsidRPr="00585A61" w:rsidRDefault="00D21DD1" w:rsidP="00DC00CE">
            <w:pPr>
              <w:pStyle w:val="TZSPRtext"/>
              <w:jc w:val="right"/>
              <w:rPr>
                <w:sz w:val="20"/>
                <w:szCs w:val="20"/>
              </w:rPr>
            </w:pPr>
          </w:p>
        </w:tc>
      </w:tr>
      <w:tr w:rsidR="00D21DD1" w:rsidRPr="00585A61" w:rsidTr="007F26DE">
        <w:tc>
          <w:tcPr>
            <w:tcW w:w="1706" w:type="dxa"/>
          </w:tcPr>
          <w:p w:rsidR="00D21DD1" w:rsidRPr="00585A61" w:rsidRDefault="00D21DD1" w:rsidP="00DC00CE">
            <w:pPr>
              <w:pStyle w:val="TZSPRtext"/>
              <w:rPr>
                <w:sz w:val="20"/>
                <w:szCs w:val="20"/>
              </w:rPr>
            </w:pPr>
            <w:r w:rsidRPr="00585A61">
              <w:rPr>
                <w:sz w:val="20"/>
                <w:szCs w:val="20"/>
              </w:rPr>
              <w:t>Intersection treatment program</w:t>
            </w:r>
          </w:p>
        </w:tc>
        <w:tc>
          <w:tcPr>
            <w:tcW w:w="1560" w:type="dxa"/>
          </w:tcPr>
          <w:p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3088" behindDoc="0" locked="0" layoutInCell="1" allowOverlap="1" wp14:anchorId="2CE2FD2F" wp14:editId="1B17B736">
                      <wp:simplePos x="0" y="0"/>
                      <wp:positionH relativeFrom="column">
                        <wp:posOffset>-6985</wp:posOffset>
                      </wp:positionH>
                      <wp:positionV relativeFrom="paragraph">
                        <wp:posOffset>78740</wp:posOffset>
                      </wp:positionV>
                      <wp:extent cx="180975" cy="1905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3C26AD" id="Flowchart: Connector 8" o:spid="_x0000_s1026" type="#_x0000_t120" style="position:absolute;margin-left:-.55pt;margin-top:6.2pt;width:14.25pt;height:1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MtAIAAEI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" fillcolor="#a8d08d [1945]" strokecolor="#a8d08d [1945]" strokeweight="1pt">
                      <v:stroke joinstyle="miter"/>
                    </v:shape>
                  </w:pict>
                </mc:Fallback>
              </mc:AlternateContent>
            </w:r>
          </w:p>
        </w:tc>
        <w:tc>
          <w:tcPr>
            <w:tcW w:w="2410" w:type="dxa"/>
          </w:tcPr>
          <w:p w:rsidR="00D21DD1" w:rsidRPr="00585A61" w:rsidRDefault="00D21DD1" w:rsidP="00DC00CE">
            <w:pPr>
              <w:pStyle w:val="TZSPRtext"/>
              <w:rPr>
                <w:sz w:val="20"/>
                <w:szCs w:val="20"/>
              </w:rPr>
            </w:pPr>
          </w:p>
        </w:tc>
        <w:tc>
          <w:tcPr>
            <w:tcW w:w="2551" w:type="dxa"/>
          </w:tcPr>
          <w:p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rsidR="00D21DD1" w:rsidRPr="00585A61" w:rsidRDefault="00D21DD1" w:rsidP="00DC00CE">
            <w:pPr>
              <w:pStyle w:val="TZSPRtext"/>
              <w:rPr>
                <w:sz w:val="20"/>
                <w:szCs w:val="20"/>
              </w:rPr>
            </w:pPr>
          </w:p>
        </w:tc>
        <w:tc>
          <w:tcPr>
            <w:tcW w:w="1276" w:type="dxa"/>
            <w:vMerge/>
          </w:tcPr>
          <w:p w:rsidR="00D21DD1" w:rsidRPr="00585A61" w:rsidRDefault="00D21DD1" w:rsidP="00DC00CE">
            <w:pPr>
              <w:pStyle w:val="TZSPRtext"/>
              <w:jc w:val="right"/>
              <w:rPr>
                <w:sz w:val="20"/>
                <w:szCs w:val="20"/>
              </w:rPr>
            </w:pPr>
          </w:p>
        </w:tc>
        <w:tc>
          <w:tcPr>
            <w:tcW w:w="1276" w:type="dxa"/>
            <w:gridSpan w:val="2"/>
          </w:tcPr>
          <w:p w:rsidR="00D21DD1" w:rsidRPr="00585A61" w:rsidRDefault="00D21DD1" w:rsidP="00DC00CE">
            <w:pPr>
              <w:pStyle w:val="TZSPRtext"/>
              <w:jc w:val="right"/>
              <w:rPr>
                <w:sz w:val="20"/>
                <w:szCs w:val="20"/>
              </w:rPr>
            </w:pPr>
          </w:p>
        </w:tc>
      </w:tr>
    </w:tbl>
    <w:p w:rsidR="00FD71B0" w:rsidRDefault="00FD71B0">
      <w:r>
        <w:br w:type="page"/>
      </w:r>
    </w:p>
    <w:tbl>
      <w:tblPr>
        <w:tblStyle w:val="TableGrid"/>
        <w:tblW w:w="14039" w:type="dxa"/>
        <w:tblInd w:w="-10" w:type="dxa"/>
        <w:tblLook w:val="04A0" w:firstRow="1" w:lastRow="0" w:firstColumn="1" w:lastColumn="0" w:noHBand="0" w:noVBand="1"/>
      </w:tblPr>
      <w:tblGrid>
        <w:gridCol w:w="1706"/>
        <w:gridCol w:w="1560"/>
        <w:gridCol w:w="850"/>
        <w:gridCol w:w="2410"/>
        <w:gridCol w:w="2551"/>
        <w:gridCol w:w="2410"/>
        <w:gridCol w:w="1276"/>
        <w:gridCol w:w="1185"/>
        <w:gridCol w:w="91"/>
      </w:tblGrid>
      <w:tr w:rsidR="008B3631" w:rsidRPr="00585A61" w:rsidTr="008B3631">
        <w:trPr>
          <w:trHeight w:val="509"/>
        </w:trPr>
        <w:tc>
          <w:tcPr>
            <w:tcW w:w="1706" w:type="dxa"/>
          </w:tcPr>
          <w:p w:rsidR="008B3631" w:rsidRPr="00585A61" w:rsidRDefault="008B3631" w:rsidP="008B3631">
            <w:pPr>
              <w:pStyle w:val="TZSPRtext"/>
              <w:rPr>
                <w:b/>
                <w:sz w:val="20"/>
                <w:szCs w:val="20"/>
              </w:rPr>
            </w:pPr>
            <w:r w:rsidRPr="00585A61">
              <w:rPr>
                <w:b/>
                <w:sz w:val="20"/>
                <w:szCs w:val="20"/>
              </w:rPr>
              <w:lastRenderedPageBreak/>
              <w:t>Project</w:t>
            </w:r>
          </w:p>
        </w:tc>
        <w:tc>
          <w:tcPr>
            <w:tcW w:w="1560" w:type="dxa"/>
          </w:tcPr>
          <w:p w:rsidR="008B3631" w:rsidRPr="00585A61" w:rsidRDefault="008B3631" w:rsidP="008B3631">
            <w:pPr>
              <w:pStyle w:val="TZSPRtext"/>
              <w:rPr>
                <w:b/>
                <w:sz w:val="20"/>
                <w:szCs w:val="20"/>
              </w:rPr>
            </w:pPr>
            <w:r w:rsidRPr="00585A61">
              <w:rPr>
                <w:b/>
                <w:sz w:val="20"/>
                <w:szCs w:val="20"/>
              </w:rPr>
              <w:t>Responsibility</w:t>
            </w:r>
          </w:p>
        </w:tc>
        <w:tc>
          <w:tcPr>
            <w:tcW w:w="850" w:type="dxa"/>
          </w:tcPr>
          <w:p w:rsidR="008B3631" w:rsidRPr="00585A61" w:rsidRDefault="008B3631" w:rsidP="008B3631">
            <w:pPr>
              <w:pStyle w:val="TZSPRtext"/>
              <w:rPr>
                <w:b/>
                <w:sz w:val="20"/>
                <w:szCs w:val="20"/>
              </w:rPr>
            </w:pPr>
            <w:r w:rsidRPr="00585A61">
              <w:rPr>
                <w:b/>
                <w:sz w:val="20"/>
                <w:szCs w:val="20"/>
              </w:rPr>
              <w:t>Status</w:t>
            </w:r>
          </w:p>
        </w:tc>
        <w:tc>
          <w:tcPr>
            <w:tcW w:w="2410" w:type="dxa"/>
          </w:tcPr>
          <w:p w:rsidR="008B3631" w:rsidRPr="00585A61" w:rsidRDefault="008B3631" w:rsidP="008B3631">
            <w:pPr>
              <w:pStyle w:val="TZSPRtext"/>
              <w:rPr>
                <w:b/>
                <w:sz w:val="20"/>
                <w:szCs w:val="20"/>
              </w:rPr>
            </w:pPr>
            <w:r w:rsidRPr="00585A61">
              <w:rPr>
                <w:b/>
                <w:sz w:val="20"/>
                <w:szCs w:val="20"/>
              </w:rPr>
              <w:t>Milestones achieved</w:t>
            </w:r>
          </w:p>
        </w:tc>
        <w:tc>
          <w:tcPr>
            <w:tcW w:w="2551" w:type="dxa"/>
          </w:tcPr>
          <w:p w:rsidR="008B3631" w:rsidRPr="00585A61" w:rsidRDefault="008B3631" w:rsidP="008B3631">
            <w:pPr>
              <w:pStyle w:val="TZSPRtext"/>
              <w:rPr>
                <w:b/>
                <w:sz w:val="20"/>
                <w:szCs w:val="20"/>
              </w:rPr>
            </w:pPr>
            <w:r w:rsidRPr="00585A61">
              <w:rPr>
                <w:b/>
                <w:sz w:val="20"/>
                <w:szCs w:val="20"/>
              </w:rPr>
              <w:t>Milestones planned</w:t>
            </w:r>
          </w:p>
        </w:tc>
        <w:tc>
          <w:tcPr>
            <w:tcW w:w="2410" w:type="dxa"/>
          </w:tcPr>
          <w:p w:rsidR="008B3631" w:rsidRPr="00585A61" w:rsidRDefault="008B3631" w:rsidP="008B3631">
            <w:pPr>
              <w:pStyle w:val="TZSPRtext"/>
              <w:rPr>
                <w:b/>
                <w:sz w:val="20"/>
                <w:szCs w:val="20"/>
              </w:rPr>
            </w:pPr>
            <w:r w:rsidRPr="00585A61">
              <w:rPr>
                <w:b/>
                <w:sz w:val="20"/>
                <w:szCs w:val="20"/>
              </w:rPr>
              <w:t xml:space="preserve">Comments </w:t>
            </w:r>
          </w:p>
        </w:tc>
        <w:tc>
          <w:tcPr>
            <w:tcW w:w="1276" w:type="dxa"/>
          </w:tcPr>
          <w:p w:rsidR="008B3631" w:rsidRDefault="008B3631" w:rsidP="008B3631">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c>
          <w:tcPr>
            <w:tcW w:w="1276" w:type="dxa"/>
            <w:gridSpan w:val="2"/>
          </w:tcPr>
          <w:p w:rsidR="008B3631" w:rsidRDefault="008B3631" w:rsidP="008B3631">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r>
      <w:tr w:rsidR="00D21DD1" w:rsidRPr="00585A61" w:rsidTr="008B3631">
        <w:tc>
          <w:tcPr>
            <w:tcW w:w="1706" w:type="dxa"/>
          </w:tcPr>
          <w:p w:rsidR="00D21DD1" w:rsidRPr="00585A61" w:rsidRDefault="00D21DD1" w:rsidP="00DC00CE">
            <w:pPr>
              <w:pStyle w:val="TZSPRtext"/>
              <w:rPr>
                <w:sz w:val="20"/>
                <w:szCs w:val="20"/>
              </w:rPr>
            </w:pPr>
            <w:r w:rsidRPr="00585A61">
              <w:rPr>
                <w:sz w:val="20"/>
                <w:szCs w:val="20"/>
              </w:rPr>
              <w:t>Safe system thinking in road design</w:t>
            </w:r>
          </w:p>
        </w:tc>
        <w:tc>
          <w:tcPr>
            <w:tcW w:w="1560" w:type="dxa"/>
          </w:tcPr>
          <w:p w:rsidR="00D21DD1" w:rsidRPr="00585A61" w:rsidRDefault="00D21DD1" w:rsidP="00DC00CE">
            <w:pPr>
              <w:pStyle w:val="TZSPRtext"/>
              <w:rPr>
                <w:sz w:val="20"/>
                <w:szCs w:val="20"/>
              </w:rPr>
            </w:pPr>
            <w:r w:rsidRPr="00585A61">
              <w:rPr>
                <w:sz w:val="20"/>
                <w:szCs w:val="20"/>
              </w:rPr>
              <w:t>Road Safety, State Growth</w:t>
            </w:r>
          </w:p>
        </w:tc>
        <w:tc>
          <w:tcPr>
            <w:tcW w:w="850" w:type="dxa"/>
            <w:vAlign w:val="center"/>
          </w:tcPr>
          <w:p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2064" behindDoc="0" locked="0" layoutInCell="1" allowOverlap="1" wp14:anchorId="77DC62DD" wp14:editId="5CC9A6BA">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D7598" id="Flowchart: Connector 285" o:spid="_x0000_s1026" type="#_x0000_t120" style="position:absolute;margin-left:.1pt;margin-top:6.25pt;width:14.25pt;height:1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410" w:type="dxa"/>
          </w:tcPr>
          <w:p w:rsidR="00D21DD1" w:rsidRDefault="00D21DD1" w:rsidP="00DC00CE">
            <w:pPr>
              <w:pStyle w:val="TZSPRtext"/>
              <w:rPr>
                <w:sz w:val="20"/>
                <w:szCs w:val="20"/>
              </w:rPr>
            </w:pPr>
            <w:r>
              <w:rPr>
                <w:sz w:val="20"/>
                <w:szCs w:val="20"/>
              </w:rPr>
              <w:t>Safe System workshops held.</w:t>
            </w:r>
          </w:p>
          <w:p w:rsidR="00D21DD1" w:rsidRPr="00585A61" w:rsidRDefault="00D21DD1" w:rsidP="00DC00CE">
            <w:pPr>
              <w:pStyle w:val="TZSPRtext"/>
              <w:rPr>
                <w:sz w:val="20"/>
                <w:szCs w:val="20"/>
              </w:rPr>
            </w:pPr>
            <w:r>
              <w:rPr>
                <w:sz w:val="20"/>
                <w:szCs w:val="20"/>
              </w:rPr>
              <w:t>Proforma strategy template prepared for local government.</w:t>
            </w:r>
          </w:p>
        </w:tc>
        <w:tc>
          <w:tcPr>
            <w:tcW w:w="2551" w:type="dxa"/>
          </w:tcPr>
          <w:p w:rsidR="00D21DD1" w:rsidRDefault="00D21DD1" w:rsidP="00DC00CE">
            <w:pPr>
              <w:pStyle w:val="TZSPRtext"/>
              <w:rPr>
                <w:sz w:val="20"/>
                <w:szCs w:val="20"/>
              </w:rPr>
            </w:pPr>
            <w:r>
              <w:rPr>
                <w:sz w:val="20"/>
                <w:szCs w:val="20"/>
              </w:rPr>
              <w:t>Presentations to councils and stakeholders.</w:t>
            </w:r>
          </w:p>
          <w:p w:rsidR="00D21DD1" w:rsidRDefault="00D21DD1" w:rsidP="00DC00CE">
            <w:pPr>
              <w:pStyle w:val="TZSPRtext"/>
              <w:rPr>
                <w:sz w:val="20"/>
                <w:szCs w:val="20"/>
              </w:rPr>
            </w:pPr>
            <w:r>
              <w:rPr>
                <w:sz w:val="20"/>
                <w:szCs w:val="20"/>
              </w:rPr>
              <w:t>Promotion of training courses.</w:t>
            </w:r>
          </w:p>
          <w:p w:rsidR="00D21DD1" w:rsidRPr="00585A61" w:rsidRDefault="00D21DD1" w:rsidP="00DC00CE">
            <w:pPr>
              <w:pStyle w:val="TZSPRtext"/>
              <w:rPr>
                <w:sz w:val="20"/>
                <w:szCs w:val="20"/>
              </w:rPr>
            </w:pPr>
          </w:p>
        </w:tc>
        <w:tc>
          <w:tcPr>
            <w:tcW w:w="2410" w:type="dxa"/>
          </w:tcPr>
          <w:p w:rsidR="00D21DD1" w:rsidRPr="00585A61" w:rsidRDefault="00D21DD1" w:rsidP="00FD71B0">
            <w:pPr>
              <w:pStyle w:val="TZSPRtext"/>
              <w:jc w:val="right"/>
              <w:rPr>
                <w:sz w:val="20"/>
                <w:szCs w:val="20"/>
              </w:rPr>
            </w:pPr>
          </w:p>
        </w:tc>
        <w:tc>
          <w:tcPr>
            <w:tcW w:w="1276" w:type="dxa"/>
          </w:tcPr>
          <w:p w:rsidR="00D21DD1" w:rsidRPr="00585A61" w:rsidRDefault="00797193" w:rsidP="00DC00CE">
            <w:pPr>
              <w:pStyle w:val="TZSPRtext"/>
              <w:jc w:val="right"/>
              <w:rPr>
                <w:sz w:val="20"/>
                <w:szCs w:val="20"/>
              </w:rPr>
            </w:pPr>
            <w:r>
              <w:rPr>
                <w:sz w:val="20"/>
                <w:szCs w:val="20"/>
              </w:rPr>
              <w:t>300,000</w:t>
            </w:r>
          </w:p>
        </w:tc>
        <w:tc>
          <w:tcPr>
            <w:tcW w:w="1276" w:type="dxa"/>
            <w:gridSpan w:val="2"/>
          </w:tcPr>
          <w:p w:rsidR="00D21DD1" w:rsidRPr="00585A61" w:rsidRDefault="00D42FF0" w:rsidP="00DC00CE">
            <w:pPr>
              <w:pStyle w:val="TZSPRtext"/>
              <w:jc w:val="right"/>
              <w:rPr>
                <w:sz w:val="20"/>
                <w:szCs w:val="20"/>
              </w:rPr>
            </w:pPr>
            <w:r>
              <w:rPr>
                <w:sz w:val="20"/>
                <w:szCs w:val="20"/>
              </w:rPr>
              <w:t>0</w:t>
            </w:r>
          </w:p>
        </w:tc>
      </w:tr>
      <w:tr w:rsidR="00DC00CE" w:rsidRPr="005167AF" w:rsidTr="008B3631">
        <w:trPr>
          <w:gridAfter w:val="1"/>
          <w:wAfter w:w="91" w:type="dxa"/>
        </w:trPr>
        <w:tc>
          <w:tcPr>
            <w:tcW w:w="13948" w:type="dxa"/>
            <w:gridSpan w:val="8"/>
            <w:tcBorders>
              <w:top w:val="nil"/>
              <w:left w:val="nil"/>
              <w:bottom w:val="nil"/>
              <w:right w:val="nil"/>
            </w:tcBorders>
          </w:tcPr>
          <w:p w:rsidR="00DC00CE" w:rsidRPr="005167AF" w:rsidRDefault="00DC00CE" w:rsidP="00DC00CE">
            <w:pPr>
              <w:pStyle w:val="TZSPRheading2"/>
              <w:rPr>
                <w:noProof/>
                <w:lang w:eastAsia="en-AU"/>
              </w:rPr>
            </w:pPr>
          </w:p>
        </w:tc>
      </w:tr>
      <w:tr w:rsidR="00DC00CE" w:rsidRPr="005167AF" w:rsidTr="008B3631">
        <w:trPr>
          <w:gridAfter w:val="1"/>
          <w:wAfter w:w="91" w:type="dxa"/>
        </w:trPr>
        <w:tc>
          <w:tcPr>
            <w:tcW w:w="13948" w:type="dxa"/>
            <w:gridSpan w:val="8"/>
            <w:tcBorders>
              <w:top w:val="nil"/>
              <w:left w:val="nil"/>
              <w:right w:val="nil"/>
            </w:tcBorders>
          </w:tcPr>
          <w:p w:rsidR="00DC00CE" w:rsidRPr="005167AF" w:rsidRDefault="00DC00CE" w:rsidP="00DC00CE">
            <w:pPr>
              <w:pStyle w:val="TZSPRheading2"/>
            </w:pPr>
            <w:r w:rsidRPr="005167AF">
              <w:rPr>
                <w:noProof/>
                <w:lang w:eastAsia="en-AU"/>
              </w:rPr>
              <w:drawing>
                <wp:inline distT="0" distB="0" distL="0" distR="0" wp14:anchorId="4BAD57CF" wp14:editId="540E7372">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8B3631" w:rsidRPr="00585A61" w:rsidTr="008B3631">
        <w:trPr>
          <w:trHeight w:val="509"/>
        </w:trPr>
        <w:tc>
          <w:tcPr>
            <w:tcW w:w="1706" w:type="dxa"/>
          </w:tcPr>
          <w:p w:rsidR="008B3631" w:rsidRPr="00585A61" w:rsidRDefault="008B3631" w:rsidP="008B3631">
            <w:pPr>
              <w:pStyle w:val="TZSPRtext"/>
              <w:rPr>
                <w:b/>
                <w:sz w:val="20"/>
                <w:szCs w:val="20"/>
              </w:rPr>
            </w:pPr>
            <w:r w:rsidRPr="00585A61">
              <w:rPr>
                <w:b/>
                <w:sz w:val="20"/>
                <w:szCs w:val="20"/>
              </w:rPr>
              <w:t>Project</w:t>
            </w:r>
          </w:p>
        </w:tc>
        <w:tc>
          <w:tcPr>
            <w:tcW w:w="1560" w:type="dxa"/>
          </w:tcPr>
          <w:p w:rsidR="008B3631" w:rsidRPr="00585A61" w:rsidRDefault="008B3631" w:rsidP="008B3631">
            <w:pPr>
              <w:pStyle w:val="TZSPRtext"/>
              <w:rPr>
                <w:b/>
                <w:sz w:val="20"/>
                <w:szCs w:val="20"/>
              </w:rPr>
            </w:pPr>
            <w:r w:rsidRPr="00585A61">
              <w:rPr>
                <w:b/>
                <w:sz w:val="20"/>
                <w:szCs w:val="20"/>
              </w:rPr>
              <w:t>Responsibility</w:t>
            </w:r>
          </w:p>
        </w:tc>
        <w:tc>
          <w:tcPr>
            <w:tcW w:w="850" w:type="dxa"/>
          </w:tcPr>
          <w:p w:rsidR="008B3631" w:rsidRPr="00585A61" w:rsidRDefault="008B3631" w:rsidP="008B3631">
            <w:pPr>
              <w:pStyle w:val="TZSPRtext"/>
              <w:rPr>
                <w:b/>
                <w:sz w:val="20"/>
                <w:szCs w:val="20"/>
              </w:rPr>
            </w:pPr>
            <w:r w:rsidRPr="00585A61">
              <w:rPr>
                <w:b/>
                <w:sz w:val="20"/>
                <w:szCs w:val="20"/>
              </w:rPr>
              <w:t>Status</w:t>
            </w:r>
          </w:p>
        </w:tc>
        <w:tc>
          <w:tcPr>
            <w:tcW w:w="2410" w:type="dxa"/>
          </w:tcPr>
          <w:p w:rsidR="008B3631" w:rsidRPr="00585A61" w:rsidRDefault="008B3631" w:rsidP="008B3631">
            <w:pPr>
              <w:pStyle w:val="TZSPRtext"/>
              <w:rPr>
                <w:b/>
                <w:sz w:val="20"/>
                <w:szCs w:val="20"/>
              </w:rPr>
            </w:pPr>
            <w:r w:rsidRPr="00585A61">
              <w:rPr>
                <w:b/>
                <w:sz w:val="20"/>
                <w:szCs w:val="20"/>
              </w:rPr>
              <w:t>Milestones achieved</w:t>
            </w:r>
          </w:p>
        </w:tc>
        <w:tc>
          <w:tcPr>
            <w:tcW w:w="2551" w:type="dxa"/>
          </w:tcPr>
          <w:p w:rsidR="008B3631" w:rsidRPr="00585A61" w:rsidRDefault="008B3631" w:rsidP="008B3631">
            <w:pPr>
              <w:pStyle w:val="TZSPRtext"/>
              <w:rPr>
                <w:b/>
                <w:sz w:val="20"/>
                <w:szCs w:val="20"/>
              </w:rPr>
            </w:pPr>
            <w:r w:rsidRPr="00585A61">
              <w:rPr>
                <w:b/>
                <w:sz w:val="20"/>
                <w:szCs w:val="20"/>
              </w:rPr>
              <w:t>Milestones planned</w:t>
            </w:r>
          </w:p>
        </w:tc>
        <w:tc>
          <w:tcPr>
            <w:tcW w:w="2410" w:type="dxa"/>
          </w:tcPr>
          <w:p w:rsidR="008B3631" w:rsidRPr="00585A61" w:rsidRDefault="008B3631" w:rsidP="008B3631">
            <w:pPr>
              <w:pStyle w:val="TZSPRtext"/>
              <w:rPr>
                <w:b/>
                <w:sz w:val="20"/>
                <w:szCs w:val="20"/>
              </w:rPr>
            </w:pPr>
            <w:r w:rsidRPr="00585A61">
              <w:rPr>
                <w:b/>
                <w:sz w:val="20"/>
                <w:szCs w:val="20"/>
              </w:rPr>
              <w:t xml:space="preserve">Comments </w:t>
            </w:r>
          </w:p>
        </w:tc>
        <w:tc>
          <w:tcPr>
            <w:tcW w:w="1276" w:type="dxa"/>
          </w:tcPr>
          <w:p w:rsidR="008B3631" w:rsidRDefault="008B3631" w:rsidP="008B3631">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c>
          <w:tcPr>
            <w:tcW w:w="1276" w:type="dxa"/>
            <w:gridSpan w:val="2"/>
          </w:tcPr>
          <w:p w:rsidR="008B3631" w:rsidRDefault="008B3631" w:rsidP="008B3631">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r>
      <w:tr w:rsidR="00DC00CE" w:rsidRPr="005167AF" w:rsidTr="008B3631">
        <w:tc>
          <w:tcPr>
            <w:tcW w:w="1706" w:type="dxa"/>
          </w:tcPr>
          <w:p w:rsidR="00DC00CE" w:rsidRPr="005167AF" w:rsidRDefault="00DC00CE" w:rsidP="00DC00CE">
            <w:pPr>
              <w:pStyle w:val="TZSPRtext"/>
              <w:rPr>
                <w:sz w:val="20"/>
                <w:szCs w:val="20"/>
              </w:rPr>
            </w:pPr>
            <w:r w:rsidRPr="005167AF">
              <w:rPr>
                <w:sz w:val="20"/>
                <w:szCs w:val="20"/>
              </w:rPr>
              <w:t>Increase the number of motorcycles with ABS</w:t>
            </w:r>
          </w:p>
        </w:tc>
        <w:tc>
          <w:tcPr>
            <w:tcW w:w="1560" w:type="dxa"/>
          </w:tcPr>
          <w:p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rsidR="00DC00CE" w:rsidRPr="005167AF" w:rsidRDefault="00DC00CE" w:rsidP="00DC00CE">
            <w:pPr>
              <w:pStyle w:val="TZSPRtext"/>
              <w:jc w:val="center"/>
              <w:rPr>
                <w:sz w:val="20"/>
                <w:szCs w:val="20"/>
              </w:rPr>
            </w:pPr>
            <w:r>
              <w:rPr>
                <w:noProof/>
                <w:lang w:eastAsia="en-AU"/>
              </w:rPr>
              <mc:AlternateContent>
                <mc:Choice Requires="wps">
                  <w:drawing>
                    <wp:anchor distT="0" distB="0" distL="114300" distR="114300" simplePos="0" relativeHeight="251953152" behindDoc="0" locked="0" layoutInCell="1" allowOverlap="1" wp14:anchorId="496FAEAF" wp14:editId="5C8D5A58">
                      <wp:simplePos x="0" y="0"/>
                      <wp:positionH relativeFrom="column">
                        <wp:posOffset>1270</wp:posOffset>
                      </wp:positionH>
                      <wp:positionV relativeFrom="paragraph">
                        <wp:posOffset>80645</wp:posOffset>
                      </wp:positionV>
                      <wp:extent cx="180975" cy="190500"/>
                      <wp:effectExtent l="0" t="0" r="28575" b="19050"/>
                      <wp:wrapNone/>
                      <wp:docPr id="286" name="Flowchart: Connector 28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3B169" id="Flowchart: Connector 286" o:spid="_x0000_s1026" type="#_x0000_t120" style="position:absolute;margin-left:.1pt;margin-top:6.35pt;width:14.25pt;height:1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" filled="f" strokecolor="#2e74b5 [2404]" strokeweight="1pt">
                      <v:stroke joinstyle="miter"/>
                    </v:shape>
                  </w:pict>
                </mc:Fallback>
              </mc:AlternateContent>
            </w:r>
          </w:p>
        </w:tc>
        <w:tc>
          <w:tcPr>
            <w:tcW w:w="2410" w:type="dxa"/>
          </w:tcPr>
          <w:p w:rsidR="00DC00CE" w:rsidRPr="00585A61" w:rsidRDefault="00DC00CE" w:rsidP="00DC00CE">
            <w:pPr>
              <w:pStyle w:val="TZSPRtext"/>
              <w:rPr>
                <w:sz w:val="20"/>
                <w:szCs w:val="20"/>
              </w:rPr>
            </w:pPr>
          </w:p>
        </w:tc>
        <w:tc>
          <w:tcPr>
            <w:tcW w:w="2551" w:type="dxa"/>
          </w:tcPr>
          <w:p w:rsidR="00DC00CE" w:rsidRPr="00585A61" w:rsidRDefault="00DC00CE" w:rsidP="00DC00CE">
            <w:pPr>
              <w:pStyle w:val="TZSPRtext"/>
              <w:rPr>
                <w:sz w:val="20"/>
                <w:szCs w:val="20"/>
              </w:rPr>
            </w:pPr>
          </w:p>
        </w:tc>
        <w:tc>
          <w:tcPr>
            <w:tcW w:w="2410" w:type="dxa"/>
          </w:tcPr>
          <w:p w:rsidR="00DC00CE" w:rsidRPr="00585A61" w:rsidRDefault="00DC00CE" w:rsidP="00DC00CE">
            <w:pPr>
              <w:pStyle w:val="TZSPRtext"/>
              <w:rPr>
                <w:sz w:val="20"/>
                <w:szCs w:val="20"/>
              </w:rPr>
            </w:pPr>
          </w:p>
        </w:tc>
        <w:tc>
          <w:tcPr>
            <w:tcW w:w="1276" w:type="dxa"/>
          </w:tcPr>
          <w:p w:rsidR="00DC00CE" w:rsidRPr="00585A61" w:rsidRDefault="00DC00CE" w:rsidP="00DC00CE">
            <w:pPr>
              <w:pStyle w:val="TZSPRtext"/>
              <w:jc w:val="right"/>
              <w:rPr>
                <w:sz w:val="20"/>
                <w:szCs w:val="20"/>
              </w:rPr>
            </w:pPr>
          </w:p>
        </w:tc>
        <w:tc>
          <w:tcPr>
            <w:tcW w:w="1276" w:type="dxa"/>
            <w:gridSpan w:val="2"/>
          </w:tcPr>
          <w:p w:rsidR="00DC00CE" w:rsidRPr="00585A61" w:rsidRDefault="00DC00CE" w:rsidP="00DC00CE">
            <w:pPr>
              <w:pStyle w:val="TZSPRtext"/>
              <w:jc w:val="right"/>
              <w:rPr>
                <w:sz w:val="20"/>
                <w:szCs w:val="20"/>
              </w:rPr>
            </w:pPr>
          </w:p>
        </w:tc>
      </w:tr>
      <w:tr w:rsidR="00DC00CE" w:rsidRPr="005167AF" w:rsidTr="008B3631">
        <w:tc>
          <w:tcPr>
            <w:tcW w:w="1706" w:type="dxa"/>
          </w:tcPr>
          <w:p w:rsidR="00DC00CE" w:rsidRPr="005167AF" w:rsidRDefault="00DC00CE" w:rsidP="00DC00CE">
            <w:pPr>
              <w:pStyle w:val="TZSPRtext"/>
              <w:rPr>
                <w:sz w:val="20"/>
                <w:szCs w:val="20"/>
              </w:rPr>
            </w:pPr>
            <w:r>
              <w:rPr>
                <w:sz w:val="20"/>
                <w:szCs w:val="20"/>
              </w:rPr>
              <w:t>Minimum safety specifications for all new passenger and light commercial vehicles in the Tasmanian Government fleet.</w:t>
            </w:r>
          </w:p>
        </w:tc>
        <w:tc>
          <w:tcPr>
            <w:tcW w:w="1560" w:type="dxa"/>
          </w:tcPr>
          <w:p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rsidR="00DC00CE" w:rsidRPr="005167AF" w:rsidRDefault="00DC00C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1954176" behindDoc="0" locked="0" layoutInCell="1" allowOverlap="1" wp14:anchorId="35CFDBF4" wp14:editId="0235EE65">
                      <wp:simplePos x="0" y="0"/>
                      <wp:positionH relativeFrom="column">
                        <wp:posOffset>1270</wp:posOffset>
                      </wp:positionH>
                      <wp:positionV relativeFrom="paragraph">
                        <wp:posOffset>232410</wp:posOffset>
                      </wp:positionV>
                      <wp:extent cx="180975" cy="190500"/>
                      <wp:effectExtent l="0" t="0" r="28575" b="19050"/>
                      <wp:wrapNone/>
                      <wp:docPr id="287" name="Flowchart: Connector 287"/>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F0CC1" id="Flowchart: Connector 287" o:spid="_x0000_s1026" type="#_x0000_t120" style="position:absolute;margin-left:.1pt;margin-top:18.3pt;width:14.25pt;height:1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" filled="f" strokecolor="#2e74b5 [2404]" strokeweight="1pt">
                      <v:stroke joinstyle="miter"/>
                    </v:shape>
                  </w:pict>
                </mc:Fallback>
              </mc:AlternateContent>
            </w:r>
          </w:p>
        </w:tc>
        <w:tc>
          <w:tcPr>
            <w:tcW w:w="2410" w:type="dxa"/>
          </w:tcPr>
          <w:p w:rsidR="00DC00CE" w:rsidRPr="00585A61" w:rsidRDefault="00DC00CE" w:rsidP="00DC00CE">
            <w:pPr>
              <w:pStyle w:val="TZSPRtext"/>
              <w:rPr>
                <w:sz w:val="20"/>
                <w:szCs w:val="20"/>
              </w:rPr>
            </w:pPr>
          </w:p>
        </w:tc>
        <w:tc>
          <w:tcPr>
            <w:tcW w:w="2551" w:type="dxa"/>
          </w:tcPr>
          <w:p w:rsidR="00DC00CE" w:rsidRPr="00585A61" w:rsidRDefault="00DC00CE" w:rsidP="00DC00CE">
            <w:pPr>
              <w:pStyle w:val="TZSPRtext"/>
              <w:rPr>
                <w:sz w:val="20"/>
                <w:szCs w:val="20"/>
              </w:rPr>
            </w:pPr>
          </w:p>
        </w:tc>
        <w:tc>
          <w:tcPr>
            <w:tcW w:w="2410" w:type="dxa"/>
          </w:tcPr>
          <w:p w:rsidR="00DC00CE" w:rsidRPr="00585A61" w:rsidRDefault="00DC00CE" w:rsidP="00DC00CE">
            <w:pPr>
              <w:pStyle w:val="TZSPRtext"/>
              <w:rPr>
                <w:sz w:val="20"/>
                <w:szCs w:val="20"/>
              </w:rPr>
            </w:pPr>
          </w:p>
        </w:tc>
        <w:tc>
          <w:tcPr>
            <w:tcW w:w="1276" w:type="dxa"/>
          </w:tcPr>
          <w:p w:rsidR="00DC00CE" w:rsidRPr="00585A61" w:rsidRDefault="00DC00CE" w:rsidP="00DC00CE">
            <w:pPr>
              <w:pStyle w:val="TZSPRtext"/>
              <w:jc w:val="right"/>
              <w:rPr>
                <w:sz w:val="20"/>
                <w:szCs w:val="20"/>
              </w:rPr>
            </w:pPr>
          </w:p>
        </w:tc>
        <w:tc>
          <w:tcPr>
            <w:tcW w:w="1276" w:type="dxa"/>
            <w:gridSpan w:val="2"/>
          </w:tcPr>
          <w:p w:rsidR="00DC00CE" w:rsidRPr="00585A61" w:rsidRDefault="00DC00CE" w:rsidP="00DC00CE">
            <w:pPr>
              <w:pStyle w:val="TZSPRtext"/>
              <w:jc w:val="right"/>
              <w:rPr>
                <w:sz w:val="20"/>
                <w:szCs w:val="20"/>
              </w:rPr>
            </w:pPr>
          </w:p>
        </w:tc>
      </w:tr>
      <w:tr w:rsidR="00DC00CE" w:rsidRPr="005167AF" w:rsidTr="008B3631">
        <w:tc>
          <w:tcPr>
            <w:tcW w:w="1706" w:type="dxa"/>
          </w:tcPr>
          <w:p w:rsidR="00DC00CE" w:rsidRPr="005167AF" w:rsidRDefault="00DC00CE" w:rsidP="00DC00CE">
            <w:pPr>
              <w:pStyle w:val="TZSPRtext"/>
              <w:rPr>
                <w:sz w:val="20"/>
                <w:szCs w:val="20"/>
              </w:rPr>
            </w:pPr>
            <w:r>
              <w:rPr>
                <w:sz w:val="20"/>
                <w:szCs w:val="20"/>
              </w:rPr>
              <w:t>Promote vehicle fleet safety standards for commercial fleets</w:t>
            </w:r>
          </w:p>
        </w:tc>
        <w:tc>
          <w:tcPr>
            <w:tcW w:w="1560" w:type="dxa"/>
          </w:tcPr>
          <w:p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rsidR="00DC00CE" w:rsidRPr="005167AF" w:rsidRDefault="00DC00C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1955200" behindDoc="0" locked="0" layoutInCell="1" allowOverlap="1" wp14:anchorId="6A07487E" wp14:editId="347505A2">
                      <wp:simplePos x="0" y="0"/>
                      <wp:positionH relativeFrom="column">
                        <wp:posOffset>1270</wp:posOffset>
                      </wp:positionH>
                      <wp:positionV relativeFrom="paragraph">
                        <wp:posOffset>153670</wp:posOffset>
                      </wp:positionV>
                      <wp:extent cx="180975" cy="190500"/>
                      <wp:effectExtent l="0" t="0" r="28575" b="19050"/>
                      <wp:wrapNone/>
                      <wp:docPr id="288" name="Flowchart: Connector 28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5A517" id="Flowchart: Connector 288" o:spid="_x0000_s1026" type="#_x0000_t120" style="position:absolute;margin-left:.1pt;margin-top:12.1pt;width:14.25pt;height:1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" filled="f" strokecolor="#2e74b5 [2404]" strokeweight="1pt">
                      <v:stroke joinstyle="miter"/>
                    </v:shape>
                  </w:pict>
                </mc:Fallback>
              </mc:AlternateContent>
            </w:r>
          </w:p>
        </w:tc>
        <w:tc>
          <w:tcPr>
            <w:tcW w:w="2410" w:type="dxa"/>
          </w:tcPr>
          <w:p w:rsidR="00DC00CE" w:rsidRPr="00585A61" w:rsidRDefault="00DC00CE" w:rsidP="00DC00CE">
            <w:pPr>
              <w:pStyle w:val="TZSPRtext"/>
              <w:rPr>
                <w:sz w:val="20"/>
                <w:szCs w:val="20"/>
              </w:rPr>
            </w:pPr>
          </w:p>
        </w:tc>
        <w:tc>
          <w:tcPr>
            <w:tcW w:w="2551" w:type="dxa"/>
          </w:tcPr>
          <w:p w:rsidR="00DC00CE" w:rsidRPr="00585A61" w:rsidRDefault="00DC00CE" w:rsidP="00DC00CE">
            <w:pPr>
              <w:pStyle w:val="TZSPRtext"/>
              <w:rPr>
                <w:sz w:val="20"/>
                <w:szCs w:val="20"/>
              </w:rPr>
            </w:pPr>
          </w:p>
        </w:tc>
        <w:tc>
          <w:tcPr>
            <w:tcW w:w="2410" w:type="dxa"/>
          </w:tcPr>
          <w:p w:rsidR="00DC00CE" w:rsidRPr="00585A61" w:rsidRDefault="00DC00CE" w:rsidP="00DC00CE">
            <w:pPr>
              <w:pStyle w:val="TZSPRtext"/>
              <w:rPr>
                <w:sz w:val="20"/>
                <w:szCs w:val="20"/>
              </w:rPr>
            </w:pPr>
          </w:p>
        </w:tc>
        <w:tc>
          <w:tcPr>
            <w:tcW w:w="1276" w:type="dxa"/>
          </w:tcPr>
          <w:p w:rsidR="00DC00CE" w:rsidRPr="00585A61" w:rsidRDefault="00DC00CE" w:rsidP="00DC00CE">
            <w:pPr>
              <w:pStyle w:val="TZSPRtext"/>
              <w:jc w:val="right"/>
              <w:rPr>
                <w:sz w:val="20"/>
                <w:szCs w:val="20"/>
              </w:rPr>
            </w:pPr>
          </w:p>
        </w:tc>
        <w:tc>
          <w:tcPr>
            <w:tcW w:w="1276" w:type="dxa"/>
            <w:gridSpan w:val="2"/>
          </w:tcPr>
          <w:p w:rsidR="00DC00CE" w:rsidRPr="00585A61" w:rsidRDefault="00DC00CE" w:rsidP="00DC00CE">
            <w:pPr>
              <w:pStyle w:val="TZSPRtext"/>
              <w:jc w:val="right"/>
              <w:rPr>
                <w:sz w:val="20"/>
                <w:szCs w:val="20"/>
              </w:rPr>
            </w:pPr>
          </w:p>
        </w:tc>
      </w:tr>
    </w:tbl>
    <w:p w:rsidR="008B3631" w:rsidRDefault="008B3631" w:rsidP="001A575D">
      <w:pPr>
        <w:pStyle w:val="TZSPRtext"/>
      </w:pPr>
    </w:p>
    <w:p w:rsidR="008B3631" w:rsidRDefault="008B3631">
      <w:pPr>
        <w:rPr>
          <w:rFonts w:ascii="Gill Sans MT" w:hAnsi="Gill Sans MT"/>
          <w:color w:val="000000"/>
          <w:sz w:val="24"/>
          <w:szCs w:val="24"/>
          <w14:textFill>
            <w14:solidFill>
              <w14:srgbClr w14:val="000000">
                <w14:lumMod w14:val="60000"/>
                <w14:lumOff w14:val="40000"/>
              </w14:srgbClr>
            </w14:solidFill>
          </w14:textFill>
        </w:rPr>
      </w:pPr>
      <w: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621C5A" w:rsidRPr="005167AF" w:rsidTr="00621C5A">
        <w:trPr>
          <w:gridAfter w:val="1"/>
          <w:wAfter w:w="91" w:type="dxa"/>
        </w:trPr>
        <w:tc>
          <w:tcPr>
            <w:tcW w:w="13948" w:type="dxa"/>
            <w:gridSpan w:val="8"/>
            <w:tcBorders>
              <w:top w:val="nil"/>
              <w:left w:val="nil"/>
              <w:right w:val="nil"/>
            </w:tcBorders>
          </w:tcPr>
          <w:p w:rsidR="00621C5A" w:rsidRPr="005167AF" w:rsidRDefault="00621C5A" w:rsidP="00DC00CE">
            <w:pPr>
              <w:pStyle w:val="TZSPRheading2"/>
            </w:pPr>
            <w:r w:rsidRPr="005167AF">
              <w:rPr>
                <w:noProof/>
                <w:lang w:eastAsia="en-AU"/>
              </w:rPr>
              <w:lastRenderedPageBreak/>
              <w:drawing>
                <wp:inline distT="0" distB="0" distL="0" distR="0" wp14:anchorId="4002FBB6" wp14:editId="4D7F4D02">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311FBC" w:rsidRPr="005167AF" w:rsidTr="00621C5A">
        <w:tc>
          <w:tcPr>
            <w:tcW w:w="1706" w:type="dxa"/>
          </w:tcPr>
          <w:p w:rsidR="00311FBC" w:rsidRPr="005167AF" w:rsidRDefault="00311FBC" w:rsidP="00311FBC">
            <w:pPr>
              <w:pStyle w:val="TZSPRtext"/>
              <w:rPr>
                <w:b/>
                <w:sz w:val="20"/>
                <w:szCs w:val="20"/>
              </w:rPr>
            </w:pPr>
            <w:r w:rsidRPr="005167AF">
              <w:rPr>
                <w:b/>
                <w:sz w:val="20"/>
                <w:szCs w:val="20"/>
              </w:rPr>
              <w:t>Project</w:t>
            </w:r>
          </w:p>
        </w:tc>
        <w:tc>
          <w:tcPr>
            <w:tcW w:w="1560" w:type="dxa"/>
          </w:tcPr>
          <w:p w:rsidR="00311FBC" w:rsidRPr="005167AF" w:rsidRDefault="00311FBC" w:rsidP="00311FBC">
            <w:pPr>
              <w:pStyle w:val="TZSPRtext"/>
              <w:rPr>
                <w:b/>
                <w:sz w:val="20"/>
                <w:szCs w:val="20"/>
              </w:rPr>
            </w:pPr>
            <w:r w:rsidRPr="005167AF">
              <w:rPr>
                <w:b/>
                <w:sz w:val="20"/>
                <w:szCs w:val="20"/>
              </w:rPr>
              <w:t>Responsibility</w:t>
            </w:r>
          </w:p>
        </w:tc>
        <w:tc>
          <w:tcPr>
            <w:tcW w:w="850" w:type="dxa"/>
          </w:tcPr>
          <w:p w:rsidR="00311FBC" w:rsidRPr="005167AF" w:rsidRDefault="00311FBC" w:rsidP="00311FBC">
            <w:pPr>
              <w:pStyle w:val="TZSPRtext"/>
              <w:rPr>
                <w:b/>
                <w:sz w:val="20"/>
                <w:szCs w:val="20"/>
              </w:rPr>
            </w:pPr>
            <w:r w:rsidRPr="005167AF">
              <w:rPr>
                <w:b/>
                <w:sz w:val="20"/>
                <w:szCs w:val="20"/>
              </w:rPr>
              <w:t>Status</w:t>
            </w:r>
          </w:p>
        </w:tc>
        <w:tc>
          <w:tcPr>
            <w:tcW w:w="2410" w:type="dxa"/>
          </w:tcPr>
          <w:p w:rsidR="00311FBC" w:rsidRPr="00585A61" w:rsidRDefault="00311FBC" w:rsidP="00311FBC">
            <w:pPr>
              <w:pStyle w:val="TZSPRtext"/>
              <w:rPr>
                <w:b/>
                <w:sz w:val="20"/>
                <w:szCs w:val="20"/>
              </w:rPr>
            </w:pPr>
            <w:r w:rsidRPr="00585A61">
              <w:rPr>
                <w:b/>
                <w:sz w:val="20"/>
                <w:szCs w:val="20"/>
              </w:rPr>
              <w:t>Milestones achieved</w:t>
            </w:r>
          </w:p>
        </w:tc>
        <w:tc>
          <w:tcPr>
            <w:tcW w:w="2551" w:type="dxa"/>
          </w:tcPr>
          <w:p w:rsidR="00311FBC" w:rsidRPr="00585A61" w:rsidRDefault="00311FBC" w:rsidP="00311FBC">
            <w:pPr>
              <w:pStyle w:val="TZSPRtext"/>
              <w:rPr>
                <w:b/>
                <w:sz w:val="20"/>
                <w:szCs w:val="20"/>
              </w:rPr>
            </w:pPr>
            <w:r w:rsidRPr="00585A61">
              <w:rPr>
                <w:b/>
                <w:sz w:val="20"/>
                <w:szCs w:val="20"/>
              </w:rPr>
              <w:t>Milestones planned</w:t>
            </w:r>
          </w:p>
        </w:tc>
        <w:tc>
          <w:tcPr>
            <w:tcW w:w="2410" w:type="dxa"/>
          </w:tcPr>
          <w:p w:rsidR="00311FBC" w:rsidRPr="00585A61" w:rsidRDefault="00311FBC" w:rsidP="00311FBC">
            <w:pPr>
              <w:pStyle w:val="TZSPRtext"/>
              <w:rPr>
                <w:b/>
                <w:sz w:val="20"/>
                <w:szCs w:val="20"/>
              </w:rPr>
            </w:pPr>
            <w:r w:rsidRPr="00585A61">
              <w:rPr>
                <w:b/>
                <w:sz w:val="20"/>
                <w:szCs w:val="20"/>
              </w:rPr>
              <w:t xml:space="preserve">Comments </w:t>
            </w:r>
          </w:p>
        </w:tc>
        <w:tc>
          <w:tcPr>
            <w:tcW w:w="1276" w:type="dxa"/>
          </w:tcPr>
          <w:p w:rsidR="00311FBC" w:rsidRDefault="00311FBC" w:rsidP="00311FBC">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311FBC" w:rsidRPr="00585A61" w:rsidRDefault="00311FBC" w:rsidP="00311FBC">
            <w:pPr>
              <w:pStyle w:val="TZSPRtext"/>
              <w:jc w:val="right"/>
              <w:rPr>
                <w:b/>
                <w:sz w:val="20"/>
                <w:szCs w:val="20"/>
              </w:rPr>
            </w:pPr>
            <w:r>
              <w:rPr>
                <w:b/>
                <w:sz w:val="20"/>
                <w:szCs w:val="20"/>
              </w:rPr>
              <w:t>$</w:t>
            </w:r>
          </w:p>
        </w:tc>
        <w:tc>
          <w:tcPr>
            <w:tcW w:w="1276" w:type="dxa"/>
            <w:gridSpan w:val="2"/>
          </w:tcPr>
          <w:p w:rsidR="00311FBC" w:rsidRDefault="00311FBC" w:rsidP="00311FBC">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311FBC" w:rsidRPr="00585A61" w:rsidRDefault="00311FBC" w:rsidP="00311FBC">
            <w:pPr>
              <w:pStyle w:val="TZSPRtext"/>
              <w:jc w:val="right"/>
              <w:rPr>
                <w:b/>
                <w:sz w:val="20"/>
                <w:szCs w:val="20"/>
              </w:rPr>
            </w:pPr>
            <w:r>
              <w:rPr>
                <w:b/>
                <w:sz w:val="20"/>
                <w:szCs w:val="20"/>
              </w:rPr>
              <w:t>$</w:t>
            </w:r>
          </w:p>
        </w:tc>
      </w:tr>
      <w:tr w:rsidR="00311FBC" w:rsidRPr="005167AF" w:rsidTr="00621C5A">
        <w:tc>
          <w:tcPr>
            <w:tcW w:w="1706" w:type="dxa"/>
          </w:tcPr>
          <w:p w:rsidR="00311FBC" w:rsidRPr="005167AF" w:rsidRDefault="00311FBC" w:rsidP="00311FBC">
            <w:pPr>
              <w:pStyle w:val="TZSPRtext"/>
              <w:rPr>
                <w:sz w:val="20"/>
                <w:szCs w:val="20"/>
              </w:rPr>
            </w:pPr>
            <w:r w:rsidRPr="005167AF">
              <w:rPr>
                <w:sz w:val="20"/>
                <w:szCs w:val="20"/>
              </w:rPr>
              <w:t>Development of speed limit setting guidelines</w:t>
            </w:r>
          </w:p>
        </w:tc>
        <w:tc>
          <w:tcPr>
            <w:tcW w:w="1560" w:type="dxa"/>
          </w:tcPr>
          <w:p w:rsidR="00311FBC" w:rsidRPr="005167AF" w:rsidRDefault="00311FBC" w:rsidP="00311FBC">
            <w:pPr>
              <w:pStyle w:val="TZSPRtext"/>
              <w:rPr>
                <w:sz w:val="20"/>
                <w:szCs w:val="20"/>
              </w:rPr>
            </w:pPr>
            <w:r w:rsidRPr="005167AF">
              <w:rPr>
                <w:sz w:val="20"/>
                <w:szCs w:val="20"/>
              </w:rPr>
              <w:t>Road Safety, State Growth</w:t>
            </w:r>
          </w:p>
        </w:tc>
        <w:tc>
          <w:tcPr>
            <w:tcW w:w="850" w:type="dxa"/>
            <w:vAlign w:val="center"/>
          </w:tcPr>
          <w:p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6896" behindDoc="0" locked="0" layoutInCell="1" allowOverlap="1" wp14:anchorId="775EC786" wp14:editId="0A196488">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DC4F6" id="Flowchart: Connector 289" o:spid="_x0000_s1026" type="#_x0000_t120" style="position:absolute;margin-left:.1pt;margin-top:6.35pt;width:14.2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tcPr>
          <w:p w:rsidR="00311FBC" w:rsidRPr="00585A61" w:rsidRDefault="00311FBC" w:rsidP="00311FBC">
            <w:pPr>
              <w:pStyle w:val="TZSPRtext"/>
              <w:rPr>
                <w:sz w:val="20"/>
                <w:szCs w:val="20"/>
              </w:rPr>
            </w:pPr>
          </w:p>
        </w:tc>
        <w:tc>
          <w:tcPr>
            <w:tcW w:w="2410" w:type="dxa"/>
          </w:tcPr>
          <w:p w:rsidR="00311FBC" w:rsidRPr="00585A61" w:rsidRDefault="00311FBC" w:rsidP="00311FBC">
            <w:pPr>
              <w:pStyle w:val="TZSPRtext"/>
              <w:rPr>
                <w:sz w:val="20"/>
                <w:szCs w:val="20"/>
              </w:rPr>
            </w:pPr>
          </w:p>
        </w:tc>
        <w:tc>
          <w:tcPr>
            <w:tcW w:w="1276" w:type="dxa"/>
          </w:tcPr>
          <w:p w:rsidR="00311FBC" w:rsidRPr="00585A61" w:rsidRDefault="00311FBC" w:rsidP="00311FBC">
            <w:pPr>
              <w:pStyle w:val="TZSPRtext"/>
              <w:jc w:val="right"/>
              <w:rPr>
                <w:sz w:val="20"/>
                <w:szCs w:val="20"/>
              </w:rPr>
            </w:pPr>
          </w:p>
        </w:tc>
        <w:tc>
          <w:tcPr>
            <w:tcW w:w="1276" w:type="dxa"/>
            <w:gridSpan w:val="2"/>
          </w:tcPr>
          <w:p w:rsidR="00311FBC" w:rsidRPr="00585A61" w:rsidRDefault="00311FBC" w:rsidP="00311FBC">
            <w:pPr>
              <w:pStyle w:val="TZSPRtext"/>
              <w:jc w:val="right"/>
              <w:rPr>
                <w:sz w:val="20"/>
                <w:szCs w:val="20"/>
              </w:rPr>
            </w:pPr>
          </w:p>
        </w:tc>
      </w:tr>
      <w:tr w:rsidR="00311FBC" w:rsidRPr="005167AF" w:rsidTr="00621C5A">
        <w:tc>
          <w:tcPr>
            <w:tcW w:w="1706" w:type="dxa"/>
          </w:tcPr>
          <w:p w:rsidR="00311FBC" w:rsidRPr="005167AF" w:rsidRDefault="00311FBC" w:rsidP="00311FBC">
            <w:pPr>
              <w:pStyle w:val="TZSPRtext"/>
              <w:rPr>
                <w:sz w:val="20"/>
                <w:szCs w:val="20"/>
              </w:rPr>
            </w:pPr>
            <w:r>
              <w:rPr>
                <w:sz w:val="20"/>
                <w:szCs w:val="20"/>
              </w:rPr>
              <w:t>Assessment of speed limits on 100km/h roads</w:t>
            </w:r>
          </w:p>
        </w:tc>
        <w:tc>
          <w:tcPr>
            <w:tcW w:w="1560" w:type="dxa"/>
          </w:tcPr>
          <w:p w:rsidR="00311FBC" w:rsidRPr="005167AF" w:rsidRDefault="00311FBC" w:rsidP="00311FBC">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850" w:type="dxa"/>
            <w:vAlign w:val="center"/>
          </w:tcPr>
          <w:p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7920" behindDoc="0" locked="0" layoutInCell="1" allowOverlap="1" wp14:anchorId="0B326AD5" wp14:editId="2839346A">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1C1A1" id="Flowchart: Connector 290" o:spid="_x0000_s1026" type="#_x0000_t120" style="position:absolute;margin-left:.1pt;margin-top:6.65pt;width:14.25pt;height: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tcPr>
          <w:p w:rsidR="00311FBC" w:rsidRPr="00585A61" w:rsidRDefault="00311FBC" w:rsidP="00311FBC">
            <w:pPr>
              <w:pStyle w:val="TZSPRtext"/>
              <w:rPr>
                <w:sz w:val="20"/>
                <w:szCs w:val="20"/>
              </w:rPr>
            </w:pPr>
          </w:p>
        </w:tc>
        <w:tc>
          <w:tcPr>
            <w:tcW w:w="2410" w:type="dxa"/>
          </w:tcPr>
          <w:p w:rsidR="00311FBC" w:rsidRPr="00585A61" w:rsidRDefault="00311FBC" w:rsidP="00311FBC">
            <w:pPr>
              <w:pStyle w:val="TZSPRtext"/>
              <w:rPr>
                <w:sz w:val="20"/>
                <w:szCs w:val="20"/>
              </w:rPr>
            </w:pPr>
          </w:p>
        </w:tc>
        <w:tc>
          <w:tcPr>
            <w:tcW w:w="1276" w:type="dxa"/>
          </w:tcPr>
          <w:p w:rsidR="00311FBC" w:rsidRPr="00585A61" w:rsidRDefault="00311FBC" w:rsidP="00311FBC">
            <w:pPr>
              <w:pStyle w:val="TZSPRtext"/>
              <w:jc w:val="right"/>
              <w:rPr>
                <w:sz w:val="20"/>
                <w:szCs w:val="20"/>
              </w:rPr>
            </w:pPr>
          </w:p>
        </w:tc>
        <w:tc>
          <w:tcPr>
            <w:tcW w:w="1276" w:type="dxa"/>
            <w:gridSpan w:val="2"/>
          </w:tcPr>
          <w:p w:rsidR="00311FBC" w:rsidRPr="00585A61" w:rsidRDefault="00311FBC" w:rsidP="00311FBC">
            <w:pPr>
              <w:pStyle w:val="TZSPRtext"/>
              <w:jc w:val="right"/>
              <w:rPr>
                <w:sz w:val="20"/>
                <w:szCs w:val="20"/>
              </w:rPr>
            </w:pPr>
          </w:p>
        </w:tc>
      </w:tr>
      <w:tr w:rsidR="00311FBC" w:rsidRPr="005167AF" w:rsidTr="00621C5A">
        <w:tc>
          <w:tcPr>
            <w:tcW w:w="1706" w:type="dxa"/>
          </w:tcPr>
          <w:p w:rsidR="00311FBC" w:rsidRPr="005167AF" w:rsidRDefault="00311FBC" w:rsidP="00311FBC">
            <w:pPr>
              <w:pStyle w:val="TZSPRtext"/>
              <w:rPr>
                <w:sz w:val="20"/>
                <w:szCs w:val="20"/>
              </w:rPr>
            </w:pPr>
            <w:r>
              <w:rPr>
                <w:sz w:val="20"/>
                <w:szCs w:val="20"/>
              </w:rPr>
              <w:t>Review of point to point speed cameras on high risk rural roads</w:t>
            </w:r>
          </w:p>
        </w:tc>
        <w:tc>
          <w:tcPr>
            <w:tcW w:w="1560" w:type="dxa"/>
          </w:tcPr>
          <w:p w:rsidR="00311FBC" w:rsidRPr="005167AF" w:rsidRDefault="00311FBC" w:rsidP="00311FBC">
            <w:pPr>
              <w:pStyle w:val="TZSPRtext"/>
              <w:rPr>
                <w:sz w:val="20"/>
                <w:szCs w:val="20"/>
              </w:rPr>
            </w:pPr>
            <w:r>
              <w:rPr>
                <w:sz w:val="20"/>
                <w:szCs w:val="20"/>
              </w:rPr>
              <w:t>Tasmania Police</w:t>
            </w:r>
          </w:p>
        </w:tc>
        <w:tc>
          <w:tcPr>
            <w:tcW w:w="850" w:type="dxa"/>
            <w:vAlign w:val="center"/>
          </w:tcPr>
          <w:p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8944" behindDoc="0" locked="0" layoutInCell="1" allowOverlap="1" wp14:anchorId="359C817A" wp14:editId="501FFD49">
                      <wp:simplePos x="0" y="0"/>
                      <wp:positionH relativeFrom="column">
                        <wp:posOffset>1270</wp:posOffset>
                      </wp:positionH>
                      <wp:positionV relativeFrom="paragraph">
                        <wp:posOffset>152400</wp:posOffset>
                      </wp:positionV>
                      <wp:extent cx="180975" cy="190500"/>
                      <wp:effectExtent l="0" t="0" r="28575" b="19050"/>
                      <wp:wrapNone/>
                      <wp:docPr id="291" name="Flowchart: Connector 291"/>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7F7AA" id="Flowchart: Connector 291" o:spid="_x0000_s1026" type="#_x0000_t120" style="position:absolute;margin-left:.1pt;margin-top:12pt;width:14.25pt;height:1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2Kpg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" filled="f" strokecolor="#2e74b5 [2404]"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tcPr>
          <w:p w:rsidR="00311FBC" w:rsidRPr="00585A61" w:rsidRDefault="00311FBC" w:rsidP="00311FBC">
            <w:pPr>
              <w:pStyle w:val="TZSPRtext"/>
              <w:rPr>
                <w:sz w:val="20"/>
                <w:szCs w:val="20"/>
              </w:rPr>
            </w:pPr>
          </w:p>
        </w:tc>
        <w:tc>
          <w:tcPr>
            <w:tcW w:w="2410" w:type="dxa"/>
          </w:tcPr>
          <w:p w:rsidR="00311FBC" w:rsidRPr="00585A61" w:rsidRDefault="00311FBC" w:rsidP="00311FBC">
            <w:pPr>
              <w:pStyle w:val="TZSPRtext"/>
              <w:rPr>
                <w:sz w:val="20"/>
                <w:szCs w:val="20"/>
              </w:rPr>
            </w:pPr>
          </w:p>
        </w:tc>
        <w:tc>
          <w:tcPr>
            <w:tcW w:w="1276" w:type="dxa"/>
          </w:tcPr>
          <w:p w:rsidR="00311FBC" w:rsidRPr="00585A61" w:rsidRDefault="00311FBC" w:rsidP="00311FBC">
            <w:pPr>
              <w:pStyle w:val="TZSPRtext"/>
              <w:jc w:val="right"/>
              <w:rPr>
                <w:sz w:val="20"/>
                <w:szCs w:val="20"/>
              </w:rPr>
            </w:pPr>
          </w:p>
        </w:tc>
        <w:tc>
          <w:tcPr>
            <w:tcW w:w="1276" w:type="dxa"/>
            <w:gridSpan w:val="2"/>
          </w:tcPr>
          <w:p w:rsidR="00311FBC" w:rsidRPr="00585A61" w:rsidRDefault="00311FBC" w:rsidP="00311FBC">
            <w:pPr>
              <w:pStyle w:val="TZSPRtext"/>
              <w:jc w:val="right"/>
              <w:rPr>
                <w:sz w:val="20"/>
                <w:szCs w:val="20"/>
              </w:rPr>
            </w:pPr>
          </w:p>
        </w:tc>
      </w:tr>
      <w:tr w:rsidR="00311FBC" w:rsidRPr="005167AF" w:rsidTr="00621C5A">
        <w:tc>
          <w:tcPr>
            <w:tcW w:w="1706" w:type="dxa"/>
          </w:tcPr>
          <w:p w:rsidR="00311FBC" w:rsidRPr="005167AF" w:rsidRDefault="00311FBC" w:rsidP="00311FBC">
            <w:pPr>
              <w:pStyle w:val="TZSPRtext"/>
              <w:rPr>
                <w:sz w:val="20"/>
                <w:szCs w:val="20"/>
              </w:rPr>
            </w:pPr>
            <w:r>
              <w:rPr>
                <w:sz w:val="20"/>
                <w:szCs w:val="20"/>
              </w:rPr>
              <w:t>Increased fixed speed cameras in urban areas</w:t>
            </w:r>
          </w:p>
        </w:tc>
        <w:tc>
          <w:tcPr>
            <w:tcW w:w="1560" w:type="dxa"/>
          </w:tcPr>
          <w:p w:rsidR="00311FBC" w:rsidRPr="005167AF" w:rsidRDefault="00311FBC" w:rsidP="00311FBC">
            <w:pPr>
              <w:pStyle w:val="TZSPRtext"/>
              <w:rPr>
                <w:sz w:val="20"/>
                <w:szCs w:val="20"/>
              </w:rPr>
            </w:pPr>
            <w:r>
              <w:rPr>
                <w:sz w:val="20"/>
                <w:szCs w:val="20"/>
              </w:rPr>
              <w:t>Tasmania Police</w:t>
            </w:r>
          </w:p>
        </w:tc>
        <w:tc>
          <w:tcPr>
            <w:tcW w:w="850" w:type="dxa"/>
            <w:vAlign w:val="center"/>
          </w:tcPr>
          <w:p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9968" behindDoc="0" locked="0" layoutInCell="1" allowOverlap="1" wp14:anchorId="7644BCCC" wp14:editId="460BD1CC">
                      <wp:simplePos x="0" y="0"/>
                      <wp:positionH relativeFrom="column">
                        <wp:posOffset>1270</wp:posOffset>
                      </wp:positionH>
                      <wp:positionV relativeFrom="paragraph">
                        <wp:posOffset>78105</wp:posOffset>
                      </wp:positionV>
                      <wp:extent cx="180975" cy="190500"/>
                      <wp:effectExtent l="0" t="0" r="28575" b="19050"/>
                      <wp:wrapNone/>
                      <wp:docPr id="292" name="Flowchart: Connector 292"/>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6E825" id="Flowchart: Connector 292" o:spid="_x0000_s1026" type="#_x0000_t120" style="position:absolute;margin-left:.1pt;margin-top:6.15pt;width:14.25pt;height:1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1Q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" filled="f" strokecolor="#2e74b5 [2404]"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tcPr>
          <w:p w:rsidR="00311FBC" w:rsidRPr="00585A61" w:rsidRDefault="00311FBC" w:rsidP="00311FBC">
            <w:pPr>
              <w:pStyle w:val="TZSPRtext"/>
              <w:rPr>
                <w:sz w:val="20"/>
                <w:szCs w:val="20"/>
              </w:rPr>
            </w:pPr>
          </w:p>
        </w:tc>
        <w:tc>
          <w:tcPr>
            <w:tcW w:w="2410" w:type="dxa"/>
          </w:tcPr>
          <w:p w:rsidR="00311FBC" w:rsidRPr="00585A61" w:rsidRDefault="00311FBC" w:rsidP="00311FBC">
            <w:pPr>
              <w:pStyle w:val="TZSPRtext"/>
              <w:rPr>
                <w:sz w:val="20"/>
                <w:szCs w:val="20"/>
              </w:rPr>
            </w:pPr>
          </w:p>
        </w:tc>
        <w:tc>
          <w:tcPr>
            <w:tcW w:w="1276" w:type="dxa"/>
          </w:tcPr>
          <w:p w:rsidR="00311FBC" w:rsidRPr="00585A61" w:rsidRDefault="00311FBC" w:rsidP="00311FBC">
            <w:pPr>
              <w:pStyle w:val="TZSPRtext"/>
              <w:jc w:val="right"/>
              <w:rPr>
                <w:sz w:val="20"/>
                <w:szCs w:val="20"/>
              </w:rPr>
            </w:pPr>
          </w:p>
        </w:tc>
        <w:tc>
          <w:tcPr>
            <w:tcW w:w="1276" w:type="dxa"/>
            <w:gridSpan w:val="2"/>
          </w:tcPr>
          <w:p w:rsidR="00311FBC" w:rsidRPr="00585A61" w:rsidRDefault="00311FBC" w:rsidP="00311FBC">
            <w:pPr>
              <w:pStyle w:val="TZSPRtext"/>
              <w:jc w:val="right"/>
              <w:rPr>
                <w:sz w:val="20"/>
                <w:szCs w:val="20"/>
              </w:rPr>
            </w:pPr>
          </w:p>
        </w:tc>
      </w:tr>
    </w:tbl>
    <w:p w:rsidR="00FD5D00" w:rsidRDefault="00FD5D00" w:rsidP="001A575D">
      <w:pPr>
        <w:pStyle w:val="TZSPRtext"/>
      </w:pPr>
    </w:p>
    <w:p w:rsidR="00FD5D00" w:rsidRDefault="00FD5D00">
      <w:pPr>
        <w:rPr>
          <w:rFonts w:ascii="Gill Sans MT" w:hAnsi="Gill Sans MT"/>
          <w:color w:val="000000"/>
          <w:sz w:val="24"/>
          <w:szCs w:val="24"/>
          <w14:textFill>
            <w14:solidFill>
              <w14:srgbClr w14:val="000000">
                <w14:lumMod w14:val="60000"/>
                <w14:lumOff w14:val="40000"/>
              </w14:srgbClr>
            </w14:solidFill>
          </w14:textFill>
        </w:rPr>
      </w:pPr>
      <w:r>
        <w:br w:type="page"/>
      </w:r>
    </w:p>
    <w:p w:rsidR="00A76131" w:rsidRDefault="00A76131" w:rsidP="00A76131">
      <w:pPr>
        <w:pStyle w:val="TZSPRheading2"/>
      </w:pPr>
      <w:r>
        <w:lastRenderedPageBreak/>
        <w:t>Road Safety Work Program</w:t>
      </w:r>
    </w:p>
    <w:tbl>
      <w:tblPr>
        <w:tblStyle w:val="TableGrid"/>
        <w:tblW w:w="14039" w:type="dxa"/>
        <w:tblInd w:w="-5" w:type="dxa"/>
        <w:tblLook w:val="04A0" w:firstRow="1" w:lastRow="0" w:firstColumn="1" w:lastColumn="0" w:noHBand="0" w:noVBand="1"/>
      </w:tblPr>
      <w:tblGrid>
        <w:gridCol w:w="1706"/>
        <w:gridCol w:w="1560"/>
        <w:gridCol w:w="850"/>
        <w:gridCol w:w="2410"/>
        <w:gridCol w:w="2505"/>
        <w:gridCol w:w="46"/>
        <w:gridCol w:w="2410"/>
        <w:gridCol w:w="1276"/>
        <w:gridCol w:w="1276"/>
      </w:tblGrid>
      <w:tr w:rsidR="00621C5A" w:rsidRPr="00352ED6" w:rsidTr="0096116D">
        <w:trPr>
          <w:gridAfter w:val="4"/>
          <w:wAfter w:w="5008" w:type="dxa"/>
        </w:trPr>
        <w:tc>
          <w:tcPr>
            <w:tcW w:w="9031" w:type="dxa"/>
            <w:gridSpan w:val="5"/>
            <w:tcBorders>
              <w:top w:val="nil"/>
              <w:left w:val="nil"/>
              <w:right w:val="nil"/>
            </w:tcBorders>
            <w:vAlign w:val="center"/>
          </w:tcPr>
          <w:p w:rsidR="00621C5A" w:rsidRPr="00EC67AD" w:rsidRDefault="00621C5A" w:rsidP="00DC00CE">
            <w:pPr>
              <w:pStyle w:val="TZSPRheading2"/>
            </w:pPr>
            <w:r w:rsidRPr="00A06C40">
              <w:rPr>
                <w:noProof/>
                <w:lang w:eastAsia="en-AU"/>
              </w:rPr>
              <w:drawing>
                <wp:inline distT="0" distB="0" distL="0" distR="0" wp14:anchorId="4306984A" wp14:editId="6F0D15B0">
                  <wp:extent cx="371285" cy="330200"/>
                  <wp:effectExtent l="0" t="0" r="0" b="0"/>
                  <wp:docPr id="253" name="Picture 253"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311FBC" w:rsidRPr="00585A61" w:rsidTr="0096116D">
        <w:tc>
          <w:tcPr>
            <w:tcW w:w="1706" w:type="dxa"/>
          </w:tcPr>
          <w:p w:rsidR="00311FBC" w:rsidRPr="00585A61" w:rsidRDefault="00311FBC" w:rsidP="00311FBC">
            <w:pPr>
              <w:pStyle w:val="TZSPRtext"/>
              <w:rPr>
                <w:b/>
                <w:sz w:val="20"/>
                <w:szCs w:val="20"/>
              </w:rPr>
            </w:pPr>
            <w:r w:rsidRPr="00585A61">
              <w:rPr>
                <w:b/>
                <w:sz w:val="20"/>
                <w:szCs w:val="20"/>
              </w:rPr>
              <w:t>Project</w:t>
            </w:r>
          </w:p>
        </w:tc>
        <w:tc>
          <w:tcPr>
            <w:tcW w:w="1560" w:type="dxa"/>
          </w:tcPr>
          <w:p w:rsidR="00311FBC" w:rsidRPr="00585A61" w:rsidRDefault="00311FBC" w:rsidP="00311FBC">
            <w:pPr>
              <w:pStyle w:val="TZSPRtext"/>
              <w:rPr>
                <w:b/>
                <w:sz w:val="20"/>
                <w:szCs w:val="20"/>
              </w:rPr>
            </w:pPr>
            <w:r w:rsidRPr="00585A61">
              <w:rPr>
                <w:b/>
                <w:sz w:val="20"/>
                <w:szCs w:val="20"/>
              </w:rPr>
              <w:t>Responsibility</w:t>
            </w:r>
          </w:p>
        </w:tc>
        <w:tc>
          <w:tcPr>
            <w:tcW w:w="850" w:type="dxa"/>
          </w:tcPr>
          <w:p w:rsidR="00311FBC" w:rsidRPr="00585A61" w:rsidRDefault="00311FBC" w:rsidP="00311FBC">
            <w:pPr>
              <w:pStyle w:val="TZSPRtext"/>
              <w:rPr>
                <w:b/>
                <w:sz w:val="20"/>
                <w:szCs w:val="20"/>
              </w:rPr>
            </w:pPr>
            <w:r w:rsidRPr="00585A61">
              <w:rPr>
                <w:b/>
                <w:sz w:val="20"/>
                <w:szCs w:val="20"/>
              </w:rPr>
              <w:t>Status</w:t>
            </w:r>
          </w:p>
        </w:tc>
        <w:tc>
          <w:tcPr>
            <w:tcW w:w="2410" w:type="dxa"/>
          </w:tcPr>
          <w:p w:rsidR="00311FBC" w:rsidRPr="00585A61" w:rsidRDefault="00311FBC" w:rsidP="00311FBC">
            <w:pPr>
              <w:pStyle w:val="TZSPRtext"/>
              <w:rPr>
                <w:b/>
                <w:sz w:val="20"/>
                <w:szCs w:val="20"/>
              </w:rPr>
            </w:pPr>
            <w:r w:rsidRPr="00585A61">
              <w:rPr>
                <w:b/>
                <w:sz w:val="20"/>
                <w:szCs w:val="20"/>
              </w:rPr>
              <w:t>Milestones achieved</w:t>
            </w:r>
          </w:p>
        </w:tc>
        <w:tc>
          <w:tcPr>
            <w:tcW w:w="2551" w:type="dxa"/>
            <w:gridSpan w:val="2"/>
          </w:tcPr>
          <w:p w:rsidR="00311FBC" w:rsidRPr="00585A61" w:rsidRDefault="00311FBC" w:rsidP="00311FBC">
            <w:pPr>
              <w:pStyle w:val="TZSPRtext"/>
              <w:rPr>
                <w:b/>
                <w:sz w:val="20"/>
                <w:szCs w:val="20"/>
              </w:rPr>
            </w:pPr>
            <w:r w:rsidRPr="00585A61">
              <w:rPr>
                <w:b/>
                <w:sz w:val="20"/>
                <w:szCs w:val="20"/>
              </w:rPr>
              <w:t>Milestones planned</w:t>
            </w:r>
          </w:p>
        </w:tc>
        <w:tc>
          <w:tcPr>
            <w:tcW w:w="2410" w:type="dxa"/>
          </w:tcPr>
          <w:p w:rsidR="00311FBC" w:rsidRPr="00585A61" w:rsidRDefault="00311FBC" w:rsidP="00311FBC">
            <w:pPr>
              <w:pStyle w:val="TZSPRtext"/>
              <w:rPr>
                <w:b/>
                <w:sz w:val="20"/>
                <w:szCs w:val="20"/>
              </w:rPr>
            </w:pPr>
            <w:r w:rsidRPr="00585A61">
              <w:rPr>
                <w:b/>
                <w:sz w:val="20"/>
                <w:szCs w:val="20"/>
              </w:rPr>
              <w:t xml:space="preserve">Comments </w:t>
            </w:r>
          </w:p>
        </w:tc>
        <w:tc>
          <w:tcPr>
            <w:tcW w:w="1276" w:type="dxa"/>
          </w:tcPr>
          <w:p w:rsidR="00311FBC" w:rsidRDefault="00311FBC" w:rsidP="00311FBC">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311FBC" w:rsidRPr="00585A61" w:rsidRDefault="00311FBC" w:rsidP="00311FBC">
            <w:pPr>
              <w:pStyle w:val="TZSPRtext"/>
              <w:jc w:val="right"/>
              <w:rPr>
                <w:b/>
                <w:sz w:val="20"/>
                <w:szCs w:val="20"/>
              </w:rPr>
            </w:pPr>
            <w:r>
              <w:rPr>
                <w:b/>
                <w:sz w:val="20"/>
                <w:szCs w:val="20"/>
              </w:rPr>
              <w:t>$</w:t>
            </w:r>
          </w:p>
        </w:tc>
        <w:tc>
          <w:tcPr>
            <w:tcW w:w="1276" w:type="dxa"/>
          </w:tcPr>
          <w:p w:rsidR="00311FBC" w:rsidRDefault="00311FBC" w:rsidP="00311FBC">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311FBC" w:rsidRPr="00585A61" w:rsidRDefault="00311FBC" w:rsidP="00311FBC">
            <w:pPr>
              <w:pStyle w:val="TZSPRtext"/>
              <w:jc w:val="right"/>
              <w:rPr>
                <w:b/>
                <w:sz w:val="20"/>
                <w:szCs w:val="20"/>
              </w:rPr>
            </w:pPr>
            <w:r>
              <w:rPr>
                <w:b/>
                <w:sz w:val="20"/>
                <w:szCs w:val="20"/>
              </w:rPr>
              <w:t>$</w:t>
            </w:r>
          </w:p>
        </w:tc>
      </w:tr>
      <w:tr w:rsidR="00311FBC" w:rsidRPr="00585A61" w:rsidTr="0096116D">
        <w:tc>
          <w:tcPr>
            <w:tcW w:w="1706" w:type="dxa"/>
          </w:tcPr>
          <w:p w:rsidR="00311FBC" w:rsidRPr="00585A61" w:rsidRDefault="00311FBC" w:rsidP="00311FBC">
            <w:pPr>
              <w:pStyle w:val="TZSPRtext"/>
              <w:rPr>
                <w:sz w:val="20"/>
                <w:szCs w:val="20"/>
              </w:rPr>
            </w:pPr>
            <w:r>
              <w:rPr>
                <w:sz w:val="20"/>
                <w:szCs w:val="20"/>
              </w:rPr>
              <w:t>MAIP Review</w:t>
            </w:r>
          </w:p>
        </w:tc>
        <w:tc>
          <w:tcPr>
            <w:tcW w:w="1560" w:type="dxa"/>
          </w:tcPr>
          <w:p w:rsidR="00311FBC" w:rsidRPr="00585A61" w:rsidRDefault="00311FBC" w:rsidP="00311FBC">
            <w:pPr>
              <w:pStyle w:val="TZSPRtext"/>
              <w:rPr>
                <w:sz w:val="20"/>
                <w:szCs w:val="20"/>
              </w:rPr>
            </w:pPr>
            <w:r>
              <w:rPr>
                <w:sz w:val="20"/>
                <w:szCs w:val="20"/>
              </w:rPr>
              <w:t>Road Safety</w:t>
            </w:r>
            <w:r w:rsidRPr="00585A61">
              <w:rPr>
                <w:sz w:val="20"/>
                <w:szCs w:val="20"/>
              </w:rPr>
              <w:t>, State Growth</w:t>
            </w:r>
          </w:p>
        </w:tc>
        <w:tc>
          <w:tcPr>
            <w:tcW w:w="850" w:type="dxa"/>
            <w:vAlign w:val="center"/>
          </w:tcPr>
          <w:p w:rsidR="00311FBC" w:rsidRPr="00585A61" w:rsidRDefault="00311FBC" w:rsidP="00837FFE">
            <w:pPr>
              <w:pStyle w:val="TZSPRtext"/>
              <w:jc w:val="center"/>
              <w:rPr>
                <w:sz w:val="20"/>
                <w:szCs w:val="20"/>
              </w:rPr>
            </w:pPr>
            <w:r>
              <w:rPr>
                <w:noProof/>
                <w:lang w:eastAsia="en-AU"/>
              </w:rPr>
              <mc:AlternateContent>
                <mc:Choice Requires="wps">
                  <w:drawing>
                    <wp:anchor distT="0" distB="0" distL="114300" distR="114300" simplePos="0" relativeHeight="251840512" behindDoc="0" locked="0" layoutInCell="1" allowOverlap="1" wp14:anchorId="5696D93C" wp14:editId="7418B660">
                      <wp:simplePos x="0" y="0"/>
                      <wp:positionH relativeFrom="column">
                        <wp:posOffset>1270</wp:posOffset>
                      </wp:positionH>
                      <wp:positionV relativeFrom="paragraph">
                        <wp:posOffset>4445</wp:posOffset>
                      </wp:positionV>
                      <wp:extent cx="180975" cy="190500"/>
                      <wp:effectExtent l="0" t="0" r="28575" b="19050"/>
                      <wp:wrapNone/>
                      <wp:docPr id="319" name="Flowchart: Connector 3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BB581" id="Flowchart: Connector 319" o:spid="_x0000_s1026" type="#_x0000_t120" style="position:absolute;margin-left:.1pt;margin-top:.35pt;width:14.25pt;height: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W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" fillcolor="#ffd966 [1943]" strokecolor="#ffd966 [1943]" strokeweight="1pt">
                      <v:stroke joinstyle="miter"/>
                    </v:shape>
                  </w:pict>
                </mc:Fallback>
              </mc:AlternateContent>
            </w:r>
          </w:p>
        </w:tc>
        <w:tc>
          <w:tcPr>
            <w:tcW w:w="2410" w:type="dxa"/>
          </w:tcPr>
          <w:p w:rsidR="00311FBC" w:rsidRPr="00585A61" w:rsidRDefault="007F7829" w:rsidP="00311FBC">
            <w:pPr>
              <w:pStyle w:val="TZSPRtext"/>
              <w:rPr>
                <w:sz w:val="20"/>
                <w:szCs w:val="20"/>
              </w:rPr>
            </w:pPr>
            <w:r>
              <w:rPr>
                <w:sz w:val="20"/>
                <w:szCs w:val="20"/>
              </w:rPr>
              <w:t>Draft MAIP Report completed</w:t>
            </w:r>
          </w:p>
        </w:tc>
        <w:tc>
          <w:tcPr>
            <w:tcW w:w="2551" w:type="dxa"/>
            <w:gridSpan w:val="2"/>
          </w:tcPr>
          <w:p w:rsidR="00311FBC" w:rsidRDefault="007F7829" w:rsidP="00311FBC">
            <w:pPr>
              <w:pStyle w:val="TZSPRtext"/>
              <w:rPr>
                <w:sz w:val="20"/>
                <w:szCs w:val="20"/>
              </w:rPr>
            </w:pPr>
            <w:r>
              <w:rPr>
                <w:sz w:val="20"/>
                <w:szCs w:val="20"/>
              </w:rPr>
              <w:t xml:space="preserve">Sign-off by MAIP Review Steering Committee </w:t>
            </w:r>
          </w:p>
          <w:p w:rsidR="007F7829" w:rsidRDefault="007F7829" w:rsidP="00311FBC">
            <w:pPr>
              <w:pStyle w:val="TZSPRtext"/>
              <w:rPr>
                <w:sz w:val="20"/>
                <w:szCs w:val="20"/>
              </w:rPr>
            </w:pPr>
            <w:r>
              <w:rPr>
                <w:sz w:val="20"/>
                <w:szCs w:val="20"/>
              </w:rPr>
              <w:t>Sign-off by Minister</w:t>
            </w:r>
          </w:p>
          <w:p w:rsidR="007F7829" w:rsidRPr="00585A61" w:rsidRDefault="007F7829" w:rsidP="00311FBC">
            <w:pPr>
              <w:pStyle w:val="TZSPRtext"/>
              <w:rPr>
                <w:sz w:val="20"/>
                <w:szCs w:val="20"/>
              </w:rPr>
            </w:pPr>
            <w:r>
              <w:rPr>
                <w:sz w:val="20"/>
                <w:szCs w:val="20"/>
              </w:rPr>
              <w:t>Release of report</w:t>
            </w:r>
          </w:p>
        </w:tc>
        <w:tc>
          <w:tcPr>
            <w:tcW w:w="2410" w:type="dxa"/>
          </w:tcPr>
          <w:p w:rsidR="00311FBC" w:rsidRPr="00585A61" w:rsidRDefault="007F7829" w:rsidP="00311FBC">
            <w:pPr>
              <w:pStyle w:val="TZSPRtext"/>
              <w:rPr>
                <w:sz w:val="20"/>
                <w:szCs w:val="20"/>
              </w:rPr>
            </w:pPr>
            <w:r>
              <w:rPr>
                <w:sz w:val="20"/>
                <w:szCs w:val="20"/>
              </w:rPr>
              <w:t>Awaiting final approval of MAIP Review Report by project Steering Committee.</w:t>
            </w:r>
          </w:p>
        </w:tc>
        <w:tc>
          <w:tcPr>
            <w:tcW w:w="1276" w:type="dxa"/>
          </w:tcPr>
          <w:p w:rsidR="00311FBC" w:rsidRPr="00585A61" w:rsidRDefault="00F37E4A" w:rsidP="004B376C">
            <w:pPr>
              <w:pStyle w:val="TZSPRtext"/>
              <w:jc w:val="right"/>
              <w:rPr>
                <w:sz w:val="20"/>
                <w:szCs w:val="20"/>
              </w:rPr>
            </w:pPr>
            <w:r>
              <w:rPr>
                <w:sz w:val="20"/>
                <w:szCs w:val="20"/>
              </w:rPr>
              <w:t>State Growth funded</w:t>
            </w:r>
          </w:p>
        </w:tc>
        <w:tc>
          <w:tcPr>
            <w:tcW w:w="1276" w:type="dxa"/>
          </w:tcPr>
          <w:p w:rsidR="00311FBC" w:rsidRPr="00585A61" w:rsidRDefault="0096116D" w:rsidP="00311FBC">
            <w:pPr>
              <w:pStyle w:val="TZSPRtext"/>
              <w:jc w:val="right"/>
              <w:rPr>
                <w:sz w:val="20"/>
                <w:szCs w:val="20"/>
              </w:rPr>
            </w:pPr>
            <w:r>
              <w:rPr>
                <w:sz w:val="20"/>
                <w:szCs w:val="20"/>
              </w:rPr>
              <w:t>50,222</w:t>
            </w:r>
          </w:p>
        </w:tc>
      </w:tr>
      <w:tr w:rsidR="00311FBC" w:rsidRPr="00585A61" w:rsidTr="0096116D">
        <w:tc>
          <w:tcPr>
            <w:tcW w:w="1706" w:type="dxa"/>
          </w:tcPr>
          <w:p w:rsidR="00311FBC" w:rsidRDefault="00311FBC" w:rsidP="00311FBC">
            <w:pPr>
              <w:pStyle w:val="TZSPRtext"/>
              <w:rPr>
                <w:sz w:val="20"/>
                <w:szCs w:val="20"/>
              </w:rPr>
            </w:pPr>
            <w:r>
              <w:rPr>
                <w:sz w:val="20"/>
                <w:szCs w:val="20"/>
              </w:rPr>
              <w:t>Distance makes the Difference campaign</w:t>
            </w:r>
            <w:r w:rsidR="00BA22F4">
              <w:rPr>
                <w:sz w:val="20"/>
                <w:szCs w:val="20"/>
              </w:rPr>
              <w:t xml:space="preserve"> Stage 1</w:t>
            </w:r>
          </w:p>
        </w:tc>
        <w:tc>
          <w:tcPr>
            <w:tcW w:w="1560" w:type="dxa"/>
          </w:tcPr>
          <w:p w:rsidR="00311FBC" w:rsidRPr="00585A61" w:rsidRDefault="00311FBC" w:rsidP="00311FBC">
            <w:pPr>
              <w:pStyle w:val="TZSPRtext"/>
              <w:rPr>
                <w:sz w:val="20"/>
                <w:szCs w:val="20"/>
              </w:rPr>
            </w:pPr>
            <w:r>
              <w:rPr>
                <w:sz w:val="20"/>
                <w:szCs w:val="20"/>
              </w:rPr>
              <w:t>Road Safety, State Growth</w:t>
            </w:r>
          </w:p>
        </w:tc>
        <w:tc>
          <w:tcPr>
            <w:tcW w:w="850" w:type="dxa"/>
            <w:vAlign w:val="center"/>
          </w:tcPr>
          <w:p w:rsidR="00311FBC" w:rsidRDefault="00311FBC" w:rsidP="00837FFE">
            <w:pPr>
              <w:pStyle w:val="TZSPRtext"/>
              <w:jc w:val="center"/>
              <w:rPr>
                <w:noProof/>
                <w:lang w:eastAsia="en-AU"/>
              </w:rPr>
            </w:pPr>
            <w:r>
              <w:rPr>
                <w:noProof/>
                <w:lang w:eastAsia="en-AU"/>
              </w:rPr>
              <mc:AlternateContent>
                <mc:Choice Requires="wps">
                  <w:drawing>
                    <wp:anchor distT="0" distB="0" distL="114300" distR="114300" simplePos="0" relativeHeight="251838464" behindDoc="0" locked="0" layoutInCell="1" allowOverlap="1" wp14:anchorId="73196A12" wp14:editId="310735A4">
                      <wp:simplePos x="0" y="0"/>
                      <wp:positionH relativeFrom="column">
                        <wp:posOffset>1270</wp:posOffset>
                      </wp:positionH>
                      <wp:positionV relativeFrom="paragraph">
                        <wp:posOffset>4445</wp:posOffset>
                      </wp:positionV>
                      <wp:extent cx="180975" cy="190500"/>
                      <wp:effectExtent l="0" t="0" r="28575" b="19050"/>
                      <wp:wrapNone/>
                      <wp:docPr id="305" name="Flowchart: Connector 30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B611C" id="Flowchart: Connector 305" o:spid="_x0000_s1026" type="#_x0000_t120" style="position:absolute;margin-left:.1pt;margin-top:.35pt;width:14.25pt;height:1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qXtg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" fillcolor="#a8d08d [1945]" strokecolor="#a8d08d [1945]" strokeweight="1pt">
                      <v:stroke joinstyle="miter"/>
                    </v:shape>
                  </w:pict>
                </mc:Fallback>
              </mc:AlternateContent>
            </w:r>
          </w:p>
        </w:tc>
        <w:tc>
          <w:tcPr>
            <w:tcW w:w="2410" w:type="dxa"/>
          </w:tcPr>
          <w:p w:rsidR="00311FBC" w:rsidRPr="00585A61" w:rsidRDefault="00BA22F4" w:rsidP="00311FBC">
            <w:pPr>
              <w:pStyle w:val="TZSPRtext"/>
              <w:rPr>
                <w:sz w:val="20"/>
                <w:szCs w:val="20"/>
              </w:rPr>
            </w:pPr>
            <w:r>
              <w:rPr>
                <w:sz w:val="20"/>
                <w:szCs w:val="20"/>
              </w:rPr>
              <w:t>Campaign delivered.</w:t>
            </w:r>
          </w:p>
        </w:tc>
        <w:tc>
          <w:tcPr>
            <w:tcW w:w="2551" w:type="dxa"/>
            <w:gridSpan w:val="2"/>
          </w:tcPr>
          <w:p w:rsidR="00311FBC" w:rsidRPr="00585A61" w:rsidRDefault="00BA22F4" w:rsidP="00311FBC">
            <w:pPr>
              <w:pStyle w:val="TZSPRtext"/>
              <w:rPr>
                <w:sz w:val="20"/>
                <w:szCs w:val="20"/>
              </w:rPr>
            </w:pPr>
            <w:r>
              <w:rPr>
                <w:sz w:val="20"/>
                <w:szCs w:val="20"/>
              </w:rPr>
              <w:t>Complete.</w:t>
            </w:r>
          </w:p>
        </w:tc>
        <w:tc>
          <w:tcPr>
            <w:tcW w:w="2410" w:type="dxa"/>
          </w:tcPr>
          <w:p w:rsidR="00311FBC" w:rsidRPr="00585A61" w:rsidRDefault="00BA22F4" w:rsidP="0090597E">
            <w:pPr>
              <w:pStyle w:val="TZSPRtext"/>
              <w:rPr>
                <w:sz w:val="20"/>
                <w:szCs w:val="20"/>
              </w:rPr>
            </w:pPr>
            <w:r>
              <w:rPr>
                <w:sz w:val="20"/>
                <w:szCs w:val="20"/>
              </w:rPr>
              <w:t>Bus backs continue to end of 2016/17 financial year.</w:t>
            </w:r>
          </w:p>
        </w:tc>
        <w:tc>
          <w:tcPr>
            <w:tcW w:w="1276" w:type="dxa"/>
          </w:tcPr>
          <w:p w:rsidR="00311FBC" w:rsidRPr="00585A61" w:rsidRDefault="004B376C" w:rsidP="00BA22F4">
            <w:pPr>
              <w:pStyle w:val="TZSPRtext"/>
              <w:jc w:val="right"/>
              <w:rPr>
                <w:sz w:val="20"/>
                <w:szCs w:val="20"/>
              </w:rPr>
            </w:pPr>
            <w:r>
              <w:rPr>
                <w:sz w:val="20"/>
                <w:szCs w:val="20"/>
              </w:rPr>
              <w:t>3</w:t>
            </w:r>
            <w:r w:rsidR="00BA22F4">
              <w:rPr>
                <w:sz w:val="20"/>
                <w:szCs w:val="20"/>
              </w:rPr>
              <w:t>5</w:t>
            </w:r>
            <w:r>
              <w:rPr>
                <w:sz w:val="20"/>
                <w:szCs w:val="20"/>
              </w:rPr>
              <w:t>0</w:t>
            </w:r>
            <w:r w:rsidR="000F1C8A">
              <w:rPr>
                <w:sz w:val="20"/>
                <w:szCs w:val="20"/>
              </w:rPr>
              <w:t>,000</w:t>
            </w:r>
          </w:p>
        </w:tc>
        <w:tc>
          <w:tcPr>
            <w:tcW w:w="1276" w:type="dxa"/>
          </w:tcPr>
          <w:p w:rsidR="00311FBC" w:rsidRPr="00585A61" w:rsidRDefault="0096116D" w:rsidP="00311FBC">
            <w:pPr>
              <w:pStyle w:val="TZSPRtext"/>
              <w:jc w:val="right"/>
              <w:rPr>
                <w:sz w:val="20"/>
                <w:szCs w:val="20"/>
              </w:rPr>
            </w:pPr>
            <w:r>
              <w:rPr>
                <w:sz w:val="20"/>
                <w:szCs w:val="20"/>
              </w:rPr>
              <w:t>368,166</w:t>
            </w:r>
          </w:p>
        </w:tc>
      </w:tr>
      <w:tr w:rsidR="00BA22F4" w:rsidRPr="00585A61" w:rsidTr="0096116D">
        <w:tc>
          <w:tcPr>
            <w:tcW w:w="1706" w:type="dxa"/>
          </w:tcPr>
          <w:p w:rsidR="00BA22F4" w:rsidRDefault="00BA22F4" w:rsidP="00BA22F4">
            <w:pPr>
              <w:pStyle w:val="TZSPRtext"/>
              <w:rPr>
                <w:sz w:val="20"/>
                <w:szCs w:val="20"/>
              </w:rPr>
            </w:pPr>
            <w:r>
              <w:rPr>
                <w:sz w:val="20"/>
                <w:szCs w:val="20"/>
              </w:rPr>
              <w:t>Distance makes the Difference campaign Stage 2</w:t>
            </w:r>
          </w:p>
        </w:tc>
        <w:tc>
          <w:tcPr>
            <w:tcW w:w="1560" w:type="dxa"/>
          </w:tcPr>
          <w:p w:rsidR="00BA22F4" w:rsidRDefault="00BA22F4" w:rsidP="00BA22F4">
            <w:pPr>
              <w:pStyle w:val="TZSPRtext"/>
              <w:rPr>
                <w:sz w:val="20"/>
                <w:szCs w:val="20"/>
              </w:rPr>
            </w:pPr>
            <w:r>
              <w:rPr>
                <w:sz w:val="20"/>
                <w:szCs w:val="20"/>
              </w:rPr>
              <w:t>Road Safety, State Growth</w:t>
            </w:r>
          </w:p>
        </w:tc>
        <w:tc>
          <w:tcPr>
            <w:tcW w:w="850" w:type="dxa"/>
            <w:vAlign w:val="center"/>
          </w:tcPr>
          <w:p w:rsidR="00BA22F4" w:rsidRDefault="00BA22F4" w:rsidP="00BA22F4">
            <w:pPr>
              <w:pStyle w:val="TZSPRtext"/>
              <w:jc w:val="center"/>
              <w:rPr>
                <w:noProof/>
                <w:lang w:eastAsia="en-AU"/>
              </w:rPr>
            </w:pPr>
            <w:r>
              <w:rPr>
                <w:noProof/>
                <w:lang w:eastAsia="en-AU"/>
              </w:rPr>
              <mc:AlternateContent>
                <mc:Choice Requires="wps">
                  <w:drawing>
                    <wp:anchor distT="0" distB="0" distL="114300" distR="114300" simplePos="0" relativeHeight="252017664" behindDoc="0" locked="0" layoutInCell="1" allowOverlap="1" wp14:anchorId="33199A2F" wp14:editId="783CCA8C">
                      <wp:simplePos x="0" y="0"/>
                      <wp:positionH relativeFrom="column">
                        <wp:posOffset>-6985</wp:posOffset>
                      </wp:positionH>
                      <wp:positionV relativeFrom="paragraph">
                        <wp:posOffset>137795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36CA1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55pt;margin-top:10.85pt;width:14.25pt;height:1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" fillcolor="#a8d08d [1945]" strokecolor="#a8d08d [1945]" strokeweight="1pt">
                      <v:stroke joinstyle="miter"/>
                    </v:shape>
                  </w:pict>
                </mc:Fallback>
              </mc:AlternateContent>
            </w:r>
          </w:p>
        </w:tc>
        <w:tc>
          <w:tcPr>
            <w:tcW w:w="2410" w:type="dxa"/>
          </w:tcPr>
          <w:p w:rsidR="00BA22F4" w:rsidRPr="00585A61" w:rsidRDefault="00BA22F4" w:rsidP="00BA22F4">
            <w:pPr>
              <w:pStyle w:val="TZSPRtext"/>
              <w:rPr>
                <w:sz w:val="20"/>
                <w:szCs w:val="20"/>
              </w:rPr>
            </w:pPr>
          </w:p>
        </w:tc>
        <w:tc>
          <w:tcPr>
            <w:tcW w:w="2551" w:type="dxa"/>
            <w:gridSpan w:val="2"/>
          </w:tcPr>
          <w:p w:rsidR="00BA22F4" w:rsidRPr="00585A61" w:rsidRDefault="00BA22F4" w:rsidP="00BA22F4">
            <w:pPr>
              <w:pStyle w:val="TZSPRtext"/>
              <w:rPr>
                <w:sz w:val="20"/>
                <w:szCs w:val="20"/>
              </w:rPr>
            </w:pPr>
            <w:r>
              <w:rPr>
                <w:sz w:val="20"/>
                <w:szCs w:val="20"/>
              </w:rPr>
              <w:t>A request for quote process relating to the next phase of activity is currently underway.</w:t>
            </w:r>
          </w:p>
        </w:tc>
        <w:tc>
          <w:tcPr>
            <w:tcW w:w="2410" w:type="dxa"/>
          </w:tcPr>
          <w:p w:rsidR="00BA22F4" w:rsidRPr="00585A61" w:rsidRDefault="00BA22F4" w:rsidP="00BA22F4">
            <w:pPr>
              <w:pStyle w:val="TZSPRtext"/>
              <w:rPr>
                <w:sz w:val="20"/>
                <w:szCs w:val="20"/>
              </w:rPr>
            </w:pPr>
            <w:r>
              <w:rPr>
                <w:sz w:val="20"/>
                <w:szCs w:val="20"/>
              </w:rPr>
              <w:t xml:space="preserve">Awaiting report on last round of activity. Initial reports are very positive. </w:t>
            </w:r>
          </w:p>
        </w:tc>
        <w:tc>
          <w:tcPr>
            <w:tcW w:w="1276" w:type="dxa"/>
            <w:vMerge w:val="restart"/>
          </w:tcPr>
          <w:p w:rsidR="00BA22F4" w:rsidRDefault="00BA22F4" w:rsidP="00BA22F4">
            <w:pPr>
              <w:pStyle w:val="TZSPRtext"/>
              <w:jc w:val="right"/>
              <w:rPr>
                <w:sz w:val="20"/>
                <w:szCs w:val="20"/>
              </w:rPr>
            </w:pPr>
            <w:r>
              <w:rPr>
                <w:sz w:val="20"/>
                <w:szCs w:val="20"/>
              </w:rPr>
              <w:t>400,000</w:t>
            </w:r>
          </w:p>
        </w:tc>
        <w:tc>
          <w:tcPr>
            <w:tcW w:w="1276" w:type="dxa"/>
            <w:vMerge w:val="restart"/>
          </w:tcPr>
          <w:p w:rsidR="00BA22F4" w:rsidRPr="00585A61" w:rsidRDefault="00D42FF0" w:rsidP="00BA22F4">
            <w:pPr>
              <w:pStyle w:val="TZSPRtext"/>
              <w:jc w:val="right"/>
              <w:rPr>
                <w:sz w:val="20"/>
                <w:szCs w:val="20"/>
              </w:rPr>
            </w:pPr>
            <w:r>
              <w:rPr>
                <w:sz w:val="20"/>
                <w:szCs w:val="20"/>
              </w:rPr>
              <w:t>0</w:t>
            </w:r>
          </w:p>
        </w:tc>
      </w:tr>
      <w:tr w:rsidR="00BA22F4" w:rsidRPr="00585A61" w:rsidTr="0096116D">
        <w:tc>
          <w:tcPr>
            <w:tcW w:w="1706" w:type="dxa"/>
          </w:tcPr>
          <w:p w:rsidR="00BA22F4" w:rsidRDefault="00BA22F4" w:rsidP="008B3631">
            <w:pPr>
              <w:pStyle w:val="TZSPRtext"/>
              <w:rPr>
                <w:sz w:val="20"/>
                <w:szCs w:val="20"/>
              </w:rPr>
            </w:pPr>
            <w:r>
              <w:rPr>
                <w:sz w:val="20"/>
                <w:szCs w:val="20"/>
              </w:rPr>
              <w:t>Review of minimum passing distance legislation</w:t>
            </w:r>
          </w:p>
        </w:tc>
        <w:tc>
          <w:tcPr>
            <w:tcW w:w="1560" w:type="dxa"/>
          </w:tcPr>
          <w:p w:rsidR="00BA22F4" w:rsidRPr="00585A61" w:rsidRDefault="00BA22F4" w:rsidP="008B3631">
            <w:pPr>
              <w:pStyle w:val="TZSPRtext"/>
              <w:rPr>
                <w:sz w:val="20"/>
                <w:szCs w:val="20"/>
              </w:rPr>
            </w:pPr>
            <w:r>
              <w:rPr>
                <w:sz w:val="20"/>
                <w:szCs w:val="20"/>
              </w:rPr>
              <w:t>Road Safety, State Growth</w:t>
            </w:r>
          </w:p>
        </w:tc>
        <w:tc>
          <w:tcPr>
            <w:tcW w:w="850" w:type="dxa"/>
            <w:vAlign w:val="center"/>
          </w:tcPr>
          <w:p w:rsidR="00BA22F4" w:rsidRDefault="00BA22F4" w:rsidP="008B3631">
            <w:pPr>
              <w:pStyle w:val="TZSPRtext"/>
              <w:jc w:val="center"/>
              <w:rPr>
                <w:noProof/>
                <w:lang w:eastAsia="en-AU"/>
              </w:rPr>
            </w:pPr>
            <w:r>
              <w:rPr>
                <w:noProof/>
                <w:lang w:eastAsia="en-AU"/>
              </w:rPr>
              <mc:AlternateContent>
                <mc:Choice Requires="wps">
                  <w:drawing>
                    <wp:anchor distT="0" distB="0" distL="114300" distR="114300" simplePos="0" relativeHeight="252014592" behindDoc="0" locked="0" layoutInCell="1" allowOverlap="1" wp14:anchorId="71DA6B21" wp14:editId="634CCC05">
                      <wp:simplePos x="0" y="0"/>
                      <wp:positionH relativeFrom="column">
                        <wp:posOffset>-6985</wp:posOffset>
                      </wp:positionH>
                      <wp:positionV relativeFrom="paragraph">
                        <wp:posOffset>7620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9521EF" id="Flowchart: Connector 3" o:spid="_x0000_s1026" type="#_x0000_t120" style="position:absolute;margin-left:-.55pt;margin-top:.6pt;width:14.25pt;height:1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" fillcolor="#a8d08d [1945]" strokecolor="#a8d08d [1945]" strokeweight="1pt">
                      <v:stroke joinstyle="miter"/>
                    </v:shape>
                  </w:pict>
                </mc:Fallback>
              </mc:AlternateContent>
            </w:r>
          </w:p>
        </w:tc>
        <w:tc>
          <w:tcPr>
            <w:tcW w:w="2410" w:type="dxa"/>
          </w:tcPr>
          <w:p w:rsidR="00BA22F4" w:rsidRPr="00821A3F" w:rsidRDefault="00BA22F4" w:rsidP="008B3631">
            <w:pPr>
              <w:pStyle w:val="TZSPRtext"/>
              <w:rPr>
                <w:sz w:val="20"/>
                <w:szCs w:val="20"/>
              </w:rPr>
            </w:pPr>
            <w:r w:rsidRPr="00821A3F">
              <w:rPr>
                <w:sz w:val="20"/>
                <w:szCs w:val="20"/>
              </w:rPr>
              <w:t>Review has been successfully completed.</w:t>
            </w:r>
          </w:p>
        </w:tc>
        <w:tc>
          <w:tcPr>
            <w:tcW w:w="2551" w:type="dxa"/>
            <w:gridSpan w:val="2"/>
          </w:tcPr>
          <w:p w:rsidR="00BA22F4" w:rsidRPr="00821A3F" w:rsidRDefault="00BA22F4" w:rsidP="008B3631">
            <w:pPr>
              <w:pStyle w:val="TZSPRtext"/>
              <w:rPr>
                <w:sz w:val="20"/>
                <w:szCs w:val="20"/>
              </w:rPr>
            </w:pPr>
            <w:r w:rsidRPr="00821A3F">
              <w:rPr>
                <w:sz w:val="20"/>
                <w:szCs w:val="20"/>
              </w:rPr>
              <w:t>Planning of implementation of minimum passing distance laws in Tasmania.</w:t>
            </w:r>
          </w:p>
        </w:tc>
        <w:tc>
          <w:tcPr>
            <w:tcW w:w="2410" w:type="dxa"/>
          </w:tcPr>
          <w:p w:rsidR="00BA22F4" w:rsidRPr="00821A3F" w:rsidRDefault="00BA22F4" w:rsidP="008B3631">
            <w:pPr>
              <w:pStyle w:val="TZSPRtext"/>
              <w:rPr>
                <w:sz w:val="20"/>
                <w:szCs w:val="20"/>
              </w:rPr>
            </w:pPr>
            <w:r w:rsidRPr="00821A3F">
              <w:rPr>
                <w:sz w:val="20"/>
                <w:szCs w:val="20"/>
              </w:rPr>
              <w:t>In November 2016 the Minister for Infrastructure announced that the laws will be introduced in Tasmania.</w:t>
            </w:r>
          </w:p>
        </w:tc>
        <w:tc>
          <w:tcPr>
            <w:tcW w:w="1276" w:type="dxa"/>
            <w:vMerge/>
          </w:tcPr>
          <w:p w:rsidR="00BA22F4" w:rsidRPr="00585A61" w:rsidRDefault="00BA22F4" w:rsidP="008B3631">
            <w:pPr>
              <w:pStyle w:val="TZSPRtext"/>
              <w:jc w:val="right"/>
              <w:rPr>
                <w:sz w:val="20"/>
                <w:szCs w:val="20"/>
              </w:rPr>
            </w:pPr>
          </w:p>
        </w:tc>
        <w:tc>
          <w:tcPr>
            <w:tcW w:w="1276" w:type="dxa"/>
            <w:vMerge/>
          </w:tcPr>
          <w:p w:rsidR="00BA22F4" w:rsidRPr="00585A61" w:rsidRDefault="00BA22F4" w:rsidP="008B3631">
            <w:pPr>
              <w:pStyle w:val="TZSPRtext"/>
              <w:jc w:val="right"/>
              <w:rPr>
                <w:sz w:val="20"/>
                <w:szCs w:val="20"/>
              </w:rPr>
            </w:pPr>
          </w:p>
        </w:tc>
      </w:tr>
      <w:tr w:rsidR="00BA22F4" w:rsidRPr="00585A61" w:rsidTr="0096116D">
        <w:tc>
          <w:tcPr>
            <w:tcW w:w="1706" w:type="dxa"/>
          </w:tcPr>
          <w:p w:rsidR="00BA22F4" w:rsidRDefault="00394D22" w:rsidP="00311FBC">
            <w:pPr>
              <w:pStyle w:val="TZSPRtext"/>
              <w:rPr>
                <w:sz w:val="20"/>
                <w:szCs w:val="20"/>
              </w:rPr>
            </w:pPr>
            <w:r>
              <w:rPr>
                <w:sz w:val="20"/>
                <w:szCs w:val="20"/>
              </w:rPr>
              <w:t>Touris</w:t>
            </w:r>
            <w:r w:rsidR="0096116D">
              <w:rPr>
                <w:sz w:val="20"/>
                <w:szCs w:val="20"/>
              </w:rPr>
              <w:t>t road safety campaign – Stage 1</w:t>
            </w:r>
          </w:p>
        </w:tc>
        <w:tc>
          <w:tcPr>
            <w:tcW w:w="1560" w:type="dxa"/>
          </w:tcPr>
          <w:p w:rsidR="00BA22F4" w:rsidRDefault="00394D22" w:rsidP="00311FBC">
            <w:pPr>
              <w:pStyle w:val="TZSPRtext"/>
              <w:rPr>
                <w:sz w:val="20"/>
                <w:szCs w:val="20"/>
              </w:rPr>
            </w:pPr>
            <w:r>
              <w:rPr>
                <w:sz w:val="20"/>
                <w:szCs w:val="20"/>
              </w:rPr>
              <w:t>Road Safety, State Growth</w:t>
            </w:r>
          </w:p>
        </w:tc>
        <w:tc>
          <w:tcPr>
            <w:tcW w:w="850" w:type="dxa"/>
            <w:vAlign w:val="center"/>
          </w:tcPr>
          <w:p w:rsidR="00BA22F4" w:rsidRDefault="00394D22" w:rsidP="00837FFE">
            <w:pPr>
              <w:pStyle w:val="TZSPRtext"/>
              <w:jc w:val="center"/>
              <w:rPr>
                <w:noProof/>
                <w:lang w:eastAsia="en-AU"/>
              </w:rPr>
            </w:pPr>
            <w:r>
              <w:rPr>
                <w:noProof/>
                <w:lang w:eastAsia="en-AU"/>
              </w:rPr>
              <mc:AlternateContent>
                <mc:Choice Requires="wps">
                  <w:drawing>
                    <wp:anchor distT="0" distB="0" distL="114300" distR="114300" simplePos="0" relativeHeight="252034048" behindDoc="0" locked="0" layoutInCell="1" allowOverlap="1" wp14:anchorId="5EA5DE1B" wp14:editId="1C468B20">
                      <wp:simplePos x="0" y="0"/>
                      <wp:positionH relativeFrom="column">
                        <wp:posOffset>-6985</wp:posOffset>
                      </wp:positionH>
                      <wp:positionV relativeFrom="paragraph">
                        <wp:posOffset>138430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656C7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55pt;margin-top:10.9pt;width:14.25pt;height:1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" fillcolor="#a8d08d [1945]" strokecolor="#a8d08d [1945]" strokeweight="1pt">
                      <v:stroke joinstyle="miter"/>
                    </v:shape>
                  </w:pict>
                </mc:Fallback>
              </mc:AlternateContent>
            </w:r>
          </w:p>
        </w:tc>
        <w:tc>
          <w:tcPr>
            <w:tcW w:w="2410" w:type="dxa"/>
          </w:tcPr>
          <w:p w:rsidR="00BA22F4" w:rsidRPr="00585A61" w:rsidRDefault="00394D22" w:rsidP="00311FBC">
            <w:pPr>
              <w:pStyle w:val="TZSPRtext"/>
              <w:rPr>
                <w:sz w:val="20"/>
                <w:szCs w:val="20"/>
              </w:rPr>
            </w:pPr>
            <w:r>
              <w:rPr>
                <w:sz w:val="20"/>
                <w:szCs w:val="20"/>
              </w:rPr>
              <w:t>Complete.</w:t>
            </w:r>
          </w:p>
        </w:tc>
        <w:tc>
          <w:tcPr>
            <w:tcW w:w="2551" w:type="dxa"/>
            <w:gridSpan w:val="2"/>
          </w:tcPr>
          <w:p w:rsidR="00BA22F4" w:rsidRDefault="00BA22F4" w:rsidP="00311FBC">
            <w:pPr>
              <w:pStyle w:val="TZSPRtext"/>
              <w:rPr>
                <w:sz w:val="20"/>
                <w:szCs w:val="20"/>
              </w:rPr>
            </w:pPr>
          </w:p>
        </w:tc>
        <w:tc>
          <w:tcPr>
            <w:tcW w:w="2410" w:type="dxa"/>
          </w:tcPr>
          <w:p w:rsidR="00BA22F4" w:rsidRDefault="00BA22F4" w:rsidP="0090597E">
            <w:pPr>
              <w:pStyle w:val="TZSPRtext"/>
              <w:rPr>
                <w:sz w:val="20"/>
                <w:szCs w:val="20"/>
              </w:rPr>
            </w:pPr>
          </w:p>
        </w:tc>
        <w:tc>
          <w:tcPr>
            <w:tcW w:w="1276" w:type="dxa"/>
          </w:tcPr>
          <w:p w:rsidR="00BA22F4" w:rsidRDefault="0096116D" w:rsidP="004B376C">
            <w:pPr>
              <w:pStyle w:val="TZSPRtext"/>
              <w:jc w:val="right"/>
              <w:rPr>
                <w:sz w:val="20"/>
                <w:szCs w:val="20"/>
              </w:rPr>
            </w:pPr>
            <w:r>
              <w:rPr>
                <w:sz w:val="20"/>
                <w:szCs w:val="20"/>
              </w:rPr>
              <w:t>150,000</w:t>
            </w:r>
          </w:p>
        </w:tc>
        <w:tc>
          <w:tcPr>
            <w:tcW w:w="1276" w:type="dxa"/>
          </w:tcPr>
          <w:p w:rsidR="00BA22F4" w:rsidRPr="00585A61" w:rsidRDefault="0096116D" w:rsidP="00311FBC">
            <w:pPr>
              <w:pStyle w:val="TZSPRtext"/>
              <w:jc w:val="right"/>
              <w:rPr>
                <w:sz w:val="20"/>
                <w:szCs w:val="20"/>
              </w:rPr>
            </w:pPr>
            <w:r>
              <w:rPr>
                <w:sz w:val="20"/>
                <w:szCs w:val="20"/>
              </w:rPr>
              <w:t>132,547</w:t>
            </w:r>
          </w:p>
        </w:tc>
      </w:tr>
      <w:tr w:rsidR="00311FBC" w:rsidRPr="00585A61" w:rsidTr="0096116D">
        <w:tc>
          <w:tcPr>
            <w:tcW w:w="1706" w:type="dxa"/>
          </w:tcPr>
          <w:p w:rsidR="00311FBC" w:rsidRDefault="00311FBC" w:rsidP="00311FBC">
            <w:pPr>
              <w:pStyle w:val="TZSPRtext"/>
              <w:rPr>
                <w:sz w:val="20"/>
                <w:szCs w:val="20"/>
              </w:rPr>
            </w:pPr>
            <w:r>
              <w:rPr>
                <w:sz w:val="20"/>
                <w:szCs w:val="20"/>
              </w:rPr>
              <w:t>Tourist road safety campaign</w:t>
            </w:r>
            <w:r w:rsidR="00394D22">
              <w:rPr>
                <w:sz w:val="20"/>
                <w:szCs w:val="20"/>
              </w:rPr>
              <w:t xml:space="preserve"> – Stage 2</w:t>
            </w:r>
          </w:p>
        </w:tc>
        <w:tc>
          <w:tcPr>
            <w:tcW w:w="1560" w:type="dxa"/>
          </w:tcPr>
          <w:p w:rsidR="00311FBC" w:rsidRPr="00585A61" w:rsidRDefault="00311FBC" w:rsidP="00311FBC">
            <w:pPr>
              <w:pStyle w:val="TZSPRtext"/>
              <w:rPr>
                <w:sz w:val="20"/>
                <w:szCs w:val="20"/>
              </w:rPr>
            </w:pPr>
            <w:r>
              <w:rPr>
                <w:sz w:val="20"/>
                <w:szCs w:val="20"/>
              </w:rPr>
              <w:t>Road Safety, State Growth</w:t>
            </w:r>
          </w:p>
        </w:tc>
        <w:tc>
          <w:tcPr>
            <w:tcW w:w="850" w:type="dxa"/>
            <w:vAlign w:val="center"/>
          </w:tcPr>
          <w:p w:rsidR="00311FBC" w:rsidRDefault="00311FBC" w:rsidP="00837FFE">
            <w:pPr>
              <w:pStyle w:val="TZSPRtext"/>
              <w:jc w:val="center"/>
              <w:rPr>
                <w:noProof/>
                <w:lang w:eastAsia="en-AU"/>
              </w:rPr>
            </w:pPr>
            <w:r>
              <w:rPr>
                <w:noProof/>
                <w:lang w:eastAsia="en-AU"/>
              </w:rPr>
              <mc:AlternateContent>
                <mc:Choice Requires="wps">
                  <w:drawing>
                    <wp:anchor distT="0" distB="0" distL="114300" distR="114300" simplePos="0" relativeHeight="251839488" behindDoc="0" locked="0" layoutInCell="1" allowOverlap="1" wp14:anchorId="7CA1AD37" wp14:editId="617F129C">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2A184" id="Flowchart: Connector 306" o:spid="_x0000_s1026" type="#_x0000_t120" style="position:absolute;margin-left:.1pt;margin-top:.65pt;width:14.25pt;height: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410" w:type="dxa"/>
          </w:tcPr>
          <w:p w:rsidR="00311FBC" w:rsidRPr="00585A61" w:rsidRDefault="00311FBC" w:rsidP="00311FBC">
            <w:pPr>
              <w:pStyle w:val="TZSPRtext"/>
              <w:rPr>
                <w:sz w:val="20"/>
                <w:szCs w:val="20"/>
              </w:rPr>
            </w:pPr>
          </w:p>
        </w:tc>
        <w:tc>
          <w:tcPr>
            <w:tcW w:w="2551" w:type="dxa"/>
            <w:gridSpan w:val="2"/>
          </w:tcPr>
          <w:p w:rsidR="00311FBC" w:rsidRPr="00585A61" w:rsidRDefault="0090597E" w:rsidP="00311FBC">
            <w:pPr>
              <w:pStyle w:val="TZSPRtext"/>
              <w:rPr>
                <w:sz w:val="20"/>
                <w:szCs w:val="20"/>
              </w:rPr>
            </w:pPr>
            <w:r>
              <w:rPr>
                <w:sz w:val="20"/>
                <w:szCs w:val="20"/>
              </w:rPr>
              <w:t>Planning of next phase (includes seasonal workers, international students and interstate motorcyclists).</w:t>
            </w:r>
          </w:p>
        </w:tc>
        <w:tc>
          <w:tcPr>
            <w:tcW w:w="2410" w:type="dxa"/>
          </w:tcPr>
          <w:p w:rsidR="00311FBC" w:rsidRPr="00585A61" w:rsidRDefault="005810AF" w:rsidP="0090597E">
            <w:pPr>
              <w:pStyle w:val="TZSPRtext"/>
              <w:rPr>
                <w:sz w:val="20"/>
                <w:szCs w:val="20"/>
              </w:rPr>
            </w:pPr>
            <w:r>
              <w:rPr>
                <w:sz w:val="20"/>
                <w:szCs w:val="20"/>
              </w:rPr>
              <w:t>Collateral continues to be distributed. Currently consulting with stakeholders</w:t>
            </w:r>
            <w:r w:rsidR="00FD71B0">
              <w:rPr>
                <w:sz w:val="20"/>
                <w:szCs w:val="20"/>
              </w:rPr>
              <w:t>,</w:t>
            </w:r>
            <w:r>
              <w:rPr>
                <w:sz w:val="20"/>
                <w:szCs w:val="20"/>
              </w:rPr>
              <w:t xml:space="preserve"> reviewing activity </w:t>
            </w:r>
            <w:r w:rsidR="0090597E">
              <w:rPr>
                <w:sz w:val="20"/>
                <w:szCs w:val="20"/>
              </w:rPr>
              <w:t>to date and planning next phase.</w:t>
            </w:r>
          </w:p>
        </w:tc>
        <w:tc>
          <w:tcPr>
            <w:tcW w:w="1276" w:type="dxa"/>
          </w:tcPr>
          <w:p w:rsidR="00311FBC" w:rsidRPr="00585A61" w:rsidRDefault="000F1C8A" w:rsidP="00311FBC">
            <w:pPr>
              <w:pStyle w:val="TZSPRtext"/>
              <w:jc w:val="right"/>
              <w:rPr>
                <w:sz w:val="20"/>
                <w:szCs w:val="20"/>
              </w:rPr>
            </w:pPr>
            <w:r>
              <w:rPr>
                <w:sz w:val="20"/>
                <w:szCs w:val="20"/>
              </w:rPr>
              <w:t>100,000</w:t>
            </w:r>
          </w:p>
        </w:tc>
        <w:tc>
          <w:tcPr>
            <w:tcW w:w="1276" w:type="dxa"/>
          </w:tcPr>
          <w:p w:rsidR="00311FBC" w:rsidRPr="00585A61" w:rsidRDefault="00D42FF0" w:rsidP="00311FBC">
            <w:pPr>
              <w:pStyle w:val="TZSPRtext"/>
              <w:jc w:val="right"/>
              <w:rPr>
                <w:sz w:val="20"/>
                <w:szCs w:val="20"/>
              </w:rPr>
            </w:pPr>
            <w:r>
              <w:rPr>
                <w:sz w:val="20"/>
                <w:szCs w:val="20"/>
              </w:rPr>
              <w:t>0</w:t>
            </w:r>
          </w:p>
        </w:tc>
      </w:tr>
      <w:tr w:rsidR="003A70CE" w:rsidRPr="00585A61" w:rsidTr="0096116D">
        <w:tc>
          <w:tcPr>
            <w:tcW w:w="1706" w:type="dxa"/>
          </w:tcPr>
          <w:p w:rsidR="003A70CE" w:rsidRDefault="003A70CE" w:rsidP="003A70CE">
            <w:pPr>
              <w:pStyle w:val="TZSPRtext"/>
              <w:rPr>
                <w:sz w:val="20"/>
                <w:szCs w:val="20"/>
              </w:rPr>
            </w:pPr>
            <w:r>
              <w:rPr>
                <w:sz w:val="20"/>
                <w:szCs w:val="20"/>
              </w:rPr>
              <w:t>Community Road Safety Grants Program</w:t>
            </w:r>
          </w:p>
        </w:tc>
        <w:tc>
          <w:tcPr>
            <w:tcW w:w="1560" w:type="dxa"/>
          </w:tcPr>
          <w:p w:rsidR="003A70CE" w:rsidRPr="00585A61" w:rsidRDefault="003A70CE" w:rsidP="003A70CE">
            <w:pPr>
              <w:pStyle w:val="TZSPRtext"/>
              <w:rPr>
                <w:sz w:val="20"/>
                <w:szCs w:val="20"/>
              </w:rPr>
            </w:pPr>
            <w:r>
              <w:rPr>
                <w:sz w:val="20"/>
                <w:szCs w:val="20"/>
              </w:rPr>
              <w:t>Road Safety, State Growth</w:t>
            </w:r>
          </w:p>
        </w:tc>
        <w:tc>
          <w:tcPr>
            <w:tcW w:w="850" w:type="dxa"/>
            <w:vAlign w:val="center"/>
          </w:tcPr>
          <w:p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68512" behindDoc="0" locked="0" layoutInCell="1" allowOverlap="1" wp14:anchorId="7F89AA6D" wp14:editId="5F5C0238">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E6733" id="Flowchart: Connector 307" o:spid="_x0000_s1026" type="#_x0000_t120" style="position:absolute;margin-left:.1pt;margin-top:.95pt;width:14.25pt;height:1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410" w:type="dxa"/>
          </w:tcPr>
          <w:p w:rsidR="003A70CE" w:rsidRPr="00585A61" w:rsidRDefault="003A70CE" w:rsidP="003A70CE">
            <w:pPr>
              <w:pStyle w:val="TZSPRtext"/>
              <w:rPr>
                <w:sz w:val="20"/>
                <w:szCs w:val="20"/>
              </w:rPr>
            </w:pPr>
          </w:p>
        </w:tc>
        <w:tc>
          <w:tcPr>
            <w:tcW w:w="2551" w:type="dxa"/>
            <w:gridSpan w:val="2"/>
          </w:tcPr>
          <w:p w:rsidR="003A70CE" w:rsidRPr="00585A61" w:rsidRDefault="003A70CE" w:rsidP="003A70CE">
            <w:pPr>
              <w:pStyle w:val="TZSPRtext"/>
              <w:rPr>
                <w:sz w:val="20"/>
                <w:szCs w:val="20"/>
              </w:rPr>
            </w:pPr>
            <w:r>
              <w:rPr>
                <w:sz w:val="20"/>
                <w:szCs w:val="20"/>
              </w:rPr>
              <w:t>The next round of funding will open in July 2017 to deliver program funding for the 2018 calendar year</w:t>
            </w:r>
          </w:p>
        </w:tc>
        <w:tc>
          <w:tcPr>
            <w:tcW w:w="2410" w:type="dxa"/>
          </w:tcPr>
          <w:p w:rsidR="003A70CE" w:rsidRPr="00585A61" w:rsidRDefault="003A70CE" w:rsidP="00FD71B0">
            <w:pPr>
              <w:pStyle w:val="TZSPRtext"/>
              <w:rPr>
                <w:sz w:val="20"/>
                <w:szCs w:val="20"/>
              </w:rPr>
            </w:pPr>
            <w:r>
              <w:rPr>
                <w:sz w:val="20"/>
                <w:szCs w:val="20"/>
              </w:rPr>
              <w:t>Report of first funding round is being prepared for RSAC</w:t>
            </w:r>
            <w:r w:rsidR="00FD71B0">
              <w:rPr>
                <w:sz w:val="20"/>
                <w:szCs w:val="20"/>
              </w:rPr>
              <w:t>’</w:t>
            </w:r>
            <w:r>
              <w:rPr>
                <w:sz w:val="20"/>
                <w:szCs w:val="20"/>
              </w:rPr>
              <w:t xml:space="preserve">s </w:t>
            </w:r>
            <w:r w:rsidR="00FD71B0">
              <w:rPr>
                <w:sz w:val="20"/>
                <w:szCs w:val="20"/>
              </w:rPr>
              <w:t>August</w:t>
            </w:r>
            <w:r>
              <w:rPr>
                <w:sz w:val="20"/>
                <w:szCs w:val="20"/>
              </w:rPr>
              <w:t xml:space="preserve"> meeting.</w:t>
            </w:r>
          </w:p>
        </w:tc>
        <w:tc>
          <w:tcPr>
            <w:tcW w:w="1276" w:type="dxa"/>
          </w:tcPr>
          <w:p w:rsidR="000F1C8A" w:rsidRDefault="000F1C8A" w:rsidP="00CB42A2">
            <w:pPr>
              <w:pStyle w:val="TZSPRtext"/>
              <w:jc w:val="right"/>
              <w:rPr>
                <w:sz w:val="20"/>
                <w:szCs w:val="20"/>
              </w:rPr>
            </w:pPr>
            <w:r>
              <w:rPr>
                <w:sz w:val="20"/>
                <w:szCs w:val="20"/>
              </w:rPr>
              <w:t>200,000</w:t>
            </w:r>
          </w:p>
          <w:p w:rsidR="003A70CE" w:rsidRPr="00585A61" w:rsidRDefault="000F1C8A" w:rsidP="00CB42A2">
            <w:pPr>
              <w:pStyle w:val="TZSPRtext"/>
              <w:jc w:val="right"/>
              <w:rPr>
                <w:sz w:val="20"/>
                <w:szCs w:val="20"/>
              </w:rPr>
            </w:pPr>
            <w:r>
              <w:rPr>
                <w:sz w:val="20"/>
                <w:szCs w:val="20"/>
              </w:rPr>
              <w:t>p/a</w:t>
            </w:r>
          </w:p>
        </w:tc>
        <w:tc>
          <w:tcPr>
            <w:tcW w:w="1276" w:type="dxa"/>
          </w:tcPr>
          <w:p w:rsidR="003A70CE" w:rsidRPr="00585A61" w:rsidRDefault="0096116D" w:rsidP="003A70CE">
            <w:pPr>
              <w:pStyle w:val="TZSPRtext"/>
              <w:jc w:val="right"/>
              <w:rPr>
                <w:sz w:val="20"/>
                <w:szCs w:val="20"/>
              </w:rPr>
            </w:pPr>
            <w:r>
              <w:rPr>
                <w:sz w:val="20"/>
                <w:szCs w:val="20"/>
              </w:rPr>
              <w:t>191,565</w:t>
            </w:r>
          </w:p>
        </w:tc>
      </w:tr>
      <w:tr w:rsidR="008B3631" w:rsidRPr="00585A61" w:rsidTr="0096116D">
        <w:trPr>
          <w:trHeight w:val="509"/>
        </w:trPr>
        <w:tc>
          <w:tcPr>
            <w:tcW w:w="1706" w:type="dxa"/>
          </w:tcPr>
          <w:p w:rsidR="008B3631" w:rsidRPr="00585A61" w:rsidRDefault="008B3631" w:rsidP="008B3631">
            <w:pPr>
              <w:pStyle w:val="TZSPRtext"/>
              <w:rPr>
                <w:b/>
                <w:sz w:val="20"/>
                <w:szCs w:val="20"/>
              </w:rPr>
            </w:pPr>
            <w:r>
              <w:lastRenderedPageBreak/>
              <w:br w:type="page"/>
            </w:r>
            <w:r w:rsidRPr="00585A61">
              <w:rPr>
                <w:b/>
                <w:sz w:val="20"/>
                <w:szCs w:val="20"/>
              </w:rPr>
              <w:t>Project</w:t>
            </w:r>
          </w:p>
        </w:tc>
        <w:tc>
          <w:tcPr>
            <w:tcW w:w="1560" w:type="dxa"/>
          </w:tcPr>
          <w:p w:rsidR="008B3631" w:rsidRPr="00585A61" w:rsidRDefault="008B3631" w:rsidP="008B3631">
            <w:pPr>
              <w:pStyle w:val="TZSPRtext"/>
              <w:rPr>
                <w:b/>
                <w:sz w:val="20"/>
                <w:szCs w:val="20"/>
              </w:rPr>
            </w:pPr>
            <w:r w:rsidRPr="00585A61">
              <w:rPr>
                <w:b/>
                <w:sz w:val="20"/>
                <w:szCs w:val="20"/>
              </w:rPr>
              <w:t>Responsibility</w:t>
            </w:r>
          </w:p>
        </w:tc>
        <w:tc>
          <w:tcPr>
            <w:tcW w:w="850" w:type="dxa"/>
          </w:tcPr>
          <w:p w:rsidR="008B3631" w:rsidRPr="00585A61" w:rsidRDefault="008B3631" w:rsidP="008B3631">
            <w:pPr>
              <w:pStyle w:val="TZSPRtext"/>
              <w:rPr>
                <w:b/>
                <w:sz w:val="20"/>
                <w:szCs w:val="20"/>
              </w:rPr>
            </w:pPr>
            <w:r w:rsidRPr="00585A61">
              <w:rPr>
                <w:b/>
                <w:sz w:val="20"/>
                <w:szCs w:val="20"/>
              </w:rPr>
              <w:t>Status</w:t>
            </w:r>
          </w:p>
        </w:tc>
        <w:tc>
          <w:tcPr>
            <w:tcW w:w="2410" w:type="dxa"/>
          </w:tcPr>
          <w:p w:rsidR="008B3631" w:rsidRPr="00585A61" w:rsidRDefault="008B3631" w:rsidP="008B3631">
            <w:pPr>
              <w:pStyle w:val="TZSPRtext"/>
              <w:rPr>
                <w:b/>
                <w:sz w:val="20"/>
                <w:szCs w:val="20"/>
              </w:rPr>
            </w:pPr>
            <w:r w:rsidRPr="00585A61">
              <w:rPr>
                <w:b/>
                <w:sz w:val="20"/>
                <w:szCs w:val="20"/>
              </w:rPr>
              <w:t>Milestones achieved</w:t>
            </w:r>
          </w:p>
        </w:tc>
        <w:tc>
          <w:tcPr>
            <w:tcW w:w="2551" w:type="dxa"/>
            <w:gridSpan w:val="2"/>
          </w:tcPr>
          <w:p w:rsidR="008B3631" w:rsidRPr="00585A61" w:rsidRDefault="008B3631" w:rsidP="008B3631">
            <w:pPr>
              <w:pStyle w:val="TZSPRtext"/>
              <w:rPr>
                <w:b/>
                <w:sz w:val="20"/>
                <w:szCs w:val="20"/>
              </w:rPr>
            </w:pPr>
            <w:r w:rsidRPr="00585A61">
              <w:rPr>
                <w:b/>
                <w:sz w:val="20"/>
                <w:szCs w:val="20"/>
              </w:rPr>
              <w:t>Milestones planned</w:t>
            </w:r>
          </w:p>
        </w:tc>
        <w:tc>
          <w:tcPr>
            <w:tcW w:w="2410" w:type="dxa"/>
          </w:tcPr>
          <w:p w:rsidR="008B3631" w:rsidRPr="00585A61" w:rsidRDefault="008B3631" w:rsidP="008B3631">
            <w:pPr>
              <w:pStyle w:val="TZSPRtext"/>
              <w:rPr>
                <w:b/>
                <w:sz w:val="20"/>
                <w:szCs w:val="20"/>
              </w:rPr>
            </w:pPr>
            <w:r w:rsidRPr="00585A61">
              <w:rPr>
                <w:b/>
                <w:sz w:val="20"/>
                <w:szCs w:val="20"/>
              </w:rPr>
              <w:t xml:space="preserve">Comments </w:t>
            </w:r>
          </w:p>
        </w:tc>
        <w:tc>
          <w:tcPr>
            <w:tcW w:w="1276" w:type="dxa"/>
          </w:tcPr>
          <w:p w:rsidR="008B3631" w:rsidRDefault="008B3631" w:rsidP="008B3631">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c>
          <w:tcPr>
            <w:tcW w:w="1276" w:type="dxa"/>
          </w:tcPr>
          <w:p w:rsidR="008B3631" w:rsidRDefault="008B3631" w:rsidP="008B3631">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8B3631" w:rsidRPr="00585A61" w:rsidRDefault="008B3631" w:rsidP="008B3631">
            <w:pPr>
              <w:pStyle w:val="TZSPRtext"/>
              <w:jc w:val="right"/>
              <w:rPr>
                <w:b/>
                <w:sz w:val="20"/>
                <w:szCs w:val="20"/>
              </w:rPr>
            </w:pPr>
            <w:r>
              <w:rPr>
                <w:b/>
                <w:sz w:val="20"/>
                <w:szCs w:val="20"/>
              </w:rPr>
              <w:t>$</w:t>
            </w:r>
          </w:p>
        </w:tc>
      </w:tr>
      <w:tr w:rsidR="003A70CE" w:rsidRPr="00585A61" w:rsidTr="0096116D">
        <w:tc>
          <w:tcPr>
            <w:tcW w:w="1706" w:type="dxa"/>
          </w:tcPr>
          <w:p w:rsidR="003A70CE" w:rsidRDefault="003A70CE" w:rsidP="003A70CE">
            <w:pPr>
              <w:pStyle w:val="TZSPRtext"/>
              <w:rPr>
                <w:sz w:val="20"/>
                <w:szCs w:val="20"/>
              </w:rPr>
            </w:pPr>
            <w:r>
              <w:rPr>
                <w:sz w:val="20"/>
                <w:szCs w:val="20"/>
              </w:rPr>
              <w:t>Learner Driver Mentor Program and Driver Mentoring Tasmania</w:t>
            </w:r>
          </w:p>
        </w:tc>
        <w:tc>
          <w:tcPr>
            <w:tcW w:w="1560" w:type="dxa"/>
          </w:tcPr>
          <w:p w:rsidR="003A70CE" w:rsidRPr="00585A61" w:rsidRDefault="003A70CE" w:rsidP="003A70CE">
            <w:pPr>
              <w:pStyle w:val="TZSPRtext"/>
              <w:rPr>
                <w:sz w:val="20"/>
                <w:szCs w:val="20"/>
              </w:rPr>
            </w:pPr>
            <w:r>
              <w:rPr>
                <w:sz w:val="20"/>
                <w:szCs w:val="20"/>
              </w:rPr>
              <w:t>Road Safety, State Growth</w:t>
            </w:r>
          </w:p>
        </w:tc>
        <w:tc>
          <w:tcPr>
            <w:tcW w:w="850" w:type="dxa"/>
            <w:vAlign w:val="center"/>
          </w:tcPr>
          <w:p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69536" behindDoc="0" locked="0" layoutInCell="1" allowOverlap="1" wp14:anchorId="67CE0A77" wp14:editId="66745530">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1807A" id="Flowchart: Connector 308" o:spid="_x0000_s1026" type="#_x0000_t120" style="position:absolute;margin-left:.1pt;margin-top:.5pt;width:14.25pt;height:1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410" w:type="dxa"/>
          </w:tcPr>
          <w:p w:rsidR="003A70CE" w:rsidRPr="00EF4445" w:rsidRDefault="003A70CE" w:rsidP="003A70CE">
            <w:pPr>
              <w:pStyle w:val="TZSPRtext"/>
              <w:rPr>
                <w:sz w:val="20"/>
                <w:szCs w:val="20"/>
              </w:rPr>
            </w:pPr>
            <w:r>
              <w:rPr>
                <w:sz w:val="20"/>
                <w:szCs w:val="20"/>
              </w:rPr>
              <w:t xml:space="preserve">Applications for funding are currently open and will officially close on 28 April 2017.  </w:t>
            </w:r>
          </w:p>
        </w:tc>
        <w:tc>
          <w:tcPr>
            <w:tcW w:w="2551" w:type="dxa"/>
            <w:gridSpan w:val="2"/>
          </w:tcPr>
          <w:p w:rsidR="003A70CE" w:rsidRPr="00EF4445" w:rsidRDefault="003A70CE" w:rsidP="003A70CE">
            <w:pPr>
              <w:pStyle w:val="TZSPRtext"/>
              <w:rPr>
                <w:sz w:val="20"/>
                <w:szCs w:val="20"/>
              </w:rPr>
            </w:pPr>
            <w:r>
              <w:rPr>
                <w:sz w:val="20"/>
                <w:szCs w:val="20"/>
              </w:rPr>
              <w:t>Funding will be available to programs in the next financial year (2017-18).</w:t>
            </w:r>
          </w:p>
        </w:tc>
        <w:tc>
          <w:tcPr>
            <w:tcW w:w="2410" w:type="dxa"/>
          </w:tcPr>
          <w:p w:rsidR="003A70CE" w:rsidRPr="00EF4445" w:rsidRDefault="003A70CE" w:rsidP="003A70CE">
            <w:pPr>
              <w:pStyle w:val="TZSPRtext"/>
              <w:rPr>
                <w:sz w:val="20"/>
                <w:szCs w:val="20"/>
              </w:rPr>
            </w:pPr>
          </w:p>
        </w:tc>
        <w:tc>
          <w:tcPr>
            <w:tcW w:w="1276" w:type="dxa"/>
          </w:tcPr>
          <w:p w:rsidR="003A70CE" w:rsidRDefault="00CB42A2" w:rsidP="00CB42A2">
            <w:pPr>
              <w:pStyle w:val="TZSPRtext"/>
              <w:jc w:val="right"/>
              <w:rPr>
                <w:sz w:val="20"/>
                <w:szCs w:val="20"/>
              </w:rPr>
            </w:pPr>
            <w:r>
              <w:rPr>
                <w:sz w:val="20"/>
                <w:szCs w:val="20"/>
              </w:rPr>
              <w:t>500,000</w:t>
            </w:r>
          </w:p>
          <w:p w:rsidR="00CB42A2" w:rsidRPr="00EF4445" w:rsidRDefault="00CB42A2" w:rsidP="00CB42A2">
            <w:pPr>
              <w:pStyle w:val="TZSPRtext"/>
              <w:jc w:val="right"/>
              <w:rPr>
                <w:sz w:val="20"/>
                <w:szCs w:val="20"/>
              </w:rPr>
            </w:pPr>
            <w:r>
              <w:rPr>
                <w:sz w:val="20"/>
                <w:szCs w:val="20"/>
              </w:rPr>
              <w:t>p/a</w:t>
            </w:r>
          </w:p>
        </w:tc>
        <w:tc>
          <w:tcPr>
            <w:tcW w:w="1276" w:type="dxa"/>
          </w:tcPr>
          <w:p w:rsidR="003A70CE" w:rsidRPr="00585A61" w:rsidRDefault="0096116D" w:rsidP="003A70CE">
            <w:pPr>
              <w:pStyle w:val="TZSPRtext"/>
              <w:jc w:val="right"/>
              <w:rPr>
                <w:b/>
                <w:sz w:val="20"/>
                <w:szCs w:val="20"/>
              </w:rPr>
            </w:pPr>
            <w:r w:rsidRPr="0096116D">
              <w:rPr>
                <w:sz w:val="20"/>
                <w:szCs w:val="20"/>
              </w:rPr>
              <w:t>1,846,102</w:t>
            </w:r>
          </w:p>
        </w:tc>
      </w:tr>
      <w:tr w:rsidR="003A70CE" w:rsidRPr="00585A61" w:rsidTr="0096116D">
        <w:tc>
          <w:tcPr>
            <w:tcW w:w="1706" w:type="dxa"/>
          </w:tcPr>
          <w:p w:rsidR="003A70CE" w:rsidRDefault="003A70CE" w:rsidP="003A70CE">
            <w:pPr>
              <w:pStyle w:val="TZSPRtext"/>
              <w:rPr>
                <w:sz w:val="20"/>
                <w:szCs w:val="20"/>
              </w:rPr>
            </w:pPr>
            <w:r>
              <w:rPr>
                <w:sz w:val="20"/>
                <w:szCs w:val="20"/>
              </w:rPr>
              <w:t>Learner Driver Mentor Program evaluation</w:t>
            </w:r>
          </w:p>
        </w:tc>
        <w:tc>
          <w:tcPr>
            <w:tcW w:w="1560" w:type="dxa"/>
          </w:tcPr>
          <w:p w:rsidR="003A70CE" w:rsidRPr="00585A61" w:rsidRDefault="003A70CE" w:rsidP="003A70CE">
            <w:pPr>
              <w:pStyle w:val="TZSPRtext"/>
              <w:rPr>
                <w:sz w:val="20"/>
                <w:szCs w:val="20"/>
              </w:rPr>
            </w:pPr>
            <w:r>
              <w:rPr>
                <w:sz w:val="20"/>
                <w:szCs w:val="20"/>
              </w:rPr>
              <w:t>Road Safety, State Growth</w:t>
            </w:r>
          </w:p>
        </w:tc>
        <w:tc>
          <w:tcPr>
            <w:tcW w:w="850" w:type="dxa"/>
            <w:vAlign w:val="center"/>
          </w:tcPr>
          <w:p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70560" behindDoc="0" locked="0" layoutInCell="1" allowOverlap="1" wp14:anchorId="17F50A1A" wp14:editId="2E913DFF">
                      <wp:simplePos x="0" y="0"/>
                      <wp:positionH relativeFrom="column">
                        <wp:posOffset>1270</wp:posOffset>
                      </wp:positionH>
                      <wp:positionV relativeFrom="paragraph">
                        <wp:posOffset>5715</wp:posOffset>
                      </wp:positionV>
                      <wp:extent cx="180975" cy="190500"/>
                      <wp:effectExtent l="0" t="0" r="28575" b="19050"/>
                      <wp:wrapNone/>
                      <wp:docPr id="309" name="Flowchart: Connector 30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1264BC" id="Flowchart: Connector 309" o:spid="_x0000_s1026" type="#_x0000_t120" style="position:absolute;margin-left:.1pt;margin-top:.45pt;width:14.25pt;height:1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TX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" fillcolor="#a8d08d [1945]" strokecolor="#a8d08d [1945]" strokeweight="1pt">
                      <v:stroke joinstyle="miter"/>
                    </v:shape>
                  </w:pict>
                </mc:Fallback>
              </mc:AlternateContent>
            </w:r>
          </w:p>
        </w:tc>
        <w:tc>
          <w:tcPr>
            <w:tcW w:w="2410" w:type="dxa"/>
          </w:tcPr>
          <w:p w:rsidR="003A70CE" w:rsidRPr="00821A3F" w:rsidRDefault="003A70CE" w:rsidP="003A70CE">
            <w:pPr>
              <w:pStyle w:val="Header"/>
              <w:rPr>
                <w:rFonts w:ascii="Gill Sans MT" w:hAnsi="Gill Sans MT"/>
                <w:sz w:val="20"/>
                <w:szCs w:val="20"/>
              </w:rPr>
            </w:pPr>
          </w:p>
        </w:tc>
        <w:tc>
          <w:tcPr>
            <w:tcW w:w="2551" w:type="dxa"/>
            <w:gridSpan w:val="2"/>
          </w:tcPr>
          <w:p w:rsidR="003A70CE" w:rsidRPr="00821A3F" w:rsidRDefault="00AA67B0" w:rsidP="003A70CE">
            <w:pPr>
              <w:pStyle w:val="TZSPRtext"/>
              <w:rPr>
                <w:sz w:val="20"/>
                <w:szCs w:val="20"/>
              </w:rPr>
            </w:pPr>
            <w:r w:rsidRPr="00821A3F">
              <w:rPr>
                <w:sz w:val="20"/>
                <w:szCs w:val="20"/>
              </w:rPr>
              <w:t>Internal stakeholder consultation has commenced.</w:t>
            </w:r>
            <w:r>
              <w:rPr>
                <w:sz w:val="20"/>
                <w:szCs w:val="20"/>
              </w:rPr>
              <w:t xml:space="preserve">  </w:t>
            </w:r>
            <w:r w:rsidR="003A70CE" w:rsidRPr="00821A3F">
              <w:rPr>
                <w:sz w:val="20"/>
                <w:szCs w:val="20"/>
              </w:rPr>
              <w:t>A presentation for potential evaluators is planned for early June 2017.</w:t>
            </w:r>
          </w:p>
        </w:tc>
        <w:tc>
          <w:tcPr>
            <w:tcW w:w="2410" w:type="dxa"/>
          </w:tcPr>
          <w:p w:rsidR="003A70CE" w:rsidRPr="00821A3F" w:rsidRDefault="003A70CE" w:rsidP="003A70CE">
            <w:pPr>
              <w:pStyle w:val="TZSPRtext"/>
              <w:rPr>
                <w:sz w:val="20"/>
                <w:szCs w:val="20"/>
              </w:rPr>
            </w:pPr>
          </w:p>
        </w:tc>
        <w:tc>
          <w:tcPr>
            <w:tcW w:w="1276" w:type="dxa"/>
          </w:tcPr>
          <w:p w:rsidR="003A70CE" w:rsidRPr="00585A61" w:rsidRDefault="00CB42A2" w:rsidP="00CB42A2">
            <w:pPr>
              <w:pStyle w:val="TZSPRtext"/>
              <w:jc w:val="right"/>
              <w:rPr>
                <w:sz w:val="20"/>
                <w:szCs w:val="20"/>
              </w:rPr>
            </w:pPr>
            <w:r>
              <w:rPr>
                <w:sz w:val="20"/>
                <w:szCs w:val="20"/>
              </w:rPr>
              <w:t>50,000</w:t>
            </w:r>
          </w:p>
        </w:tc>
        <w:tc>
          <w:tcPr>
            <w:tcW w:w="1276" w:type="dxa"/>
          </w:tcPr>
          <w:p w:rsidR="003A70CE" w:rsidRPr="00585A61" w:rsidRDefault="00D42FF0" w:rsidP="003A70CE">
            <w:pPr>
              <w:pStyle w:val="TZSPRtext"/>
              <w:jc w:val="right"/>
              <w:rPr>
                <w:sz w:val="20"/>
                <w:szCs w:val="20"/>
              </w:rPr>
            </w:pPr>
            <w:r>
              <w:rPr>
                <w:sz w:val="20"/>
                <w:szCs w:val="20"/>
              </w:rPr>
              <w:t>0</w:t>
            </w:r>
          </w:p>
        </w:tc>
      </w:tr>
      <w:tr w:rsidR="003A70CE" w:rsidRPr="00585A61" w:rsidTr="0096116D">
        <w:tc>
          <w:tcPr>
            <w:tcW w:w="1706" w:type="dxa"/>
          </w:tcPr>
          <w:p w:rsidR="003A70CE" w:rsidRDefault="003A70CE" w:rsidP="003A70CE">
            <w:pPr>
              <w:pStyle w:val="TZSPRtext"/>
              <w:rPr>
                <w:sz w:val="20"/>
                <w:szCs w:val="20"/>
              </w:rPr>
            </w:pPr>
            <w:r>
              <w:rPr>
                <w:sz w:val="20"/>
                <w:szCs w:val="20"/>
              </w:rPr>
              <w:t>RYDA program</w:t>
            </w:r>
          </w:p>
        </w:tc>
        <w:tc>
          <w:tcPr>
            <w:tcW w:w="1560" w:type="dxa"/>
          </w:tcPr>
          <w:p w:rsidR="003A70CE" w:rsidRPr="00585A61" w:rsidRDefault="003A70CE" w:rsidP="003A70CE">
            <w:pPr>
              <w:pStyle w:val="TZSPRtext"/>
              <w:rPr>
                <w:sz w:val="20"/>
                <w:szCs w:val="20"/>
              </w:rPr>
            </w:pPr>
            <w:r>
              <w:rPr>
                <w:sz w:val="20"/>
                <w:szCs w:val="20"/>
              </w:rPr>
              <w:t>Road Safety, State Growth</w:t>
            </w:r>
          </w:p>
        </w:tc>
        <w:tc>
          <w:tcPr>
            <w:tcW w:w="850" w:type="dxa"/>
            <w:vAlign w:val="center"/>
          </w:tcPr>
          <w:p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71584" behindDoc="0" locked="0" layoutInCell="1" allowOverlap="1" wp14:anchorId="15041C1B" wp14:editId="59B701B0">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288AF1" id="Flowchart: Connector 310" o:spid="_x0000_s1026" type="#_x0000_t120" style="position:absolute;margin-left:.1pt;margin-top:.8pt;width:14.25pt;height:1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410" w:type="dxa"/>
          </w:tcPr>
          <w:p w:rsidR="003A70CE" w:rsidRPr="00821A3F" w:rsidRDefault="003A70CE" w:rsidP="003A70CE">
            <w:pPr>
              <w:pStyle w:val="TZSPRtext"/>
              <w:rPr>
                <w:sz w:val="20"/>
                <w:szCs w:val="20"/>
              </w:rPr>
            </w:pPr>
          </w:p>
        </w:tc>
        <w:tc>
          <w:tcPr>
            <w:tcW w:w="2551" w:type="dxa"/>
            <w:gridSpan w:val="2"/>
          </w:tcPr>
          <w:p w:rsidR="003A70CE" w:rsidRPr="00821A3F" w:rsidRDefault="003A70CE" w:rsidP="003A70CE">
            <w:pPr>
              <w:pStyle w:val="Header"/>
              <w:rPr>
                <w:rFonts w:ascii="Gill Sans MT" w:hAnsi="Gill Sans MT"/>
                <w:sz w:val="20"/>
                <w:szCs w:val="20"/>
              </w:rPr>
            </w:pPr>
            <w:r w:rsidRPr="00821A3F">
              <w:rPr>
                <w:rFonts w:ascii="Gill Sans MT" w:hAnsi="Gill Sans MT"/>
                <w:sz w:val="20"/>
                <w:szCs w:val="20"/>
              </w:rPr>
              <w:t>Funding will be available to the program in the next financial year (2017-18).</w:t>
            </w:r>
          </w:p>
        </w:tc>
        <w:tc>
          <w:tcPr>
            <w:tcW w:w="2410" w:type="dxa"/>
          </w:tcPr>
          <w:p w:rsidR="003A70CE" w:rsidRPr="00821A3F" w:rsidRDefault="003A70CE" w:rsidP="003A70CE">
            <w:pPr>
              <w:pStyle w:val="Header"/>
              <w:rPr>
                <w:rFonts w:ascii="Gill Sans MT" w:hAnsi="Gill Sans MT"/>
                <w:sz w:val="20"/>
                <w:szCs w:val="20"/>
              </w:rPr>
            </w:pPr>
            <w:r w:rsidRPr="00821A3F">
              <w:rPr>
                <w:rFonts w:ascii="Gill Sans MT" w:hAnsi="Gill Sans MT"/>
                <w:sz w:val="20"/>
                <w:szCs w:val="20"/>
              </w:rPr>
              <w:t xml:space="preserve">Final year of funding under the current election commitment (2017-18). </w:t>
            </w:r>
          </w:p>
        </w:tc>
        <w:tc>
          <w:tcPr>
            <w:tcW w:w="1276" w:type="dxa"/>
          </w:tcPr>
          <w:p w:rsidR="003A70CE" w:rsidRPr="00585A61" w:rsidRDefault="00CB42A2" w:rsidP="00CB42A2">
            <w:pPr>
              <w:pStyle w:val="TZSPRtext"/>
              <w:jc w:val="right"/>
              <w:rPr>
                <w:sz w:val="20"/>
                <w:szCs w:val="20"/>
              </w:rPr>
            </w:pPr>
            <w:r>
              <w:rPr>
                <w:sz w:val="20"/>
                <w:szCs w:val="20"/>
              </w:rPr>
              <w:t>75,000</w:t>
            </w:r>
          </w:p>
        </w:tc>
        <w:tc>
          <w:tcPr>
            <w:tcW w:w="1276" w:type="dxa"/>
          </w:tcPr>
          <w:p w:rsidR="003A70CE" w:rsidRPr="00585A61" w:rsidRDefault="0096116D" w:rsidP="003A70CE">
            <w:pPr>
              <w:pStyle w:val="TZSPRtext"/>
              <w:jc w:val="right"/>
              <w:rPr>
                <w:sz w:val="20"/>
                <w:szCs w:val="20"/>
              </w:rPr>
            </w:pPr>
            <w:r>
              <w:rPr>
                <w:sz w:val="20"/>
                <w:szCs w:val="20"/>
              </w:rPr>
              <w:t>229,250</w:t>
            </w:r>
          </w:p>
        </w:tc>
      </w:tr>
    </w:tbl>
    <w:p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706"/>
        <w:gridCol w:w="1560"/>
        <w:gridCol w:w="850"/>
        <w:gridCol w:w="2457"/>
        <w:gridCol w:w="2457"/>
        <w:gridCol w:w="2457"/>
        <w:gridCol w:w="1276"/>
        <w:gridCol w:w="142"/>
        <w:gridCol w:w="1134"/>
      </w:tblGrid>
      <w:tr w:rsidR="006D60EA" w:rsidTr="006D60EA">
        <w:tc>
          <w:tcPr>
            <w:tcW w:w="11487" w:type="dxa"/>
            <w:gridSpan w:val="6"/>
            <w:tcBorders>
              <w:top w:val="nil"/>
              <w:left w:val="nil"/>
              <w:right w:val="nil"/>
            </w:tcBorders>
          </w:tcPr>
          <w:p w:rsidR="006D60EA" w:rsidRDefault="006D60EA" w:rsidP="00C80013">
            <w:pPr>
              <w:pStyle w:val="TZSPRtext"/>
            </w:pPr>
            <w:r w:rsidRPr="00172D9F">
              <w:rPr>
                <w:rStyle w:val="TZSPRheading2Char"/>
                <w:noProof/>
                <w:lang w:eastAsia="en-AU"/>
              </w:rPr>
              <w:drawing>
                <wp:inline distT="0" distB="0" distL="0" distR="0" wp14:anchorId="04A3A2C0" wp14:editId="14A75434">
                  <wp:extent cx="371475" cy="343142"/>
                  <wp:effectExtent l="0" t="0" r="0" b="0"/>
                  <wp:docPr id="298" name="Picture 298"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rsidR="006D60EA" w:rsidRPr="00172D9F" w:rsidRDefault="006D60EA" w:rsidP="00C80013">
            <w:pPr>
              <w:pStyle w:val="TZSPRtext"/>
              <w:rPr>
                <w:rStyle w:val="TZSPRheading2Char"/>
                <w:noProof/>
                <w:lang w:eastAsia="en-AU"/>
              </w:rPr>
            </w:pPr>
          </w:p>
        </w:tc>
        <w:tc>
          <w:tcPr>
            <w:tcW w:w="1134" w:type="dxa"/>
            <w:tcBorders>
              <w:top w:val="nil"/>
              <w:left w:val="nil"/>
              <w:right w:val="nil"/>
            </w:tcBorders>
          </w:tcPr>
          <w:p w:rsidR="006D60EA" w:rsidRPr="00172D9F" w:rsidRDefault="006D60EA" w:rsidP="00C80013">
            <w:pPr>
              <w:pStyle w:val="TZSPRtext"/>
              <w:rPr>
                <w:rStyle w:val="TZSPRheading2Char"/>
                <w:noProof/>
                <w:lang w:eastAsia="en-AU"/>
              </w:rPr>
            </w:pPr>
          </w:p>
        </w:tc>
      </w:tr>
      <w:tr w:rsidR="008742D1" w:rsidRPr="00585A61" w:rsidTr="006D60EA">
        <w:tc>
          <w:tcPr>
            <w:tcW w:w="1706" w:type="dxa"/>
          </w:tcPr>
          <w:p w:rsidR="008742D1" w:rsidRPr="00585A61" w:rsidRDefault="008742D1" w:rsidP="008742D1">
            <w:pPr>
              <w:pStyle w:val="TZSPRtext"/>
              <w:rPr>
                <w:b/>
                <w:sz w:val="20"/>
                <w:szCs w:val="20"/>
              </w:rPr>
            </w:pPr>
            <w:r w:rsidRPr="00585A61">
              <w:rPr>
                <w:b/>
                <w:sz w:val="20"/>
                <w:szCs w:val="20"/>
              </w:rPr>
              <w:t>Project</w:t>
            </w:r>
          </w:p>
        </w:tc>
        <w:tc>
          <w:tcPr>
            <w:tcW w:w="1560" w:type="dxa"/>
          </w:tcPr>
          <w:p w:rsidR="008742D1" w:rsidRPr="00585A61" w:rsidRDefault="008742D1" w:rsidP="008742D1">
            <w:pPr>
              <w:pStyle w:val="TZSPRtext"/>
              <w:rPr>
                <w:b/>
                <w:sz w:val="20"/>
                <w:szCs w:val="20"/>
              </w:rPr>
            </w:pPr>
            <w:r w:rsidRPr="00585A61">
              <w:rPr>
                <w:b/>
                <w:sz w:val="20"/>
                <w:szCs w:val="20"/>
              </w:rPr>
              <w:t>Responsibility</w:t>
            </w:r>
          </w:p>
        </w:tc>
        <w:tc>
          <w:tcPr>
            <w:tcW w:w="850" w:type="dxa"/>
          </w:tcPr>
          <w:p w:rsidR="008742D1" w:rsidRPr="00585A61" w:rsidRDefault="008742D1" w:rsidP="008742D1">
            <w:pPr>
              <w:pStyle w:val="TZSPRtext"/>
              <w:rPr>
                <w:b/>
                <w:sz w:val="20"/>
                <w:szCs w:val="20"/>
              </w:rPr>
            </w:pPr>
            <w:r w:rsidRPr="00585A61">
              <w:rPr>
                <w:b/>
                <w:sz w:val="20"/>
                <w:szCs w:val="20"/>
              </w:rPr>
              <w:t>Status</w:t>
            </w:r>
          </w:p>
        </w:tc>
        <w:tc>
          <w:tcPr>
            <w:tcW w:w="2457" w:type="dxa"/>
          </w:tcPr>
          <w:p w:rsidR="008742D1" w:rsidRPr="00585A61" w:rsidRDefault="008742D1" w:rsidP="008742D1">
            <w:pPr>
              <w:pStyle w:val="TZSPRtext"/>
              <w:rPr>
                <w:b/>
                <w:sz w:val="20"/>
                <w:szCs w:val="20"/>
              </w:rPr>
            </w:pPr>
            <w:r w:rsidRPr="00585A61">
              <w:rPr>
                <w:b/>
                <w:sz w:val="20"/>
                <w:szCs w:val="20"/>
              </w:rPr>
              <w:t>Milestones achieved</w:t>
            </w:r>
          </w:p>
        </w:tc>
        <w:tc>
          <w:tcPr>
            <w:tcW w:w="2457" w:type="dxa"/>
          </w:tcPr>
          <w:p w:rsidR="008742D1" w:rsidRPr="00585A61" w:rsidRDefault="008742D1" w:rsidP="008742D1">
            <w:pPr>
              <w:pStyle w:val="TZSPRtext"/>
              <w:rPr>
                <w:b/>
                <w:sz w:val="20"/>
                <w:szCs w:val="20"/>
              </w:rPr>
            </w:pPr>
            <w:r w:rsidRPr="00585A61">
              <w:rPr>
                <w:b/>
                <w:sz w:val="20"/>
                <w:szCs w:val="20"/>
              </w:rPr>
              <w:t>Milestones planned</w:t>
            </w:r>
          </w:p>
        </w:tc>
        <w:tc>
          <w:tcPr>
            <w:tcW w:w="2457" w:type="dxa"/>
          </w:tcPr>
          <w:p w:rsidR="008742D1" w:rsidRPr="00585A61" w:rsidRDefault="008742D1" w:rsidP="008742D1">
            <w:pPr>
              <w:pStyle w:val="TZSPRtext"/>
              <w:rPr>
                <w:b/>
                <w:sz w:val="20"/>
                <w:szCs w:val="20"/>
              </w:rPr>
            </w:pPr>
            <w:r w:rsidRPr="00585A61">
              <w:rPr>
                <w:b/>
                <w:sz w:val="20"/>
                <w:szCs w:val="20"/>
              </w:rPr>
              <w:t xml:space="preserve">Comments </w:t>
            </w:r>
          </w:p>
        </w:tc>
        <w:tc>
          <w:tcPr>
            <w:tcW w:w="1276" w:type="dxa"/>
          </w:tcPr>
          <w:p w:rsidR="008742D1" w:rsidRDefault="008742D1" w:rsidP="008742D1">
            <w:pPr>
              <w:pStyle w:val="TZSPRtext"/>
              <w:jc w:val="right"/>
              <w:rPr>
                <w:b/>
                <w:sz w:val="20"/>
                <w:szCs w:val="20"/>
              </w:rPr>
            </w:pPr>
            <w:r>
              <w:rPr>
                <w:b/>
                <w:sz w:val="20"/>
                <w:szCs w:val="20"/>
              </w:rPr>
              <w:t>Budget</w:t>
            </w:r>
          </w:p>
          <w:p w:rsidR="001112EF" w:rsidRDefault="001112EF" w:rsidP="001112EF">
            <w:pPr>
              <w:pStyle w:val="TZSPRtext"/>
              <w:jc w:val="right"/>
              <w:rPr>
                <w:b/>
                <w:sz w:val="20"/>
                <w:szCs w:val="20"/>
              </w:rPr>
            </w:pPr>
            <w:r>
              <w:rPr>
                <w:b/>
                <w:sz w:val="20"/>
                <w:szCs w:val="20"/>
              </w:rPr>
              <w:t>Life of project</w:t>
            </w:r>
          </w:p>
          <w:p w:rsidR="008742D1" w:rsidRPr="00585A61" w:rsidRDefault="008742D1" w:rsidP="008742D1">
            <w:pPr>
              <w:pStyle w:val="TZSPRtext"/>
              <w:jc w:val="right"/>
              <w:rPr>
                <w:b/>
                <w:sz w:val="20"/>
                <w:szCs w:val="20"/>
              </w:rPr>
            </w:pPr>
            <w:r>
              <w:rPr>
                <w:b/>
                <w:sz w:val="20"/>
                <w:szCs w:val="20"/>
              </w:rPr>
              <w:t>$</w:t>
            </w:r>
          </w:p>
        </w:tc>
        <w:tc>
          <w:tcPr>
            <w:tcW w:w="1276" w:type="dxa"/>
            <w:gridSpan w:val="2"/>
          </w:tcPr>
          <w:p w:rsidR="008742D1" w:rsidRDefault="008742D1" w:rsidP="008742D1">
            <w:pPr>
              <w:pStyle w:val="TZSPRtext"/>
              <w:jc w:val="right"/>
              <w:rPr>
                <w:b/>
                <w:sz w:val="20"/>
                <w:szCs w:val="20"/>
              </w:rPr>
            </w:pPr>
            <w:r>
              <w:rPr>
                <w:b/>
                <w:sz w:val="20"/>
                <w:szCs w:val="20"/>
              </w:rPr>
              <w:t>Actual</w:t>
            </w:r>
          </w:p>
          <w:p w:rsidR="001112EF" w:rsidRDefault="001112EF" w:rsidP="001112EF">
            <w:pPr>
              <w:pStyle w:val="TZSPRtext"/>
              <w:jc w:val="right"/>
              <w:rPr>
                <w:b/>
                <w:sz w:val="20"/>
                <w:szCs w:val="20"/>
              </w:rPr>
            </w:pPr>
            <w:r>
              <w:rPr>
                <w:b/>
                <w:sz w:val="20"/>
                <w:szCs w:val="20"/>
              </w:rPr>
              <w:t>Life of project</w:t>
            </w:r>
          </w:p>
          <w:p w:rsidR="008742D1" w:rsidRPr="00585A61" w:rsidRDefault="008742D1" w:rsidP="008742D1">
            <w:pPr>
              <w:pStyle w:val="TZSPRtext"/>
              <w:jc w:val="right"/>
              <w:rPr>
                <w:b/>
                <w:sz w:val="20"/>
                <w:szCs w:val="20"/>
              </w:rPr>
            </w:pPr>
            <w:r>
              <w:rPr>
                <w:b/>
                <w:sz w:val="20"/>
                <w:szCs w:val="20"/>
              </w:rPr>
              <w:t>$</w:t>
            </w:r>
          </w:p>
        </w:tc>
      </w:tr>
      <w:tr w:rsidR="006D60EA" w:rsidRPr="00585A61" w:rsidTr="006D60EA">
        <w:tc>
          <w:tcPr>
            <w:tcW w:w="1706" w:type="dxa"/>
          </w:tcPr>
          <w:p w:rsidR="006D60EA" w:rsidRPr="00585A61" w:rsidRDefault="006D60EA" w:rsidP="00C80013">
            <w:pPr>
              <w:pStyle w:val="TZSPRtext"/>
              <w:rPr>
                <w:sz w:val="20"/>
                <w:szCs w:val="20"/>
              </w:rPr>
            </w:pPr>
            <w:r>
              <w:rPr>
                <w:sz w:val="20"/>
                <w:szCs w:val="20"/>
              </w:rPr>
              <w:t>Pedestrian safety package</w:t>
            </w:r>
            <w:r w:rsidR="00DC00CE">
              <w:rPr>
                <w:sz w:val="20"/>
                <w:szCs w:val="20"/>
              </w:rPr>
              <w:t xml:space="preserve"> – </w:t>
            </w:r>
            <w:r w:rsidR="00CE1DB8">
              <w:rPr>
                <w:sz w:val="20"/>
                <w:szCs w:val="20"/>
              </w:rPr>
              <w:t xml:space="preserve">Stage 1: </w:t>
            </w:r>
            <w:r w:rsidR="00DC00CE">
              <w:rPr>
                <w:sz w:val="20"/>
                <w:szCs w:val="20"/>
              </w:rPr>
              <w:t>Pedestrian Countdown Timers (PCTs)</w:t>
            </w:r>
            <w:r w:rsidR="00CE1DB8">
              <w:rPr>
                <w:sz w:val="20"/>
                <w:szCs w:val="20"/>
              </w:rPr>
              <w:t xml:space="preserve"> Trial</w:t>
            </w:r>
          </w:p>
        </w:tc>
        <w:tc>
          <w:tcPr>
            <w:tcW w:w="1560" w:type="dxa"/>
          </w:tcPr>
          <w:p w:rsidR="006D60EA" w:rsidRPr="00585A61" w:rsidRDefault="006D60EA" w:rsidP="00C80013">
            <w:pPr>
              <w:pStyle w:val="TZSPRtext"/>
              <w:rPr>
                <w:sz w:val="20"/>
                <w:szCs w:val="20"/>
              </w:rPr>
            </w:pPr>
            <w:r w:rsidRPr="00585A61">
              <w:rPr>
                <w:sz w:val="20"/>
                <w:szCs w:val="20"/>
              </w:rPr>
              <w:t>State Roads, State Growth</w:t>
            </w:r>
          </w:p>
        </w:tc>
        <w:tc>
          <w:tcPr>
            <w:tcW w:w="850" w:type="dxa"/>
            <w:vAlign w:val="center"/>
          </w:tcPr>
          <w:p w:rsidR="006D60EA" w:rsidRPr="00585A61" w:rsidRDefault="00DC00CE" w:rsidP="00C80013">
            <w:pPr>
              <w:pStyle w:val="TZSPRtext"/>
              <w:jc w:val="center"/>
              <w:rPr>
                <w:sz w:val="20"/>
                <w:szCs w:val="20"/>
              </w:rPr>
            </w:pPr>
            <w:r>
              <w:rPr>
                <w:noProof/>
                <w:lang w:eastAsia="en-AU"/>
              </w:rPr>
              <mc:AlternateContent>
                <mc:Choice Requires="wps">
                  <w:drawing>
                    <wp:anchor distT="0" distB="0" distL="114300" distR="114300" simplePos="0" relativeHeight="251958272" behindDoc="0" locked="0" layoutInCell="1" allowOverlap="1" wp14:anchorId="2B386CA6" wp14:editId="2EACE729">
                      <wp:simplePos x="0" y="0"/>
                      <wp:positionH relativeFrom="column">
                        <wp:posOffset>-6985</wp:posOffset>
                      </wp:positionH>
                      <wp:positionV relativeFrom="paragraph">
                        <wp:posOffset>9525</wp:posOffset>
                      </wp:positionV>
                      <wp:extent cx="180975" cy="190500"/>
                      <wp:effectExtent l="0" t="0" r="28575" b="19050"/>
                      <wp:wrapNone/>
                      <wp:docPr id="15" name="Flowchart: Connector 1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664F7" id="Flowchart: Connector 15" o:spid="_x0000_s1026" type="#_x0000_t120" style="position:absolute;margin-left:-.55pt;margin-top:.75pt;width:14.25pt;height:1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hB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" fillcolor="#a8d08d [1945]" strokecolor="#a8d08d [1945]" strokeweight="1pt">
                      <v:stroke joinstyle="miter"/>
                    </v:shape>
                  </w:pict>
                </mc:Fallback>
              </mc:AlternateContent>
            </w:r>
          </w:p>
        </w:tc>
        <w:tc>
          <w:tcPr>
            <w:tcW w:w="2457" w:type="dxa"/>
          </w:tcPr>
          <w:p w:rsidR="00DC00CE" w:rsidRDefault="00DC00CE" w:rsidP="00DC00CE">
            <w:pPr>
              <w:pStyle w:val="TZSPRtext"/>
              <w:rPr>
                <w:sz w:val="20"/>
                <w:szCs w:val="20"/>
              </w:rPr>
            </w:pPr>
            <w:r>
              <w:rPr>
                <w:sz w:val="20"/>
                <w:szCs w:val="20"/>
              </w:rPr>
              <w:t>In conjunction with councils, trial sites selected – three in Launceston and three in Hobart.</w:t>
            </w:r>
          </w:p>
          <w:p w:rsidR="00DC00CE" w:rsidRPr="00585A61" w:rsidRDefault="00DC00CE" w:rsidP="00DC00CE">
            <w:pPr>
              <w:pStyle w:val="TZSPRtext"/>
              <w:rPr>
                <w:sz w:val="20"/>
                <w:szCs w:val="20"/>
              </w:rPr>
            </w:pPr>
          </w:p>
        </w:tc>
        <w:tc>
          <w:tcPr>
            <w:tcW w:w="2457" w:type="dxa"/>
          </w:tcPr>
          <w:p w:rsidR="00DC00CE" w:rsidRPr="00585A61" w:rsidRDefault="00DC00CE" w:rsidP="00DC00CE">
            <w:pPr>
              <w:pStyle w:val="TZSPRtext"/>
              <w:rPr>
                <w:sz w:val="20"/>
                <w:szCs w:val="20"/>
              </w:rPr>
            </w:pPr>
            <w:r>
              <w:rPr>
                <w:sz w:val="20"/>
                <w:szCs w:val="20"/>
              </w:rPr>
              <w:t>With UTAS, develop methodology for monitoring and evaluating trial.   PCTs to be installed July 2017.</w:t>
            </w:r>
          </w:p>
        </w:tc>
        <w:tc>
          <w:tcPr>
            <w:tcW w:w="2457" w:type="dxa"/>
          </w:tcPr>
          <w:p w:rsidR="006D60EA" w:rsidRPr="00585A61" w:rsidRDefault="006D60EA" w:rsidP="00C80013">
            <w:pPr>
              <w:pStyle w:val="TZSPRtext"/>
              <w:rPr>
                <w:sz w:val="20"/>
                <w:szCs w:val="20"/>
              </w:rPr>
            </w:pPr>
          </w:p>
        </w:tc>
        <w:tc>
          <w:tcPr>
            <w:tcW w:w="1276" w:type="dxa"/>
          </w:tcPr>
          <w:p w:rsidR="006D60EA" w:rsidRPr="00585A61" w:rsidRDefault="00F104C6" w:rsidP="00274C38">
            <w:pPr>
              <w:pStyle w:val="TZSPRtext"/>
              <w:jc w:val="right"/>
              <w:rPr>
                <w:sz w:val="20"/>
                <w:szCs w:val="20"/>
              </w:rPr>
            </w:pPr>
            <w:r>
              <w:rPr>
                <w:sz w:val="20"/>
                <w:szCs w:val="20"/>
              </w:rPr>
              <w:t>7</w:t>
            </w:r>
            <w:r w:rsidR="00116F4A">
              <w:rPr>
                <w:sz w:val="20"/>
                <w:szCs w:val="20"/>
              </w:rPr>
              <w:t>0,000</w:t>
            </w:r>
          </w:p>
        </w:tc>
        <w:tc>
          <w:tcPr>
            <w:tcW w:w="1276" w:type="dxa"/>
            <w:gridSpan w:val="2"/>
          </w:tcPr>
          <w:p w:rsidR="006D60EA" w:rsidRPr="00585A61" w:rsidRDefault="00116F4A" w:rsidP="00274C38">
            <w:pPr>
              <w:pStyle w:val="TZSPRtext"/>
              <w:jc w:val="right"/>
              <w:rPr>
                <w:sz w:val="20"/>
                <w:szCs w:val="20"/>
              </w:rPr>
            </w:pPr>
            <w:r>
              <w:rPr>
                <w:sz w:val="20"/>
                <w:szCs w:val="20"/>
              </w:rPr>
              <w:t>0</w:t>
            </w:r>
          </w:p>
        </w:tc>
      </w:tr>
      <w:tr w:rsidR="00F92DDC" w:rsidRPr="00585A61" w:rsidTr="006D60EA">
        <w:tc>
          <w:tcPr>
            <w:tcW w:w="1706" w:type="dxa"/>
          </w:tcPr>
          <w:p w:rsidR="00F92DDC" w:rsidRDefault="00F92DDC" w:rsidP="00F92DDC">
            <w:pPr>
              <w:pStyle w:val="TZSPRtext"/>
              <w:rPr>
                <w:sz w:val="20"/>
                <w:szCs w:val="20"/>
              </w:rPr>
            </w:pPr>
            <w:r>
              <w:rPr>
                <w:sz w:val="20"/>
                <w:szCs w:val="20"/>
              </w:rPr>
              <w:t>Pedestrian safety package – Stage 2</w:t>
            </w:r>
          </w:p>
        </w:tc>
        <w:tc>
          <w:tcPr>
            <w:tcW w:w="1560" w:type="dxa"/>
          </w:tcPr>
          <w:p w:rsidR="00F92DDC" w:rsidRDefault="00F92DDC" w:rsidP="00F92DDC">
            <w:pPr>
              <w:pStyle w:val="TZSPRtext"/>
              <w:rPr>
                <w:sz w:val="20"/>
                <w:szCs w:val="20"/>
              </w:rPr>
            </w:pPr>
            <w:r>
              <w:rPr>
                <w:sz w:val="20"/>
                <w:szCs w:val="20"/>
              </w:rPr>
              <w:t>State Roads</w:t>
            </w:r>
          </w:p>
          <w:p w:rsidR="00F92DDC" w:rsidRPr="00585A61" w:rsidRDefault="00F92DDC" w:rsidP="00F92DDC">
            <w:pPr>
              <w:pStyle w:val="TZSPRtext"/>
              <w:rPr>
                <w:sz w:val="20"/>
                <w:szCs w:val="20"/>
              </w:rPr>
            </w:pPr>
            <w:r>
              <w:rPr>
                <w:sz w:val="20"/>
                <w:szCs w:val="20"/>
              </w:rPr>
              <w:t>State Growth</w:t>
            </w:r>
          </w:p>
        </w:tc>
        <w:tc>
          <w:tcPr>
            <w:tcW w:w="850" w:type="dxa"/>
            <w:vAlign w:val="center"/>
          </w:tcPr>
          <w:p w:rsidR="00F92DDC" w:rsidRPr="00585A61" w:rsidRDefault="00F92DDC" w:rsidP="00F92DDC">
            <w:pPr>
              <w:pStyle w:val="TZSPRtext"/>
              <w:jc w:val="center"/>
              <w:rPr>
                <w:noProof/>
                <w:sz w:val="20"/>
                <w:szCs w:val="20"/>
                <w:lang w:eastAsia="en-AU"/>
              </w:rPr>
            </w:pPr>
            <w:r>
              <w:rPr>
                <w:noProof/>
                <w:lang w:eastAsia="en-AU"/>
              </w:rPr>
              <mc:AlternateContent>
                <mc:Choice Requires="wps">
                  <w:drawing>
                    <wp:anchor distT="0" distB="0" distL="114300" distR="114300" simplePos="0" relativeHeight="252003328" behindDoc="0" locked="0" layoutInCell="1" allowOverlap="1" wp14:anchorId="00EAAED7" wp14:editId="46422E18">
                      <wp:simplePos x="0" y="0"/>
                      <wp:positionH relativeFrom="column">
                        <wp:posOffset>1270</wp:posOffset>
                      </wp:positionH>
                      <wp:positionV relativeFrom="paragraph">
                        <wp:posOffset>12065</wp:posOffset>
                      </wp:positionV>
                      <wp:extent cx="180975" cy="1905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CAAF5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6" type="#_x0000_t120" style="position:absolute;margin-left:.1pt;margin-top:.95pt;width:14.25pt;height:1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" filled="f" strokecolor="#2e74b5 [2404]" strokeweight="1pt">
                      <v:stroke joinstyle="miter"/>
                    </v:shape>
                  </w:pict>
                </mc:Fallback>
              </mc:AlternateContent>
            </w:r>
          </w:p>
        </w:tc>
        <w:tc>
          <w:tcPr>
            <w:tcW w:w="2457" w:type="dxa"/>
          </w:tcPr>
          <w:p w:rsidR="00F92DDC" w:rsidRDefault="00F92DDC" w:rsidP="00F92DDC">
            <w:pPr>
              <w:pStyle w:val="TZSPRtext"/>
              <w:rPr>
                <w:sz w:val="20"/>
                <w:szCs w:val="20"/>
              </w:rPr>
            </w:pPr>
          </w:p>
        </w:tc>
        <w:tc>
          <w:tcPr>
            <w:tcW w:w="2457" w:type="dxa"/>
          </w:tcPr>
          <w:p w:rsidR="00F92DDC" w:rsidRDefault="00F92DDC" w:rsidP="00F92DDC">
            <w:pPr>
              <w:pStyle w:val="TZSPRtext"/>
              <w:rPr>
                <w:sz w:val="20"/>
                <w:szCs w:val="20"/>
              </w:rPr>
            </w:pPr>
          </w:p>
        </w:tc>
        <w:tc>
          <w:tcPr>
            <w:tcW w:w="2457" w:type="dxa"/>
          </w:tcPr>
          <w:p w:rsidR="00F92DDC" w:rsidRPr="00585A61" w:rsidRDefault="00F92DDC" w:rsidP="00F92DDC">
            <w:pPr>
              <w:pStyle w:val="TZSPRtext"/>
              <w:rPr>
                <w:sz w:val="20"/>
                <w:szCs w:val="20"/>
              </w:rPr>
            </w:pPr>
          </w:p>
        </w:tc>
        <w:tc>
          <w:tcPr>
            <w:tcW w:w="1276" w:type="dxa"/>
          </w:tcPr>
          <w:p w:rsidR="00F92DDC" w:rsidRDefault="00F92DDC" w:rsidP="00F92DDC">
            <w:pPr>
              <w:pStyle w:val="TZSPRtext"/>
              <w:jc w:val="right"/>
              <w:rPr>
                <w:sz w:val="20"/>
                <w:szCs w:val="20"/>
              </w:rPr>
            </w:pPr>
            <w:r>
              <w:rPr>
                <w:sz w:val="20"/>
                <w:szCs w:val="20"/>
              </w:rPr>
              <w:t>430,000</w:t>
            </w:r>
          </w:p>
        </w:tc>
        <w:tc>
          <w:tcPr>
            <w:tcW w:w="1276" w:type="dxa"/>
            <w:gridSpan w:val="2"/>
          </w:tcPr>
          <w:p w:rsidR="00F92DDC" w:rsidRDefault="009965D7" w:rsidP="00F92DDC">
            <w:pPr>
              <w:pStyle w:val="TZSPRtext"/>
              <w:jc w:val="right"/>
              <w:rPr>
                <w:sz w:val="20"/>
                <w:szCs w:val="20"/>
              </w:rPr>
            </w:pPr>
            <w:r>
              <w:rPr>
                <w:sz w:val="20"/>
                <w:szCs w:val="20"/>
              </w:rPr>
              <w:t>0</w:t>
            </w:r>
          </w:p>
        </w:tc>
      </w:tr>
    </w:tbl>
    <w:p w:rsidR="001112EF" w:rsidRDefault="001112EF">
      <w:r>
        <w:br w:type="page"/>
      </w:r>
    </w:p>
    <w:tbl>
      <w:tblPr>
        <w:tblStyle w:val="TableGrid"/>
        <w:tblW w:w="14039" w:type="dxa"/>
        <w:tblInd w:w="-10" w:type="dxa"/>
        <w:tblLook w:val="04A0" w:firstRow="1" w:lastRow="0" w:firstColumn="1" w:lastColumn="0" w:noHBand="0" w:noVBand="1"/>
      </w:tblPr>
      <w:tblGrid>
        <w:gridCol w:w="1706"/>
        <w:gridCol w:w="1560"/>
        <w:gridCol w:w="850"/>
        <w:gridCol w:w="2457"/>
        <w:gridCol w:w="2457"/>
        <w:gridCol w:w="2457"/>
        <w:gridCol w:w="1276"/>
        <w:gridCol w:w="1276"/>
      </w:tblGrid>
      <w:tr w:rsidR="001112EF" w:rsidRPr="00585A61" w:rsidTr="001112EF">
        <w:tc>
          <w:tcPr>
            <w:tcW w:w="1706" w:type="dxa"/>
          </w:tcPr>
          <w:p w:rsidR="001112EF" w:rsidRPr="00585A61" w:rsidRDefault="001112EF" w:rsidP="0096116D">
            <w:pPr>
              <w:pStyle w:val="TZSPRtext"/>
              <w:rPr>
                <w:b/>
                <w:sz w:val="20"/>
                <w:szCs w:val="20"/>
              </w:rPr>
            </w:pPr>
            <w:r w:rsidRPr="00585A61">
              <w:rPr>
                <w:b/>
                <w:sz w:val="20"/>
                <w:szCs w:val="20"/>
              </w:rPr>
              <w:lastRenderedPageBreak/>
              <w:t>Project</w:t>
            </w:r>
          </w:p>
        </w:tc>
        <w:tc>
          <w:tcPr>
            <w:tcW w:w="1560" w:type="dxa"/>
          </w:tcPr>
          <w:p w:rsidR="001112EF" w:rsidRPr="00585A61" w:rsidRDefault="001112EF" w:rsidP="0096116D">
            <w:pPr>
              <w:pStyle w:val="TZSPRtext"/>
              <w:rPr>
                <w:b/>
                <w:sz w:val="20"/>
                <w:szCs w:val="20"/>
              </w:rPr>
            </w:pPr>
            <w:r w:rsidRPr="00585A61">
              <w:rPr>
                <w:b/>
                <w:sz w:val="20"/>
                <w:szCs w:val="20"/>
              </w:rPr>
              <w:t>Responsibility</w:t>
            </w:r>
          </w:p>
        </w:tc>
        <w:tc>
          <w:tcPr>
            <w:tcW w:w="850" w:type="dxa"/>
          </w:tcPr>
          <w:p w:rsidR="001112EF" w:rsidRPr="00585A61" w:rsidRDefault="001112EF" w:rsidP="0096116D">
            <w:pPr>
              <w:pStyle w:val="TZSPRtext"/>
              <w:rPr>
                <w:b/>
                <w:sz w:val="20"/>
                <w:szCs w:val="20"/>
              </w:rPr>
            </w:pPr>
            <w:r w:rsidRPr="00585A61">
              <w:rPr>
                <w:b/>
                <w:sz w:val="20"/>
                <w:szCs w:val="20"/>
              </w:rPr>
              <w:t>Status</w:t>
            </w:r>
          </w:p>
        </w:tc>
        <w:tc>
          <w:tcPr>
            <w:tcW w:w="2457" w:type="dxa"/>
          </w:tcPr>
          <w:p w:rsidR="001112EF" w:rsidRPr="00585A61" w:rsidRDefault="001112EF" w:rsidP="0096116D">
            <w:pPr>
              <w:pStyle w:val="TZSPRtext"/>
              <w:rPr>
                <w:b/>
                <w:sz w:val="20"/>
                <w:szCs w:val="20"/>
              </w:rPr>
            </w:pPr>
            <w:r w:rsidRPr="00585A61">
              <w:rPr>
                <w:b/>
                <w:sz w:val="20"/>
                <w:szCs w:val="20"/>
              </w:rPr>
              <w:t>Milestones achieved</w:t>
            </w:r>
          </w:p>
        </w:tc>
        <w:tc>
          <w:tcPr>
            <w:tcW w:w="2457" w:type="dxa"/>
          </w:tcPr>
          <w:p w:rsidR="001112EF" w:rsidRPr="00585A61" w:rsidRDefault="001112EF" w:rsidP="0096116D">
            <w:pPr>
              <w:pStyle w:val="TZSPRtext"/>
              <w:rPr>
                <w:b/>
                <w:sz w:val="20"/>
                <w:szCs w:val="20"/>
              </w:rPr>
            </w:pPr>
            <w:r w:rsidRPr="00585A61">
              <w:rPr>
                <w:b/>
                <w:sz w:val="20"/>
                <w:szCs w:val="20"/>
              </w:rPr>
              <w:t>Milestones planned</w:t>
            </w:r>
          </w:p>
        </w:tc>
        <w:tc>
          <w:tcPr>
            <w:tcW w:w="2457" w:type="dxa"/>
          </w:tcPr>
          <w:p w:rsidR="001112EF" w:rsidRPr="00585A61" w:rsidRDefault="001112EF" w:rsidP="0096116D">
            <w:pPr>
              <w:pStyle w:val="TZSPRtext"/>
              <w:rPr>
                <w:b/>
                <w:sz w:val="20"/>
                <w:szCs w:val="20"/>
              </w:rPr>
            </w:pPr>
            <w:r w:rsidRPr="00585A61">
              <w:rPr>
                <w:b/>
                <w:sz w:val="20"/>
                <w:szCs w:val="20"/>
              </w:rPr>
              <w:t xml:space="preserve">Comments </w:t>
            </w:r>
          </w:p>
        </w:tc>
        <w:tc>
          <w:tcPr>
            <w:tcW w:w="1276" w:type="dxa"/>
          </w:tcPr>
          <w:p w:rsidR="001112EF" w:rsidRDefault="001112EF" w:rsidP="0096116D">
            <w:pPr>
              <w:pStyle w:val="TZSPRtext"/>
              <w:jc w:val="right"/>
              <w:rPr>
                <w:b/>
                <w:sz w:val="20"/>
                <w:szCs w:val="20"/>
              </w:rPr>
            </w:pPr>
            <w:r>
              <w:rPr>
                <w:b/>
                <w:sz w:val="20"/>
                <w:szCs w:val="20"/>
              </w:rPr>
              <w:t>Budget</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c>
          <w:tcPr>
            <w:tcW w:w="1276" w:type="dxa"/>
          </w:tcPr>
          <w:p w:rsidR="001112EF" w:rsidRDefault="001112EF" w:rsidP="0096116D">
            <w:pPr>
              <w:pStyle w:val="TZSPRtext"/>
              <w:jc w:val="right"/>
              <w:rPr>
                <w:b/>
                <w:sz w:val="20"/>
                <w:szCs w:val="20"/>
              </w:rPr>
            </w:pPr>
            <w:r>
              <w:rPr>
                <w:b/>
                <w:sz w:val="20"/>
                <w:szCs w:val="20"/>
              </w:rPr>
              <w:t>Actual</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r>
      <w:tr w:rsidR="00F92DDC" w:rsidRPr="00585A61" w:rsidTr="001112EF">
        <w:tc>
          <w:tcPr>
            <w:tcW w:w="1706" w:type="dxa"/>
          </w:tcPr>
          <w:p w:rsidR="00F92DDC" w:rsidRPr="00585A61" w:rsidRDefault="00F92DDC" w:rsidP="00F92DDC">
            <w:pPr>
              <w:pStyle w:val="TZSPRtext"/>
              <w:rPr>
                <w:sz w:val="20"/>
                <w:szCs w:val="20"/>
              </w:rPr>
            </w:pPr>
            <w:r>
              <w:rPr>
                <w:sz w:val="20"/>
                <w:szCs w:val="20"/>
              </w:rPr>
              <w:t>Motorcycle safety package – infrastructure safety improvements</w:t>
            </w:r>
          </w:p>
        </w:tc>
        <w:tc>
          <w:tcPr>
            <w:tcW w:w="1560" w:type="dxa"/>
          </w:tcPr>
          <w:p w:rsidR="00F92DDC" w:rsidRPr="00585A61" w:rsidRDefault="00F92DDC" w:rsidP="00F92DDC">
            <w:pPr>
              <w:pStyle w:val="TZSPRtext"/>
              <w:rPr>
                <w:sz w:val="20"/>
                <w:szCs w:val="20"/>
              </w:rPr>
            </w:pPr>
            <w:r w:rsidRPr="00585A61">
              <w:rPr>
                <w:sz w:val="20"/>
                <w:szCs w:val="20"/>
              </w:rPr>
              <w:t>State Roads, State Growth</w:t>
            </w:r>
          </w:p>
        </w:tc>
        <w:tc>
          <w:tcPr>
            <w:tcW w:w="850" w:type="dxa"/>
            <w:vAlign w:val="center"/>
          </w:tcPr>
          <w:p w:rsidR="00F92DDC" w:rsidRPr="00585A61" w:rsidRDefault="00F92DDC" w:rsidP="00F92DDC">
            <w:pPr>
              <w:pStyle w:val="TZSPRtext"/>
              <w:jc w:val="center"/>
              <w:rPr>
                <w:sz w:val="20"/>
                <w:szCs w:val="20"/>
              </w:rPr>
            </w:pPr>
            <w:r>
              <w:rPr>
                <w:noProof/>
                <w:lang w:eastAsia="en-AU"/>
              </w:rPr>
              <mc:AlternateContent>
                <mc:Choice Requires="wps">
                  <w:drawing>
                    <wp:anchor distT="0" distB="0" distL="114300" distR="114300" simplePos="0" relativeHeight="251997184" behindDoc="0" locked="0" layoutInCell="1" allowOverlap="1" wp14:anchorId="4421F897" wp14:editId="664A947E">
                      <wp:simplePos x="0" y="0"/>
                      <wp:positionH relativeFrom="column">
                        <wp:posOffset>1270</wp:posOffset>
                      </wp:positionH>
                      <wp:positionV relativeFrom="paragraph">
                        <wp:posOffset>154940</wp:posOffset>
                      </wp:positionV>
                      <wp:extent cx="180975" cy="190500"/>
                      <wp:effectExtent l="0" t="0" r="28575" b="19050"/>
                      <wp:wrapNone/>
                      <wp:docPr id="312" name="Flowchart: Connector 3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1EBB7" id="Flowchart: Connector 312" o:spid="_x0000_s1026" type="#_x0000_t120" style="position:absolute;margin-left:.1pt;margin-top:12.2pt;width:14.25pt;height:1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5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" fillcolor="#ffd966 [1943]" strokecolor="#ffd966 [1943]" strokeweight="1pt">
                      <v:stroke joinstyle="miter"/>
                    </v:shape>
                  </w:pict>
                </mc:Fallback>
              </mc:AlternateContent>
            </w:r>
          </w:p>
        </w:tc>
        <w:tc>
          <w:tcPr>
            <w:tcW w:w="2457" w:type="dxa"/>
          </w:tcPr>
          <w:p w:rsidR="00F92DDC" w:rsidRPr="00585A61" w:rsidRDefault="00F92DDC" w:rsidP="00F92DDC">
            <w:pPr>
              <w:pStyle w:val="TZSPRtext"/>
              <w:rPr>
                <w:sz w:val="20"/>
                <w:szCs w:val="20"/>
              </w:rPr>
            </w:pPr>
            <w:r>
              <w:rPr>
                <w:sz w:val="20"/>
                <w:szCs w:val="20"/>
              </w:rPr>
              <w:t>Scoping and planning to engage a motorcycle safety specialist to review popular motorcycle touring routes.</w:t>
            </w:r>
          </w:p>
        </w:tc>
        <w:tc>
          <w:tcPr>
            <w:tcW w:w="2457" w:type="dxa"/>
          </w:tcPr>
          <w:p w:rsidR="00F92DDC" w:rsidRPr="00585A61" w:rsidRDefault="00F92DDC" w:rsidP="00F92DDC">
            <w:pPr>
              <w:pStyle w:val="TZSPRtext"/>
              <w:rPr>
                <w:sz w:val="20"/>
                <w:szCs w:val="20"/>
              </w:rPr>
            </w:pPr>
            <w:r>
              <w:rPr>
                <w:sz w:val="20"/>
                <w:szCs w:val="20"/>
              </w:rPr>
              <w:t>Engage safety specialist next quarter.</w:t>
            </w:r>
          </w:p>
        </w:tc>
        <w:tc>
          <w:tcPr>
            <w:tcW w:w="2457" w:type="dxa"/>
          </w:tcPr>
          <w:p w:rsidR="00F92DDC" w:rsidRPr="00585A61" w:rsidRDefault="00F92DDC" w:rsidP="00F92DDC">
            <w:pPr>
              <w:pStyle w:val="TZSPRtext"/>
              <w:rPr>
                <w:sz w:val="20"/>
                <w:szCs w:val="20"/>
              </w:rPr>
            </w:pPr>
          </w:p>
        </w:tc>
        <w:tc>
          <w:tcPr>
            <w:tcW w:w="1276" w:type="dxa"/>
          </w:tcPr>
          <w:p w:rsidR="00F92DDC" w:rsidRPr="00585A61" w:rsidRDefault="00F92DDC" w:rsidP="00F92DDC">
            <w:pPr>
              <w:pStyle w:val="TZSPRtext"/>
              <w:jc w:val="right"/>
              <w:rPr>
                <w:sz w:val="20"/>
                <w:szCs w:val="20"/>
              </w:rPr>
            </w:pPr>
            <w:r>
              <w:rPr>
                <w:sz w:val="20"/>
                <w:szCs w:val="20"/>
              </w:rPr>
              <w:t>300,000</w:t>
            </w:r>
          </w:p>
        </w:tc>
        <w:tc>
          <w:tcPr>
            <w:tcW w:w="1276" w:type="dxa"/>
          </w:tcPr>
          <w:p w:rsidR="00F92DDC" w:rsidRPr="00585A61" w:rsidRDefault="00F92DDC" w:rsidP="00F92DDC">
            <w:pPr>
              <w:pStyle w:val="TZSPRtext"/>
              <w:jc w:val="right"/>
              <w:rPr>
                <w:sz w:val="20"/>
                <w:szCs w:val="20"/>
              </w:rPr>
            </w:pPr>
            <w:r>
              <w:rPr>
                <w:sz w:val="20"/>
                <w:szCs w:val="20"/>
              </w:rPr>
              <w:t>86,788</w:t>
            </w:r>
          </w:p>
        </w:tc>
      </w:tr>
      <w:tr w:rsidR="00F92DDC" w:rsidRPr="00585A61" w:rsidTr="001112EF">
        <w:tc>
          <w:tcPr>
            <w:tcW w:w="1706" w:type="dxa"/>
          </w:tcPr>
          <w:p w:rsidR="00F92DDC" w:rsidRDefault="00F92DDC" w:rsidP="00F92DDC">
            <w:pPr>
              <w:pStyle w:val="TZSPRtext"/>
              <w:rPr>
                <w:sz w:val="20"/>
                <w:szCs w:val="20"/>
              </w:rPr>
            </w:pPr>
            <w:r>
              <w:rPr>
                <w:sz w:val="20"/>
                <w:szCs w:val="20"/>
              </w:rPr>
              <w:t>Vulnerable Road User Program</w:t>
            </w:r>
          </w:p>
        </w:tc>
        <w:tc>
          <w:tcPr>
            <w:tcW w:w="1560" w:type="dxa"/>
          </w:tcPr>
          <w:p w:rsidR="00F92DDC" w:rsidRPr="00585A61" w:rsidRDefault="00F92DDC" w:rsidP="00F92DDC">
            <w:pPr>
              <w:pStyle w:val="TZSPRtext"/>
              <w:rPr>
                <w:sz w:val="20"/>
                <w:szCs w:val="20"/>
              </w:rPr>
            </w:pPr>
            <w:r w:rsidRPr="00585A61">
              <w:rPr>
                <w:sz w:val="20"/>
                <w:szCs w:val="20"/>
              </w:rPr>
              <w:t>State Roads, State Growth</w:t>
            </w:r>
          </w:p>
        </w:tc>
        <w:tc>
          <w:tcPr>
            <w:tcW w:w="850" w:type="dxa"/>
            <w:vAlign w:val="center"/>
          </w:tcPr>
          <w:p w:rsidR="00F92DDC" w:rsidRDefault="00F92DDC" w:rsidP="00F92DDC">
            <w:pPr>
              <w:pStyle w:val="TZSPRtext"/>
              <w:jc w:val="center"/>
              <w:rPr>
                <w:noProof/>
                <w:lang w:eastAsia="en-AU"/>
              </w:rPr>
            </w:pPr>
            <w:r>
              <w:rPr>
                <w:noProof/>
                <w:lang w:eastAsia="en-AU"/>
              </w:rPr>
              <mc:AlternateContent>
                <mc:Choice Requires="wps">
                  <w:drawing>
                    <wp:anchor distT="0" distB="0" distL="114300" distR="114300" simplePos="0" relativeHeight="251998208" behindDoc="0" locked="0" layoutInCell="1" allowOverlap="1" wp14:anchorId="562F853B" wp14:editId="78171201">
                      <wp:simplePos x="0" y="0"/>
                      <wp:positionH relativeFrom="column">
                        <wp:posOffset>1270</wp:posOffset>
                      </wp:positionH>
                      <wp:positionV relativeFrom="paragraph">
                        <wp:posOffset>66040</wp:posOffset>
                      </wp:positionV>
                      <wp:extent cx="180975" cy="190500"/>
                      <wp:effectExtent l="0" t="0" r="28575" b="19050"/>
                      <wp:wrapNone/>
                      <wp:docPr id="313" name="Flowchart: Connector 3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804CF" id="Flowchart: Connector 313" o:spid="_x0000_s1026" type="#_x0000_t120" style="position:absolute;margin-left:.1pt;margin-top:5.2pt;width:14.25pt;height:1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" fillcolor="#a8d08d [1945]" strokecolor="#a8d08d [1945]" strokeweight="1pt">
                      <v:stroke joinstyle="miter"/>
                    </v:shape>
                  </w:pict>
                </mc:Fallback>
              </mc:AlternateContent>
            </w:r>
          </w:p>
        </w:tc>
        <w:tc>
          <w:tcPr>
            <w:tcW w:w="2457" w:type="dxa"/>
          </w:tcPr>
          <w:p w:rsidR="00F92DDC" w:rsidRPr="00585A61" w:rsidRDefault="00F92DDC" w:rsidP="00F92DDC">
            <w:pPr>
              <w:pStyle w:val="TZSPRtext"/>
              <w:rPr>
                <w:sz w:val="20"/>
                <w:szCs w:val="20"/>
              </w:rPr>
            </w:pPr>
            <w:r>
              <w:rPr>
                <w:sz w:val="20"/>
                <w:szCs w:val="20"/>
              </w:rPr>
              <w:t>Projects in Round 4 progressing well.</w:t>
            </w:r>
          </w:p>
        </w:tc>
        <w:tc>
          <w:tcPr>
            <w:tcW w:w="2457" w:type="dxa"/>
          </w:tcPr>
          <w:p w:rsidR="00F92DDC" w:rsidRPr="00585A61" w:rsidRDefault="00F92DDC" w:rsidP="00F92DDC">
            <w:pPr>
              <w:pStyle w:val="TZSPRtext"/>
              <w:rPr>
                <w:sz w:val="20"/>
                <w:szCs w:val="20"/>
              </w:rPr>
            </w:pPr>
            <w:r>
              <w:rPr>
                <w:sz w:val="20"/>
                <w:szCs w:val="20"/>
              </w:rPr>
              <w:t>Majority of projects completed next quarter.</w:t>
            </w:r>
          </w:p>
        </w:tc>
        <w:tc>
          <w:tcPr>
            <w:tcW w:w="2457" w:type="dxa"/>
          </w:tcPr>
          <w:p w:rsidR="00F92DDC" w:rsidRPr="00585A61" w:rsidRDefault="00F92DDC" w:rsidP="00F92DDC">
            <w:pPr>
              <w:pStyle w:val="TZSPRtext"/>
              <w:rPr>
                <w:sz w:val="20"/>
                <w:szCs w:val="20"/>
              </w:rPr>
            </w:pPr>
          </w:p>
        </w:tc>
        <w:tc>
          <w:tcPr>
            <w:tcW w:w="1276" w:type="dxa"/>
          </w:tcPr>
          <w:p w:rsidR="00F92DDC" w:rsidRPr="00585A61" w:rsidRDefault="00F92DDC" w:rsidP="00F92DDC">
            <w:pPr>
              <w:pStyle w:val="TZSPRtext"/>
              <w:jc w:val="right"/>
              <w:rPr>
                <w:sz w:val="20"/>
                <w:szCs w:val="20"/>
              </w:rPr>
            </w:pPr>
            <w:r>
              <w:rPr>
                <w:sz w:val="20"/>
                <w:szCs w:val="20"/>
              </w:rPr>
              <w:t>2,500,000</w:t>
            </w:r>
          </w:p>
        </w:tc>
        <w:tc>
          <w:tcPr>
            <w:tcW w:w="1276" w:type="dxa"/>
          </w:tcPr>
          <w:p w:rsidR="00F92DDC" w:rsidRPr="00585A61" w:rsidRDefault="00F92DDC" w:rsidP="00F92DDC">
            <w:pPr>
              <w:pStyle w:val="TZSPRtext"/>
              <w:jc w:val="right"/>
              <w:rPr>
                <w:sz w:val="20"/>
                <w:szCs w:val="20"/>
              </w:rPr>
            </w:pPr>
            <w:r>
              <w:rPr>
                <w:sz w:val="20"/>
                <w:szCs w:val="20"/>
              </w:rPr>
              <w:t>1,586,894</w:t>
            </w:r>
          </w:p>
        </w:tc>
      </w:tr>
      <w:tr w:rsidR="00F92DDC" w:rsidRPr="00585A61" w:rsidTr="001112EF">
        <w:tc>
          <w:tcPr>
            <w:tcW w:w="1706" w:type="dxa"/>
          </w:tcPr>
          <w:p w:rsidR="00F92DDC" w:rsidRDefault="00F92DDC" w:rsidP="00F92DDC">
            <w:pPr>
              <w:pStyle w:val="TZSPRtext"/>
              <w:rPr>
                <w:sz w:val="20"/>
                <w:szCs w:val="20"/>
              </w:rPr>
            </w:pPr>
            <w:r>
              <w:rPr>
                <w:sz w:val="20"/>
                <w:szCs w:val="20"/>
              </w:rPr>
              <w:t>Esk Main Road shoulder sealing, edge lining and safety improvements</w:t>
            </w:r>
          </w:p>
        </w:tc>
        <w:tc>
          <w:tcPr>
            <w:tcW w:w="1560" w:type="dxa"/>
          </w:tcPr>
          <w:p w:rsidR="00F92DDC" w:rsidRPr="00585A61" w:rsidRDefault="00F92DDC" w:rsidP="00F92DDC">
            <w:pPr>
              <w:pStyle w:val="TZSPRtext"/>
              <w:rPr>
                <w:sz w:val="20"/>
                <w:szCs w:val="20"/>
              </w:rPr>
            </w:pPr>
            <w:r w:rsidRPr="00585A61">
              <w:rPr>
                <w:sz w:val="20"/>
                <w:szCs w:val="20"/>
              </w:rPr>
              <w:t>State Roads, State Growth</w:t>
            </w:r>
          </w:p>
        </w:tc>
        <w:tc>
          <w:tcPr>
            <w:tcW w:w="850" w:type="dxa"/>
            <w:vAlign w:val="center"/>
          </w:tcPr>
          <w:p w:rsidR="00F92DDC" w:rsidRDefault="00F92DDC" w:rsidP="00F92DDC">
            <w:pPr>
              <w:pStyle w:val="TZSPRtext"/>
              <w:jc w:val="center"/>
              <w:rPr>
                <w:noProof/>
                <w:lang w:eastAsia="en-AU"/>
              </w:rPr>
            </w:pPr>
            <w:r>
              <w:rPr>
                <w:noProof/>
                <w:lang w:eastAsia="en-AU"/>
              </w:rPr>
              <mc:AlternateContent>
                <mc:Choice Requires="wps">
                  <w:drawing>
                    <wp:anchor distT="0" distB="0" distL="114300" distR="114300" simplePos="0" relativeHeight="251999232" behindDoc="0" locked="0" layoutInCell="1" allowOverlap="1" wp14:anchorId="281AADF2" wp14:editId="228FE0E0">
                      <wp:simplePos x="0" y="0"/>
                      <wp:positionH relativeFrom="column">
                        <wp:posOffset>1270</wp:posOffset>
                      </wp:positionH>
                      <wp:positionV relativeFrom="paragraph">
                        <wp:posOffset>143510</wp:posOffset>
                      </wp:positionV>
                      <wp:extent cx="180975" cy="190500"/>
                      <wp:effectExtent l="0" t="0" r="28575" b="19050"/>
                      <wp:wrapNone/>
                      <wp:docPr id="314" name="Flowchart: Connector 31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4938D" id="Flowchart: Connector 314" o:spid="_x0000_s1026" type="#_x0000_t120" style="position:absolute;margin-left:.1pt;margin-top:11.3pt;width:14.25pt;height:1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R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" fillcolor="#a8d08d [1945]" strokecolor="#a8d08d [1945]" strokeweight="1pt">
                      <v:stroke joinstyle="miter"/>
                    </v:shape>
                  </w:pict>
                </mc:Fallback>
              </mc:AlternateContent>
            </w:r>
          </w:p>
        </w:tc>
        <w:tc>
          <w:tcPr>
            <w:tcW w:w="2457" w:type="dxa"/>
          </w:tcPr>
          <w:p w:rsidR="00F92DDC" w:rsidRDefault="00F92DDC" w:rsidP="00F92DDC">
            <w:pPr>
              <w:pStyle w:val="TZSPRtext"/>
              <w:rPr>
                <w:sz w:val="20"/>
                <w:szCs w:val="20"/>
              </w:rPr>
            </w:pPr>
            <w:r>
              <w:rPr>
                <w:sz w:val="20"/>
                <w:szCs w:val="20"/>
              </w:rPr>
              <w:t>Final line marking with audible centre lines completed on section from Midland Hwy to Stynes Creek Bridge.</w:t>
            </w:r>
          </w:p>
          <w:p w:rsidR="00F92DDC" w:rsidRPr="00585A61" w:rsidRDefault="00F92DDC" w:rsidP="00F92DDC">
            <w:pPr>
              <w:pStyle w:val="TZSPRtext"/>
              <w:rPr>
                <w:sz w:val="20"/>
                <w:szCs w:val="20"/>
              </w:rPr>
            </w:pPr>
            <w:r>
              <w:rPr>
                <w:sz w:val="20"/>
                <w:szCs w:val="20"/>
              </w:rPr>
              <w:t>Shoulder sealing completed on Stynes Creek to St Pauls Bridge section.</w:t>
            </w:r>
          </w:p>
        </w:tc>
        <w:tc>
          <w:tcPr>
            <w:tcW w:w="2457" w:type="dxa"/>
          </w:tcPr>
          <w:p w:rsidR="00F92DDC" w:rsidRDefault="00F92DDC" w:rsidP="00F92DDC">
            <w:pPr>
              <w:pStyle w:val="TZSPRtext"/>
              <w:rPr>
                <w:sz w:val="20"/>
                <w:szCs w:val="20"/>
              </w:rPr>
            </w:pPr>
            <w:r>
              <w:rPr>
                <w:sz w:val="20"/>
                <w:szCs w:val="20"/>
              </w:rPr>
              <w:t>Safety barrier on small section near rail crossing to be installed next quarter.</w:t>
            </w:r>
          </w:p>
          <w:p w:rsidR="00F92DDC" w:rsidRPr="00585A61" w:rsidRDefault="00F92DDC" w:rsidP="00F92DDC">
            <w:pPr>
              <w:pStyle w:val="TZSPRtext"/>
              <w:rPr>
                <w:sz w:val="20"/>
                <w:szCs w:val="20"/>
              </w:rPr>
            </w:pPr>
            <w:r>
              <w:rPr>
                <w:sz w:val="20"/>
                <w:szCs w:val="20"/>
              </w:rPr>
              <w:t>Final seal and line marking to be done 2017-18 construction season.</w:t>
            </w:r>
          </w:p>
        </w:tc>
        <w:tc>
          <w:tcPr>
            <w:tcW w:w="2457" w:type="dxa"/>
          </w:tcPr>
          <w:p w:rsidR="00F92DDC" w:rsidRPr="00585A61" w:rsidRDefault="00F92DDC" w:rsidP="00F92DDC">
            <w:pPr>
              <w:pStyle w:val="TZSPRtext"/>
              <w:rPr>
                <w:sz w:val="20"/>
                <w:szCs w:val="20"/>
              </w:rPr>
            </w:pPr>
          </w:p>
        </w:tc>
        <w:tc>
          <w:tcPr>
            <w:tcW w:w="1276" w:type="dxa"/>
          </w:tcPr>
          <w:p w:rsidR="00F92DDC" w:rsidRPr="00585A61" w:rsidRDefault="00F92DDC" w:rsidP="00F92DDC">
            <w:pPr>
              <w:pStyle w:val="TZSPRtext"/>
              <w:jc w:val="right"/>
              <w:rPr>
                <w:sz w:val="20"/>
                <w:szCs w:val="20"/>
              </w:rPr>
            </w:pPr>
            <w:r>
              <w:rPr>
                <w:sz w:val="20"/>
                <w:szCs w:val="20"/>
              </w:rPr>
              <w:t>5,860,000</w:t>
            </w:r>
          </w:p>
        </w:tc>
        <w:tc>
          <w:tcPr>
            <w:tcW w:w="1276" w:type="dxa"/>
          </w:tcPr>
          <w:p w:rsidR="00F92DDC" w:rsidRPr="00585A61" w:rsidRDefault="00F92DDC" w:rsidP="006E6918">
            <w:pPr>
              <w:pStyle w:val="TZSPRtext"/>
              <w:jc w:val="right"/>
              <w:rPr>
                <w:sz w:val="20"/>
                <w:szCs w:val="20"/>
              </w:rPr>
            </w:pPr>
            <w:r>
              <w:rPr>
                <w:sz w:val="20"/>
                <w:szCs w:val="20"/>
              </w:rPr>
              <w:t>4,</w:t>
            </w:r>
            <w:r w:rsidR="006E6918">
              <w:rPr>
                <w:sz w:val="20"/>
                <w:szCs w:val="20"/>
              </w:rPr>
              <w:t>554,160</w:t>
            </w:r>
          </w:p>
        </w:tc>
      </w:tr>
      <w:tr w:rsidR="00F92DDC" w:rsidRPr="003C2CF6" w:rsidTr="001112EF">
        <w:tc>
          <w:tcPr>
            <w:tcW w:w="1706" w:type="dxa"/>
          </w:tcPr>
          <w:p w:rsidR="00F92DDC" w:rsidRPr="003C2CF6" w:rsidRDefault="00F92DDC" w:rsidP="00F92DDC">
            <w:pPr>
              <w:pStyle w:val="TZSPRtext"/>
              <w:rPr>
                <w:sz w:val="20"/>
                <w:szCs w:val="20"/>
              </w:rPr>
            </w:pPr>
            <w:r w:rsidRPr="003C2CF6">
              <w:rPr>
                <w:sz w:val="20"/>
                <w:szCs w:val="20"/>
              </w:rPr>
              <w:t>Lyell Highway, south of Hamilton shoulder sealing</w:t>
            </w:r>
          </w:p>
        </w:tc>
        <w:tc>
          <w:tcPr>
            <w:tcW w:w="1560" w:type="dxa"/>
          </w:tcPr>
          <w:p w:rsidR="00F92DDC" w:rsidRPr="003C2CF6" w:rsidRDefault="00F92DDC" w:rsidP="00F92DDC">
            <w:pPr>
              <w:pStyle w:val="TZSPRtext"/>
              <w:rPr>
                <w:sz w:val="20"/>
                <w:szCs w:val="20"/>
              </w:rPr>
            </w:pPr>
            <w:r w:rsidRPr="003C2CF6">
              <w:rPr>
                <w:sz w:val="20"/>
                <w:szCs w:val="20"/>
              </w:rPr>
              <w:t>State Roads, State Growth</w:t>
            </w:r>
          </w:p>
        </w:tc>
        <w:tc>
          <w:tcPr>
            <w:tcW w:w="850" w:type="dxa"/>
            <w:vAlign w:val="center"/>
          </w:tcPr>
          <w:p w:rsidR="00F92DDC" w:rsidRPr="003C2CF6" w:rsidRDefault="00F92DDC" w:rsidP="005E4B35">
            <w:pPr>
              <w:pStyle w:val="TZSPRtext"/>
              <w:jc w:val="center"/>
              <w:rPr>
                <w:noProof/>
                <w:lang w:eastAsia="en-AU"/>
              </w:rPr>
            </w:pPr>
            <w:r w:rsidRPr="003C2CF6">
              <w:rPr>
                <w:noProof/>
                <w:lang w:eastAsia="en-AU"/>
              </w:rPr>
              <mc:AlternateContent>
                <mc:Choice Requires="wps">
                  <w:drawing>
                    <wp:anchor distT="0" distB="0" distL="114300" distR="114300" simplePos="0" relativeHeight="252000256" behindDoc="0" locked="0" layoutInCell="1" allowOverlap="1" wp14:anchorId="04B2C18D" wp14:editId="58B7FF56">
                      <wp:simplePos x="0" y="0"/>
                      <wp:positionH relativeFrom="column">
                        <wp:posOffset>3810</wp:posOffset>
                      </wp:positionH>
                      <wp:positionV relativeFrom="paragraph">
                        <wp:posOffset>-198120</wp:posOffset>
                      </wp:positionV>
                      <wp:extent cx="180975" cy="190500"/>
                      <wp:effectExtent l="0" t="0" r="28575" b="19050"/>
                      <wp:wrapNone/>
                      <wp:docPr id="316" name="Flowchart: Connector 3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99692" id="Flowchart: Connector 316" o:spid="_x0000_s1026" type="#_x0000_t120" style="position:absolute;margin-left:.3pt;margin-top:-15.6pt;width:14.25pt;height: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Ye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4s&#10;Zp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" fillcolor="#a8d08d [1945]" strokecolor="#a8d08d [1945]" strokeweight="1pt">
                      <v:stroke joinstyle="miter"/>
                    </v:shape>
                  </w:pict>
                </mc:Fallback>
              </mc:AlternateContent>
            </w:r>
          </w:p>
        </w:tc>
        <w:tc>
          <w:tcPr>
            <w:tcW w:w="2457" w:type="dxa"/>
          </w:tcPr>
          <w:p w:rsidR="00F92DDC" w:rsidRPr="003C2CF6" w:rsidRDefault="00F92DDC" w:rsidP="00F92DDC">
            <w:pPr>
              <w:pStyle w:val="TZSPRtext"/>
              <w:rPr>
                <w:sz w:val="20"/>
                <w:szCs w:val="20"/>
              </w:rPr>
            </w:pPr>
            <w:r>
              <w:rPr>
                <w:sz w:val="20"/>
                <w:szCs w:val="20"/>
              </w:rPr>
              <w:t>Shoulder sealing completed.</w:t>
            </w:r>
          </w:p>
        </w:tc>
        <w:tc>
          <w:tcPr>
            <w:tcW w:w="2457" w:type="dxa"/>
          </w:tcPr>
          <w:p w:rsidR="00F92DDC" w:rsidRPr="003C2CF6" w:rsidRDefault="00F92DDC" w:rsidP="00F92DDC">
            <w:pPr>
              <w:pStyle w:val="TZSPRtext"/>
              <w:rPr>
                <w:sz w:val="20"/>
                <w:szCs w:val="20"/>
              </w:rPr>
            </w:pPr>
            <w:r>
              <w:rPr>
                <w:sz w:val="20"/>
                <w:szCs w:val="20"/>
              </w:rPr>
              <w:t>Safety barrier installation; final seal and line marking (2017-18 season).</w:t>
            </w:r>
          </w:p>
        </w:tc>
        <w:tc>
          <w:tcPr>
            <w:tcW w:w="2457" w:type="dxa"/>
          </w:tcPr>
          <w:p w:rsidR="00F92DDC" w:rsidRPr="003C2CF6" w:rsidRDefault="00F92DDC" w:rsidP="00F92DDC">
            <w:pPr>
              <w:pStyle w:val="TZSPRtext"/>
              <w:rPr>
                <w:sz w:val="20"/>
                <w:szCs w:val="20"/>
              </w:rPr>
            </w:pPr>
            <w:r>
              <w:rPr>
                <w:sz w:val="20"/>
                <w:szCs w:val="20"/>
              </w:rPr>
              <w:t>$1.9m allocated to Esk Main Road, Cove Hill Road and Lyell Highway; savings from two projects allowed higher allocation to Lyell.</w:t>
            </w:r>
          </w:p>
        </w:tc>
        <w:tc>
          <w:tcPr>
            <w:tcW w:w="1276" w:type="dxa"/>
          </w:tcPr>
          <w:p w:rsidR="00F92DDC" w:rsidRDefault="00F92DDC" w:rsidP="00F92DDC">
            <w:pPr>
              <w:pStyle w:val="TZSPRtext"/>
              <w:jc w:val="right"/>
              <w:rPr>
                <w:sz w:val="20"/>
                <w:szCs w:val="20"/>
              </w:rPr>
            </w:pPr>
            <w:r>
              <w:rPr>
                <w:sz w:val="20"/>
                <w:szCs w:val="20"/>
              </w:rPr>
              <w:t>400,000</w:t>
            </w:r>
          </w:p>
          <w:p w:rsidR="001B35F0" w:rsidRPr="003C2CF6" w:rsidRDefault="001B35F0" w:rsidP="00AA67B0">
            <w:pPr>
              <w:pStyle w:val="TZSPRtext"/>
              <w:jc w:val="right"/>
              <w:rPr>
                <w:sz w:val="20"/>
                <w:szCs w:val="20"/>
              </w:rPr>
            </w:pPr>
            <w:r>
              <w:rPr>
                <w:sz w:val="20"/>
                <w:szCs w:val="20"/>
              </w:rPr>
              <w:t>(revised to 1,272,000)</w:t>
            </w:r>
          </w:p>
        </w:tc>
        <w:tc>
          <w:tcPr>
            <w:tcW w:w="1276" w:type="dxa"/>
          </w:tcPr>
          <w:p w:rsidR="00F92DDC" w:rsidRPr="003C2CF6" w:rsidRDefault="00536BD3" w:rsidP="00F92DDC">
            <w:pPr>
              <w:pStyle w:val="TZSPRtext"/>
              <w:jc w:val="right"/>
              <w:rPr>
                <w:sz w:val="20"/>
                <w:szCs w:val="20"/>
              </w:rPr>
            </w:pPr>
            <w:r>
              <w:rPr>
                <w:sz w:val="20"/>
                <w:szCs w:val="20"/>
              </w:rPr>
              <w:t>841,416</w:t>
            </w:r>
          </w:p>
        </w:tc>
      </w:tr>
      <w:tr w:rsidR="00F92DDC" w:rsidRPr="00585A61" w:rsidTr="001112EF">
        <w:tc>
          <w:tcPr>
            <w:tcW w:w="1706" w:type="dxa"/>
          </w:tcPr>
          <w:p w:rsidR="00F92DDC" w:rsidRPr="003C2CF6" w:rsidRDefault="00F92DDC" w:rsidP="00F92DDC">
            <w:pPr>
              <w:pStyle w:val="TZSPRtext"/>
              <w:rPr>
                <w:sz w:val="20"/>
                <w:szCs w:val="20"/>
              </w:rPr>
            </w:pPr>
            <w:r w:rsidRPr="003C2CF6">
              <w:rPr>
                <w:sz w:val="20"/>
                <w:szCs w:val="20"/>
              </w:rPr>
              <w:t>Midland Highway Safety Improvements</w:t>
            </w:r>
          </w:p>
        </w:tc>
        <w:tc>
          <w:tcPr>
            <w:tcW w:w="1560" w:type="dxa"/>
          </w:tcPr>
          <w:p w:rsidR="00F92DDC" w:rsidRPr="003C2CF6" w:rsidRDefault="00F92DDC" w:rsidP="00F92DDC">
            <w:pPr>
              <w:pStyle w:val="TZSPRtext"/>
              <w:rPr>
                <w:sz w:val="20"/>
                <w:szCs w:val="20"/>
              </w:rPr>
            </w:pPr>
            <w:r w:rsidRPr="003C2CF6">
              <w:rPr>
                <w:sz w:val="20"/>
                <w:szCs w:val="20"/>
              </w:rPr>
              <w:t>State Roads, State Growth</w:t>
            </w:r>
          </w:p>
        </w:tc>
        <w:tc>
          <w:tcPr>
            <w:tcW w:w="850" w:type="dxa"/>
            <w:vAlign w:val="center"/>
          </w:tcPr>
          <w:p w:rsidR="00F92DDC" w:rsidRDefault="00F92DDC" w:rsidP="00F92DDC">
            <w:pPr>
              <w:pStyle w:val="TZSPRtext"/>
              <w:jc w:val="center"/>
              <w:rPr>
                <w:noProof/>
                <w:lang w:eastAsia="en-AU"/>
              </w:rPr>
            </w:pPr>
            <w:r w:rsidRPr="003C2CF6">
              <w:rPr>
                <w:noProof/>
                <w:lang w:eastAsia="en-AU"/>
              </w:rPr>
              <mc:AlternateContent>
                <mc:Choice Requires="wps">
                  <w:drawing>
                    <wp:anchor distT="0" distB="0" distL="114300" distR="114300" simplePos="0" relativeHeight="252001280" behindDoc="0" locked="0" layoutInCell="1" allowOverlap="1" wp14:anchorId="25CB5A2A" wp14:editId="054EC185">
                      <wp:simplePos x="0" y="0"/>
                      <wp:positionH relativeFrom="column">
                        <wp:posOffset>3810</wp:posOffset>
                      </wp:positionH>
                      <wp:positionV relativeFrom="paragraph">
                        <wp:posOffset>-80645</wp:posOffset>
                      </wp:positionV>
                      <wp:extent cx="180975" cy="190500"/>
                      <wp:effectExtent l="0" t="0" r="28575" b="19050"/>
                      <wp:wrapNone/>
                      <wp:docPr id="317" name="Flowchart: Connector 3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17DC" id="Flowchart: Connector 317" o:spid="_x0000_s1026" type="#_x0000_t120" style="position:absolute;margin-left:.3pt;margin-top:-6.35pt;width:14.25pt;height: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8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x&#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" fillcolor="#a8d08d [1945]" strokecolor="#a8d08d [1945]" strokeweight="1pt">
                      <v:stroke joinstyle="miter"/>
                    </v:shape>
                  </w:pict>
                </mc:Fallback>
              </mc:AlternateContent>
            </w:r>
          </w:p>
        </w:tc>
        <w:tc>
          <w:tcPr>
            <w:tcW w:w="2457" w:type="dxa"/>
          </w:tcPr>
          <w:p w:rsidR="00F92DDC" w:rsidRPr="00585A61" w:rsidRDefault="004B4B27" w:rsidP="00F92DDC">
            <w:pPr>
              <w:pStyle w:val="TZSPRtext"/>
              <w:rPr>
                <w:sz w:val="20"/>
                <w:szCs w:val="20"/>
              </w:rPr>
            </w:pPr>
            <w:r>
              <w:rPr>
                <w:sz w:val="20"/>
                <w:szCs w:val="20"/>
              </w:rPr>
              <w:t>Projects progressing on the 10 year infrastructure upgrade.</w:t>
            </w:r>
          </w:p>
        </w:tc>
        <w:tc>
          <w:tcPr>
            <w:tcW w:w="2457" w:type="dxa"/>
          </w:tcPr>
          <w:p w:rsidR="00F92DDC" w:rsidRPr="00585A61" w:rsidRDefault="004B4B27" w:rsidP="00F92DDC">
            <w:pPr>
              <w:pStyle w:val="TZSPRtext"/>
              <w:rPr>
                <w:sz w:val="20"/>
                <w:szCs w:val="20"/>
              </w:rPr>
            </w:pPr>
            <w:r>
              <w:rPr>
                <w:sz w:val="20"/>
                <w:szCs w:val="20"/>
              </w:rPr>
              <w:t>Continuation of projects.</w:t>
            </w:r>
          </w:p>
        </w:tc>
        <w:tc>
          <w:tcPr>
            <w:tcW w:w="2457" w:type="dxa"/>
          </w:tcPr>
          <w:p w:rsidR="00F92DDC" w:rsidRPr="00585A61" w:rsidRDefault="00F92DDC" w:rsidP="00F92DDC">
            <w:pPr>
              <w:pStyle w:val="TZSPRtext"/>
              <w:rPr>
                <w:sz w:val="20"/>
                <w:szCs w:val="20"/>
              </w:rPr>
            </w:pPr>
          </w:p>
        </w:tc>
        <w:tc>
          <w:tcPr>
            <w:tcW w:w="1276" w:type="dxa"/>
          </w:tcPr>
          <w:p w:rsidR="00F92DDC" w:rsidRPr="00585A61" w:rsidRDefault="004B4B27" w:rsidP="00F92DDC">
            <w:pPr>
              <w:pStyle w:val="TZSPRtext"/>
              <w:jc w:val="right"/>
              <w:rPr>
                <w:sz w:val="20"/>
                <w:szCs w:val="20"/>
              </w:rPr>
            </w:pPr>
            <w:r>
              <w:rPr>
                <w:sz w:val="20"/>
                <w:szCs w:val="20"/>
              </w:rPr>
              <w:t>20,000,000</w:t>
            </w:r>
          </w:p>
        </w:tc>
        <w:tc>
          <w:tcPr>
            <w:tcW w:w="1276" w:type="dxa"/>
          </w:tcPr>
          <w:p w:rsidR="00F92DDC" w:rsidRPr="00585A61" w:rsidRDefault="0023129C" w:rsidP="00F92DDC">
            <w:pPr>
              <w:pStyle w:val="TZSPRtext"/>
              <w:jc w:val="right"/>
              <w:rPr>
                <w:sz w:val="20"/>
                <w:szCs w:val="20"/>
              </w:rPr>
            </w:pPr>
            <w:r>
              <w:rPr>
                <w:sz w:val="20"/>
                <w:szCs w:val="20"/>
              </w:rPr>
              <w:t>10,341,331</w:t>
            </w:r>
          </w:p>
        </w:tc>
      </w:tr>
      <w:tr w:rsidR="00F92DDC" w:rsidRPr="00585A61" w:rsidTr="001112EF">
        <w:tc>
          <w:tcPr>
            <w:tcW w:w="1706" w:type="dxa"/>
          </w:tcPr>
          <w:p w:rsidR="00F92DDC" w:rsidRDefault="00F92DDC" w:rsidP="00F92DDC">
            <w:pPr>
              <w:pStyle w:val="TZSPRtext"/>
              <w:rPr>
                <w:sz w:val="20"/>
                <w:szCs w:val="20"/>
              </w:rPr>
            </w:pPr>
            <w:r>
              <w:rPr>
                <w:sz w:val="20"/>
                <w:szCs w:val="20"/>
              </w:rPr>
              <w:t>Fixed Speed Camera Signage</w:t>
            </w:r>
          </w:p>
        </w:tc>
        <w:tc>
          <w:tcPr>
            <w:tcW w:w="1560" w:type="dxa"/>
          </w:tcPr>
          <w:p w:rsidR="00F92DDC" w:rsidRDefault="00F92DDC" w:rsidP="00F92DDC">
            <w:pPr>
              <w:pStyle w:val="TZSPRtext"/>
              <w:rPr>
                <w:sz w:val="20"/>
                <w:szCs w:val="20"/>
              </w:rPr>
            </w:pPr>
            <w:r>
              <w:rPr>
                <w:sz w:val="20"/>
                <w:szCs w:val="20"/>
              </w:rPr>
              <w:t>State Roads,</w:t>
            </w:r>
          </w:p>
          <w:p w:rsidR="00F92DDC" w:rsidRPr="00585A61" w:rsidRDefault="00F92DDC" w:rsidP="00F92DDC">
            <w:pPr>
              <w:pStyle w:val="TZSPRtext"/>
              <w:rPr>
                <w:sz w:val="20"/>
                <w:szCs w:val="20"/>
              </w:rPr>
            </w:pPr>
            <w:r>
              <w:rPr>
                <w:sz w:val="20"/>
                <w:szCs w:val="20"/>
              </w:rPr>
              <w:t>State Growth</w:t>
            </w:r>
          </w:p>
        </w:tc>
        <w:tc>
          <w:tcPr>
            <w:tcW w:w="850" w:type="dxa"/>
            <w:vAlign w:val="center"/>
          </w:tcPr>
          <w:p w:rsidR="00F92DDC" w:rsidRPr="00A36428" w:rsidRDefault="00F92DDC" w:rsidP="00F92DDC">
            <w:pPr>
              <w:pStyle w:val="TZSPRtext"/>
              <w:jc w:val="center"/>
              <w:rPr>
                <w:b/>
                <w:noProof/>
                <w:lang w:eastAsia="en-AU"/>
              </w:rPr>
            </w:pPr>
            <w:r>
              <w:rPr>
                <w:noProof/>
                <w:lang w:eastAsia="en-AU"/>
              </w:rPr>
              <mc:AlternateContent>
                <mc:Choice Requires="wps">
                  <w:drawing>
                    <wp:anchor distT="0" distB="0" distL="114300" distR="114300" simplePos="0" relativeHeight="252002304" behindDoc="0" locked="0" layoutInCell="1" allowOverlap="1" wp14:anchorId="3962D100" wp14:editId="1EF8C3FE">
                      <wp:simplePos x="0" y="0"/>
                      <wp:positionH relativeFrom="column">
                        <wp:posOffset>-6985</wp:posOffset>
                      </wp:positionH>
                      <wp:positionV relativeFrom="paragraph">
                        <wp:posOffset>70485</wp:posOffset>
                      </wp:positionV>
                      <wp:extent cx="180975" cy="190500"/>
                      <wp:effectExtent l="0" t="0" r="28575" b="19050"/>
                      <wp:wrapNone/>
                      <wp:docPr id="17" name="Flowchart: Connector 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16D65C" id="Flowchart: Connector 17" o:spid="_x0000_s1026" type="#_x0000_t120" style="position:absolute;margin-left:-.55pt;margin-top:5.55pt;width:14.25pt;height:1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Qg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" fillcolor="#a8d08d [1945]" strokecolor="#a8d08d [1945]" strokeweight="1pt">
                      <v:stroke joinstyle="miter"/>
                    </v:shape>
                  </w:pict>
                </mc:Fallback>
              </mc:AlternateContent>
            </w:r>
          </w:p>
        </w:tc>
        <w:tc>
          <w:tcPr>
            <w:tcW w:w="2457" w:type="dxa"/>
          </w:tcPr>
          <w:p w:rsidR="00F92DDC" w:rsidRPr="00585A61" w:rsidRDefault="00F92DDC" w:rsidP="00F92DDC">
            <w:pPr>
              <w:pStyle w:val="TZSPRtext"/>
              <w:rPr>
                <w:sz w:val="20"/>
                <w:szCs w:val="20"/>
              </w:rPr>
            </w:pPr>
            <w:r>
              <w:rPr>
                <w:sz w:val="20"/>
                <w:szCs w:val="20"/>
              </w:rPr>
              <w:t xml:space="preserve">All gateway signs installed. </w:t>
            </w:r>
          </w:p>
        </w:tc>
        <w:tc>
          <w:tcPr>
            <w:tcW w:w="2457" w:type="dxa"/>
          </w:tcPr>
          <w:p w:rsidR="00F92DDC" w:rsidRPr="00585A61" w:rsidRDefault="00F92DDC" w:rsidP="00F92DDC">
            <w:pPr>
              <w:pStyle w:val="TZSPRtext"/>
              <w:rPr>
                <w:sz w:val="20"/>
                <w:szCs w:val="20"/>
              </w:rPr>
            </w:pPr>
            <w:r>
              <w:rPr>
                <w:sz w:val="20"/>
                <w:szCs w:val="20"/>
              </w:rPr>
              <w:t>Project completed.</w:t>
            </w:r>
          </w:p>
        </w:tc>
        <w:tc>
          <w:tcPr>
            <w:tcW w:w="2457" w:type="dxa"/>
          </w:tcPr>
          <w:p w:rsidR="00F92DDC" w:rsidRDefault="00F92DDC" w:rsidP="00F92DDC">
            <w:pPr>
              <w:pStyle w:val="TZSPRtext"/>
              <w:rPr>
                <w:sz w:val="20"/>
                <w:szCs w:val="20"/>
              </w:rPr>
            </w:pPr>
          </w:p>
        </w:tc>
        <w:tc>
          <w:tcPr>
            <w:tcW w:w="1276" w:type="dxa"/>
          </w:tcPr>
          <w:p w:rsidR="00F92DDC" w:rsidRPr="00585A61" w:rsidRDefault="00F92DDC" w:rsidP="00F92DDC">
            <w:pPr>
              <w:pStyle w:val="TZSPRtext"/>
              <w:jc w:val="right"/>
              <w:rPr>
                <w:sz w:val="20"/>
                <w:szCs w:val="20"/>
              </w:rPr>
            </w:pPr>
            <w:r>
              <w:rPr>
                <w:sz w:val="20"/>
                <w:szCs w:val="20"/>
              </w:rPr>
              <w:t>50,000</w:t>
            </w:r>
          </w:p>
        </w:tc>
        <w:tc>
          <w:tcPr>
            <w:tcW w:w="1276" w:type="dxa"/>
          </w:tcPr>
          <w:p w:rsidR="00F92DDC" w:rsidRPr="00585A61" w:rsidRDefault="00F92DDC" w:rsidP="00F92DDC">
            <w:pPr>
              <w:pStyle w:val="TZSPRtext"/>
              <w:jc w:val="right"/>
              <w:rPr>
                <w:sz w:val="20"/>
                <w:szCs w:val="20"/>
              </w:rPr>
            </w:pPr>
            <w:r>
              <w:rPr>
                <w:sz w:val="20"/>
                <w:szCs w:val="20"/>
              </w:rPr>
              <w:t>27,349</w:t>
            </w:r>
          </w:p>
        </w:tc>
      </w:tr>
    </w:tbl>
    <w:p w:rsidR="001112EF" w:rsidRDefault="001112EF" w:rsidP="001A575D">
      <w:pPr>
        <w:pStyle w:val="TZSPRtext"/>
      </w:pPr>
    </w:p>
    <w:p w:rsidR="001112EF" w:rsidRDefault="001112EF">
      <w:pPr>
        <w:rPr>
          <w:rFonts w:ascii="Gill Sans MT" w:hAnsi="Gill Sans MT"/>
          <w:color w:val="000000"/>
          <w:sz w:val="24"/>
          <w:szCs w:val="24"/>
          <w14:textFill>
            <w14:solidFill>
              <w14:srgbClr w14:val="000000">
                <w14:lumMod w14:val="60000"/>
                <w14:lumOff w14:val="40000"/>
              </w14:srgbClr>
            </w14:solidFill>
          </w14:textFill>
        </w:rPr>
      </w:pPr>
      <w:r>
        <w:br w:type="page"/>
      </w:r>
    </w:p>
    <w:tbl>
      <w:tblPr>
        <w:tblStyle w:val="TableGrid"/>
        <w:tblW w:w="14039" w:type="dxa"/>
        <w:tblInd w:w="-5" w:type="dxa"/>
        <w:tblLook w:val="04A0" w:firstRow="1" w:lastRow="0" w:firstColumn="1" w:lastColumn="0" w:noHBand="0" w:noVBand="1"/>
      </w:tblPr>
      <w:tblGrid>
        <w:gridCol w:w="1706"/>
        <w:gridCol w:w="1560"/>
        <w:gridCol w:w="850"/>
        <w:gridCol w:w="2410"/>
        <w:gridCol w:w="47"/>
        <w:gridCol w:w="2457"/>
        <w:gridCol w:w="47"/>
        <w:gridCol w:w="2410"/>
        <w:gridCol w:w="1276"/>
        <w:gridCol w:w="1185"/>
        <w:gridCol w:w="91"/>
      </w:tblGrid>
      <w:tr w:rsidR="004C0105" w:rsidRPr="005167AF" w:rsidTr="004C0105">
        <w:trPr>
          <w:gridAfter w:val="1"/>
          <w:wAfter w:w="91" w:type="dxa"/>
        </w:trPr>
        <w:tc>
          <w:tcPr>
            <w:tcW w:w="13948" w:type="dxa"/>
            <w:gridSpan w:val="10"/>
            <w:tcBorders>
              <w:top w:val="nil"/>
              <w:left w:val="nil"/>
              <w:right w:val="nil"/>
            </w:tcBorders>
          </w:tcPr>
          <w:p w:rsidR="004C0105" w:rsidRPr="005167AF" w:rsidRDefault="004C0105" w:rsidP="004C0105">
            <w:pPr>
              <w:pStyle w:val="TZSPRheading2"/>
            </w:pPr>
            <w:r w:rsidRPr="005167AF">
              <w:rPr>
                <w:noProof/>
                <w:lang w:eastAsia="en-AU"/>
              </w:rPr>
              <w:lastRenderedPageBreak/>
              <w:drawing>
                <wp:inline distT="0" distB="0" distL="0" distR="0" wp14:anchorId="480472DB" wp14:editId="6DB726DA">
                  <wp:extent cx="381000" cy="372645"/>
                  <wp:effectExtent l="0" t="0" r="0" b="8890"/>
                  <wp:docPr id="23" name="Picture 23"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1112EF" w:rsidRPr="00585A61" w:rsidTr="0096116D">
        <w:tc>
          <w:tcPr>
            <w:tcW w:w="1706" w:type="dxa"/>
          </w:tcPr>
          <w:p w:rsidR="001112EF" w:rsidRPr="00585A61" w:rsidRDefault="001112EF" w:rsidP="0096116D">
            <w:pPr>
              <w:pStyle w:val="TZSPRtext"/>
              <w:rPr>
                <w:b/>
                <w:sz w:val="20"/>
                <w:szCs w:val="20"/>
              </w:rPr>
            </w:pPr>
            <w:r w:rsidRPr="00585A61">
              <w:rPr>
                <w:b/>
                <w:sz w:val="20"/>
                <w:szCs w:val="20"/>
              </w:rPr>
              <w:t>Project</w:t>
            </w:r>
          </w:p>
        </w:tc>
        <w:tc>
          <w:tcPr>
            <w:tcW w:w="1560" w:type="dxa"/>
          </w:tcPr>
          <w:p w:rsidR="001112EF" w:rsidRPr="00585A61" w:rsidRDefault="001112EF" w:rsidP="0096116D">
            <w:pPr>
              <w:pStyle w:val="TZSPRtext"/>
              <w:rPr>
                <w:b/>
                <w:sz w:val="20"/>
                <w:szCs w:val="20"/>
              </w:rPr>
            </w:pPr>
            <w:r w:rsidRPr="00585A61">
              <w:rPr>
                <w:b/>
                <w:sz w:val="20"/>
                <w:szCs w:val="20"/>
              </w:rPr>
              <w:t>Responsibility</w:t>
            </w:r>
          </w:p>
        </w:tc>
        <w:tc>
          <w:tcPr>
            <w:tcW w:w="850" w:type="dxa"/>
          </w:tcPr>
          <w:p w:rsidR="001112EF" w:rsidRPr="00585A61" w:rsidRDefault="001112EF" w:rsidP="0096116D">
            <w:pPr>
              <w:pStyle w:val="TZSPRtext"/>
              <w:rPr>
                <w:b/>
                <w:sz w:val="20"/>
                <w:szCs w:val="20"/>
              </w:rPr>
            </w:pPr>
            <w:r w:rsidRPr="00585A61">
              <w:rPr>
                <w:b/>
                <w:sz w:val="20"/>
                <w:szCs w:val="20"/>
              </w:rPr>
              <w:t>Status</w:t>
            </w:r>
          </w:p>
        </w:tc>
        <w:tc>
          <w:tcPr>
            <w:tcW w:w="2457" w:type="dxa"/>
            <w:gridSpan w:val="2"/>
          </w:tcPr>
          <w:p w:rsidR="001112EF" w:rsidRPr="00585A61" w:rsidRDefault="001112EF" w:rsidP="0096116D">
            <w:pPr>
              <w:pStyle w:val="TZSPRtext"/>
              <w:rPr>
                <w:b/>
                <w:sz w:val="20"/>
                <w:szCs w:val="20"/>
              </w:rPr>
            </w:pPr>
            <w:r w:rsidRPr="00585A61">
              <w:rPr>
                <w:b/>
                <w:sz w:val="20"/>
                <w:szCs w:val="20"/>
              </w:rPr>
              <w:t>Milestones achieved</w:t>
            </w:r>
          </w:p>
        </w:tc>
        <w:tc>
          <w:tcPr>
            <w:tcW w:w="2457" w:type="dxa"/>
          </w:tcPr>
          <w:p w:rsidR="001112EF" w:rsidRPr="00585A61" w:rsidRDefault="001112EF" w:rsidP="0096116D">
            <w:pPr>
              <w:pStyle w:val="TZSPRtext"/>
              <w:rPr>
                <w:b/>
                <w:sz w:val="20"/>
                <w:szCs w:val="20"/>
              </w:rPr>
            </w:pPr>
            <w:r w:rsidRPr="00585A61">
              <w:rPr>
                <w:b/>
                <w:sz w:val="20"/>
                <w:szCs w:val="20"/>
              </w:rPr>
              <w:t>Milestones planned</w:t>
            </w:r>
          </w:p>
        </w:tc>
        <w:tc>
          <w:tcPr>
            <w:tcW w:w="2457" w:type="dxa"/>
            <w:gridSpan w:val="2"/>
          </w:tcPr>
          <w:p w:rsidR="001112EF" w:rsidRPr="00585A61" w:rsidRDefault="001112EF" w:rsidP="0096116D">
            <w:pPr>
              <w:pStyle w:val="TZSPRtext"/>
              <w:rPr>
                <w:b/>
                <w:sz w:val="20"/>
                <w:szCs w:val="20"/>
              </w:rPr>
            </w:pPr>
            <w:r w:rsidRPr="00585A61">
              <w:rPr>
                <w:b/>
                <w:sz w:val="20"/>
                <w:szCs w:val="20"/>
              </w:rPr>
              <w:t xml:space="preserve">Comments </w:t>
            </w:r>
          </w:p>
        </w:tc>
        <w:tc>
          <w:tcPr>
            <w:tcW w:w="1276" w:type="dxa"/>
          </w:tcPr>
          <w:p w:rsidR="001112EF" w:rsidRDefault="001112EF" w:rsidP="0096116D">
            <w:pPr>
              <w:pStyle w:val="TZSPRtext"/>
              <w:jc w:val="right"/>
              <w:rPr>
                <w:b/>
                <w:sz w:val="20"/>
                <w:szCs w:val="20"/>
              </w:rPr>
            </w:pPr>
            <w:r>
              <w:rPr>
                <w:b/>
                <w:sz w:val="20"/>
                <w:szCs w:val="20"/>
              </w:rPr>
              <w:t>Budget</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c>
          <w:tcPr>
            <w:tcW w:w="1276" w:type="dxa"/>
            <w:gridSpan w:val="2"/>
          </w:tcPr>
          <w:p w:rsidR="001112EF" w:rsidRDefault="001112EF" w:rsidP="0096116D">
            <w:pPr>
              <w:pStyle w:val="TZSPRtext"/>
              <w:jc w:val="right"/>
              <w:rPr>
                <w:b/>
                <w:sz w:val="20"/>
                <w:szCs w:val="20"/>
              </w:rPr>
            </w:pPr>
            <w:r>
              <w:rPr>
                <w:b/>
                <w:sz w:val="20"/>
                <w:szCs w:val="20"/>
              </w:rPr>
              <w:t>Actual</w:t>
            </w:r>
          </w:p>
          <w:p w:rsidR="001112EF" w:rsidRDefault="001112EF" w:rsidP="0096116D">
            <w:pPr>
              <w:pStyle w:val="TZSPRtext"/>
              <w:jc w:val="right"/>
              <w:rPr>
                <w:b/>
                <w:sz w:val="20"/>
                <w:szCs w:val="20"/>
              </w:rPr>
            </w:pPr>
            <w:r>
              <w:rPr>
                <w:b/>
                <w:sz w:val="20"/>
                <w:szCs w:val="20"/>
              </w:rPr>
              <w:t>Life of project</w:t>
            </w:r>
          </w:p>
          <w:p w:rsidR="001112EF" w:rsidRPr="00585A61" w:rsidRDefault="001112EF" w:rsidP="0096116D">
            <w:pPr>
              <w:pStyle w:val="TZSPRtext"/>
              <w:jc w:val="right"/>
              <w:rPr>
                <w:b/>
                <w:sz w:val="20"/>
                <w:szCs w:val="20"/>
              </w:rPr>
            </w:pPr>
            <w:r>
              <w:rPr>
                <w:b/>
                <w:sz w:val="20"/>
                <w:szCs w:val="20"/>
              </w:rPr>
              <w:t>$</w:t>
            </w:r>
          </w:p>
        </w:tc>
      </w:tr>
      <w:tr w:rsidR="008742D1" w:rsidRPr="005167AF" w:rsidTr="004C0105">
        <w:tc>
          <w:tcPr>
            <w:tcW w:w="1706" w:type="dxa"/>
          </w:tcPr>
          <w:p w:rsidR="008742D1" w:rsidRPr="005167AF" w:rsidRDefault="008742D1" w:rsidP="008742D1">
            <w:pPr>
              <w:pStyle w:val="TZSPRtext"/>
              <w:rPr>
                <w:sz w:val="20"/>
                <w:szCs w:val="20"/>
              </w:rPr>
            </w:pPr>
            <w:r>
              <w:rPr>
                <w:sz w:val="20"/>
                <w:szCs w:val="20"/>
              </w:rPr>
              <w:t>ANCAP support</w:t>
            </w:r>
          </w:p>
        </w:tc>
        <w:tc>
          <w:tcPr>
            <w:tcW w:w="1560" w:type="dxa"/>
          </w:tcPr>
          <w:p w:rsidR="008742D1" w:rsidRPr="005167AF" w:rsidRDefault="008742D1" w:rsidP="008742D1">
            <w:pPr>
              <w:pStyle w:val="TZSPRtext"/>
              <w:rPr>
                <w:sz w:val="20"/>
                <w:szCs w:val="20"/>
              </w:rPr>
            </w:pPr>
            <w:r w:rsidRPr="005167AF">
              <w:rPr>
                <w:sz w:val="20"/>
                <w:szCs w:val="20"/>
              </w:rPr>
              <w:t>Road Safety, State Growth</w:t>
            </w:r>
          </w:p>
        </w:tc>
        <w:tc>
          <w:tcPr>
            <w:tcW w:w="850" w:type="dxa"/>
            <w:vAlign w:val="center"/>
          </w:tcPr>
          <w:p w:rsidR="008742D1" w:rsidRPr="005167AF" w:rsidRDefault="008742D1" w:rsidP="008742D1">
            <w:pPr>
              <w:pStyle w:val="TZSPRtext"/>
              <w:jc w:val="center"/>
              <w:rPr>
                <w:sz w:val="20"/>
                <w:szCs w:val="20"/>
              </w:rPr>
            </w:pPr>
            <w:r>
              <w:rPr>
                <w:noProof/>
                <w:lang w:eastAsia="en-AU"/>
              </w:rPr>
              <mc:AlternateContent>
                <mc:Choice Requires="wps">
                  <w:drawing>
                    <wp:anchor distT="0" distB="0" distL="114300" distR="114300" simplePos="0" relativeHeight="251912192" behindDoc="0" locked="0" layoutInCell="1" allowOverlap="1" wp14:anchorId="41C12FEB" wp14:editId="2B58276F">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7203B" id="Flowchart: Connector 318" o:spid="_x0000_s1026" type="#_x0000_t120" style="position:absolute;margin-left:.1pt;margin-top:6.35pt;width:14.25pt;height:1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410" w:type="dxa"/>
          </w:tcPr>
          <w:p w:rsidR="008742D1" w:rsidRPr="00585A61" w:rsidRDefault="00F50556" w:rsidP="008742D1">
            <w:pPr>
              <w:pStyle w:val="TZSPRtext"/>
              <w:rPr>
                <w:sz w:val="20"/>
                <w:szCs w:val="20"/>
              </w:rPr>
            </w:pPr>
            <w:r>
              <w:rPr>
                <w:sz w:val="20"/>
                <w:szCs w:val="20"/>
              </w:rPr>
              <w:t>2016/17 payment</w:t>
            </w:r>
          </w:p>
        </w:tc>
        <w:tc>
          <w:tcPr>
            <w:tcW w:w="2551" w:type="dxa"/>
            <w:gridSpan w:val="3"/>
          </w:tcPr>
          <w:p w:rsidR="008742D1" w:rsidRPr="00585A61" w:rsidRDefault="00F50556" w:rsidP="008742D1">
            <w:pPr>
              <w:pStyle w:val="TZSPRtext"/>
              <w:rPr>
                <w:sz w:val="20"/>
                <w:szCs w:val="20"/>
              </w:rPr>
            </w:pPr>
            <w:r>
              <w:rPr>
                <w:sz w:val="20"/>
                <w:szCs w:val="20"/>
              </w:rPr>
              <w:t xml:space="preserve">2017/18 payment </w:t>
            </w:r>
          </w:p>
        </w:tc>
        <w:tc>
          <w:tcPr>
            <w:tcW w:w="2410" w:type="dxa"/>
          </w:tcPr>
          <w:p w:rsidR="008742D1" w:rsidRPr="00585A61" w:rsidRDefault="008742D1" w:rsidP="008742D1">
            <w:pPr>
              <w:pStyle w:val="TZSPRtext"/>
              <w:rPr>
                <w:sz w:val="20"/>
                <w:szCs w:val="20"/>
              </w:rPr>
            </w:pPr>
          </w:p>
        </w:tc>
        <w:tc>
          <w:tcPr>
            <w:tcW w:w="1276" w:type="dxa"/>
          </w:tcPr>
          <w:p w:rsidR="008742D1" w:rsidRPr="00585A61" w:rsidRDefault="00F50556" w:rsidP="00D4724E">
            <w:pPr>
              <w:pStyle w:val="TZSPRtext"/>
              <w:jc w:val="right"/>
              <w:rPr>
                <w:sz w:val="20"/>
                <w:szCs w:val="20"/>
              </w:rPr>
            </w:pPr>
            <w:r>
              <w:rPr>
                <w:sz w:val="20"/>
                <w:szCs w:val="20"/>
              </w:rPr>
              <w:t>12,000</w:t>
            </w:r>
            <w:r w:rsidR="0005582F">
              <w:rPr>
                <w:sz w:val="20"/>
                <w:szCs w:val="20"/>
              </w:rPr>
              <w:t xml:space="preserve"> p/a</w:t>
            </w:r>
          </w:p>
        </w:tc>
        <w:tc>
          <w:tcPr>
            <w:tcW w:w="1276" w:type="dxa"/>
            <w:gridSpan w:val="2"/>
          </w:tcPr>
          <w:p w:rsidR="008742D1" w:rsidRDefault="0005582F" w:rsidP="00D4724E">
            <w:pPr>
              <w:pStyle w:val="TZSPRtext"/>
              <w:jc w:val="right"/>
              <w:rPr>
                <w:sz w:val="20"/>
                <w:szCs w:val="20"/>
              </w:rPr>
            </w:pPr>
            <w:r>
              <w:rPr>
                <w:sz w:val="20"/>
                <w:szCs w:val="20"/>
              </w:rPr>
              <w:t>75,928</w:t>
            </w:r>
          </w:p>
          <w:p w:rsidR="00F50556" w:rsidRPr="00585A61" w:rsidRDefault="00F50556" w:rsidP="00D4724E">
            <w:pPr>
              <w:pStyle w:val="TZSPRtext"/>
              <w:jc w:val="right"/>
              <w:rPr>
                <w:sz w:val="20"/>
                <w:szCs w:val="20"/>
              </w:rPr>
            </w:pPr>
          </w:p>
        </w:tc>
      </w:tr>
    </w:tbl>
    <w:p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3948"/>
        <w:gridCol w:w="91"/>
      </w:tblGrid>
      <w:tr w:rsidR="004C0105" w:rsidRPr="005167AF" w:rsidTr="004C0105">
        <w:trPr>
          <w:gridAfter w:val="1"/>
          <w:wAfter w:w="91" w:type="dxa"/>
        </w:trPr>
        <w:tc>
          <w:tcPr>
            <w:tcW w:w="13948" w:type="dxa"/>
            <w:tcBorders>
              <w:top w:val="nil"/>
              <w:left w:val="nil"/>
              <w:right w:val="nil"/>
            </w:tcBorders>
          </w:tcPr>
          <w:p w:rsidR="004C0105" w:rsidRPr="005167AF" w:rsidRDefault="004C0105" w:rsidP="004C0105">
            <w:pPr>
              <w:pStyle w:val="TZSPRheading2"/>
            </w:pPr>
            <w:r w:rsidRPr="005167AF">
              <w:rPr>
                <w:noProof/>
                <w:lang w:eastAsia="en-AU"/>
              </w:rPr>
              <w:drawing>
                <wp:inline distT="0" distB="0" distL="0" distR="0" wp14:anchorId="6F0235B4" wp14:editId="42D33FFD">
                  <wp:extent cx="362537" cy="342900"/>
                  <wp:effectExtent l="0" t="0" r="0" b="0"/>
                  <wp:docPr id="24" name="Picture 24"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AA67B0" w:rsidRPr="005167AF" w:rsidTr="00C72473">
        <w:tc>
          <w:tcPr>
            <w:tcW w:w="14039" w:type="dxa"/>
            <w:gridSpan w:val="2"/>
          </w:tcPr>
          <w:p w:rsidR="00AA67B0" w:rsidRDefault="00AA67B0" w:rsidP="008742D1">
            <w:pPr>
              <w:pStyle w:val="TZSPRtext"/>
              <w:rPr>
                <w:sz w:val="20"/>
                <w:szCs w:val="20"/>
              </w:rPr>
            </w:pPr>
            <w:r>
              <w:rPr>
                <w:sz w:val="20"/>
                <w:szCs w:val="20"/>
              </w:rPr>
              <w:t>N/A.  There are no current Safe Speed projects under the Road Safety Work Program.</w:t>
            </w:r>
          </w:p>
          <w:p w:rsidR="00AA67B0" w:rsidRPr="00585A61" w:rsidRDefault="00AA67B0" w:rsidP="008742D1">
            <w:pPr>
              <w:pStyle w:val="TZSPRtext"/>
              <w:rPr>
                <w:sz w:val="20"/>
                <w:szCs w:val="20"/>
              </w:rPr>
            </w:pPr>
          </w:p>
        </w:tc>
      </w:tr>
    </w:tbl>
    <w:p w:rsidR="0052182E" w:rsidRDefault="0052182E" w:rsidP="001A575D">
      <w:pPr>
        <w:pStyle w:val="TZSPRtext"/>
      </w:pPr>
    </w:p>
    <w:p w:rsidR="004C0105" w:rsidRDefault="004C0105" w:rsidP="004C0105">
      <w:pPr>
        <w:pStyle w:val="TZSPRheading2"/>
      </w:pPr>
      <w:r>
        <w:t>Other</w:t>
      </w:r>
    </w:p>
    <w:tbl>
      <w:tblPr>
        <w:tblStyle w:val="TableGrid"/>
        <w:tblW w:w="14044" w:type="dxa"/>
        <w:tblInd w:w="-10" w:type="dxa"/>
        <w:tblLook w:val="04A0" w:firstRow="1" w:lastRow="0" w:firstColumn="1" w:lastColumn="0" w:noHBand="0" w:noVBand="1"/>
      </w:tblPr>
      <w:tblGrid>
        <w:gridCol w:w="1707"/>
        <w:gridCol w:w="1561"/>
        <w:gridCol w:w="850"/>
        <w:gridCol w:w="2458"/>
        <w:gridCol w:w="2458"/>
        <w:gridCol w:w="2458"/>
        <w:gridCol w:w="1276"/>
        <w:gridCol w:w="1276"/>
      </w:tblGrid>
      <w:tr w:rsidR="001C0CD8" w:rsidRPr="00585A61" w:rsidTr="001C0CD8">
        <w:tc>
          <w:tcPr>
            <w:tcW w:w="1708" w:type="dxa"/>
          </w:tcPr>
          <w:p w:rsidR="001C0CD8" w:rsidRPr="00585A61" w:rsidRDefault="001C0CD8" w:rsidP="0096116D">
            <w:pPr>
              <w:pStyle w:val="TZSPRtext"/>
              <w:rPr>
                <w:b/>
                <w:sz w:val="20"/>
                <w:szCs w:val="20"/>
              </w:rPr>
            </w:pPr>
            <w:r w:rsidRPr="00585A61">
              <w:rPr>
                <w:b/>
                <w:sz w:val="20"/>
                <w:szCs w:val="20"/>
              </w:rPr>
              <w:t>Project</w:t>
            </w:r>
          </w:p>
        </w:tc>
        <w:tc>
          <w:tcPr>
            <w:tcW w:w="1561" w:type="dxa"/>
          </w:tcPr>
          <w:p w:rsidR="001C0CD8" w:rsidRPr="00585A61" w:rsidRDefault="001C0CD8" w:rsidP="0096116D">
            <w:pPr>
              <w:pStyle w:val="TZSPRtext"/>
              <w:rPr>
                <w:b/>
                <w:sz w:val="20"/>
                <w:szCs w:val="20"/>
              </w:rPr>
            </w:pPr>
            <w:r w:rsidRPr="00585A61">
              <w:rPr>
                <w:b/>
                <w:sz w:val="20"/>
                <w:szCs w:val="20"/>
              </w:rPr>
              <w:t>Responsibility</w:t>
            </w:r>
          </w:p>
        </w:tc>
        <w:tc>
          <w:tcPr>
            <w:tcW w:w="850" w:type="dxa"/>
          </w:tcPr>
          <w:p w:rsidR="001C0CD8" w:rsidRPr="00585A61" w:rsidRDefault="001C0CD8" w:rsidP="0096116D">
            <w:pPr>
              <w:pStyle w:val="TZSPRtext"/>
              <w:rPr>
                <w:b/>
                <w:sz w:val="20"/>
                <w:szCs w:val="20"/>
              </w:rPr>
            </w:pPr>
            <w:r w:rsidRPr="00585A61">
              <w:rPr>
                <w:b/>
                <w:sz w:val="20"/>
                <w:szCs w:val="20"/>
              </w:rPr>
              <w:t>Status</w:t>
            </w:r>
          </w:p>
        </w:tc>
        <w:tc>
          <w:tcPr>
            <w:tcW w:w="2458" w:type="dxa"/>
          </w:tcPr>
          <w:p w:rsidR="001C0CD8" w:rsidRPr="00585A61" w:rsidRDefault="001C0CD8" w:rsidP="0096116D">
            <w:pPr>
              <w:pStyle w:val="TZSPRtext"/>
              <w:rPr>
                <w:b/>
                <w:sz w:val="20"/>
                <w:szCs w:val="20"/>
              </w:rPr>
            </w:pPr>
            <w:r w:rsidRPr="00585A61">
              <w:rPr>
                <w:b/>
                <w:sz w:val="20"/>
                <w:szCs w:val="20"/>
              </w:rPr>
              <w:t>Milestones achieved</w:t>
            </w:r>
          </w:p>
        </w:tc>
        <w:tc>
          <w:tcPr>
            <w:tcW w:w="2457" w:type="dxa"/>
          </w:tcPr>
          <w:p w:rsidR="001C0CD8" w:rsidRPr="00585A61" w:rsidRDefault="001C0CD8" w:rsidP="0096116D">
            <w:pPr>
              <w:pStyle w:val="TZSPRtext"/>
              <w:rPr>
                <w:b/>
                <w:sz w:val="20"/>
                <w:szCs w:val="20"/>
              </w:rPr>
            </w:pPr>
            <w:r w:rsidRPr="00585A61">
              <w:rPr>
                <w:b/>
                <w:sz w:val="20"/>
                <w:szCs w:val="20"/>
              </w:rPr>
              <w:t>Milestones planned</w:t>
            </w:r>
          </w:p>
        </w:tc>
        <w:tc>
          <w:tcPr>
            <w:tcW w:w="2458" w:type="dxa"/>
          </w:tcPr>
          <w:p w:rsidR="001C0CD8" w:rsidRPr="00585A61" w:rsidRDefault="001C0CD8" w:rsidP="0096116D">
            <w:pPr>
              <w:pStyle w:val="TZSPRtext"/>
              <w:rPr>
                <w:b/>
                <w:sz w:val="20"/>
                <w:szCs w:val="20"/>
              </w:rPr>
            </w:pPr>
            <w:r w:rsidRPr="00585A61">
              <w:rPr>
                <w:b/>
                <w:sz w:val="20"/>
                <w:szCs w:val="20"/>
              </w:rPr>
              <w:t xml:space="preserve">Comments </w:t>
            </w:r>
          </w:p>
        </w:tc>
        <w:tc>
          <w:tcPr>
            <w:tcW w:w="1276" w:type="dxa"/>
          </w:tcPr>
          <w:p w:rsidR="001C0CD8" w:rsidRDefault="001C0CD8" w:rsidP="0096116D">
            <w:pPr>
              <w:pStyle w:val="TZSPRtext"/>
              <w:jc w:val="right"/>
              <w:rPr>
                <w:b/>
                <w:sz w:val="20"/>
                <w:szCs w:val="20"/>
              </w:rPr>
            </w:pPr>
            <w:r>
              <w:rPr>
                <w:b/>
                <w:sz w:val="20"/>
                <w:szCs w:val="20"/>
              </w:rPr>
              <w:t>Budget</w:t>
            </w:r>
          </w:p>
          <w:p w:rsidR="001C0CD8" w:rsidRDefault="001C0CD8" w:rsidP="0096116D">
            <w:pPr>
              <w:pStyle w:val="TZSPRtext"/>
              <w:jc w:val="right"/>
              <w:rPr>
                <w:b/>
                <w:sz w:val="20"/>
                <w:szCs w:val="20"/>
              </w:rPr>
            </w:pPr>
            <w:r>
              <w:rPr>
                <w:b/>
                <w:sz w:val="20"/>
                <w:szCs w:val="20"/>
              </w:rPr>
              <w:t>Life of project</w:t>
            </w:r>
          </w:p>
          <w:p w:rsidR="001C0CD8" w:rsidRPr="00585A61" w:rsidRDefault="001C0CD8" w:rsidP="0096116D">
            <w:pPr>
              <w:pStyle w:val="TZSPRtext"/>
              <w:jc w:val="right"/>
              <w:rPr>
                <w:b/>
                <w:sz w:val="20"/>
                <w:szCs w:val="20"/>
              </w:rPr>
            </w:pPr>
            <w:r>
              <w:rPr>
                <w:b/>
                <w:sz w:val="20"/>
                <w:szCs w:val="20"/>
              </w:rPr>
              <w:t>$</w:t>
            </w:r>
          </w:p>
        </w:tc>
        <w:tc>
          <w:tcPr>
            <w:tcW w:w="1276" w:type="dxa"/>
          </w:tcPr>
          <w:p w:rsidR="001C0CD8" w:rsidRDefault="001C0CD8" w:rsidP="0096116D">
            <w:pPr>
              <w:pStyle w:val="TZSPRtext"/>
              <w:jc w:val="right"/>
              <w:rPr>
                <w:b/>
                <w:sz w:val="20"/>
                <w:szCs w:val="20"/>
              </w:rPr>
            </w:pPr>
            <w:r>
              <w:rPr>
                <w:b/>
                <w:sz w:val="20"/>
                <w:szCs w:val="20"/>
              </w:rPr>
              <w:t>Actual</w:t>
            </w:r>
          </w:p>
          <w:p w:rsidR="001C0CD8" w:rsidRDefault="001C0CD8" w:rsidP="0096116D">
            <w:pPr>
              <w:pStyle w:val="TZSPRtext"/>
              <w:jc w:val="right"/>
              <w:rPr>
                <w:b/>
                <w:sz w:val="20"/>
                <w:szCs w:val="20"/>
              </w:rPr>
            </w:pPr>
            <w:r>
              <w:rPr>
                <w:b/>
                <w:sz w:val="20"/>
                <w:szCs w:val="20"/>
              </w:rPr>
              <w:t>Life of project</w:t>
            </w:r>
          </w:p>
          <w:p w:rsidR="001C0CD8" w:rsidRPr="00585A61" w:rsidRDefault="001C0CD8" w:rsidP="0096116D">
            <w:pPr>
              <w:pStyle w:val="TZSPRtext"/>
              <w:jc w:val="right"/>
              <w:rPr>
                <w:b/>
                <w:sz w:val="20"/>
                <w:szCs w:val="20"/>
              </w:rPr>
            </w:pPr>
            <w:r>
              <w:rPr>
                <w:b/>
                <w:sz w:val="20"/>
                <w:szCs w:val="20"/>
              </w:rPr>
              <w:t>$</w:t>
            </w:r>
          </w:p>
        </w:tc>
      </w:tr>
      <w:tr w:rsidR="001C0CD8" w:rsidRPr="005167AF" w:rsidTr="0096116D">
        <w:tc>
          <w:tcPr>
            <w:tcW w:w="1708" w:type="dxa"/>
          </w:tcPr>
          <w:p w:rsidR="001C0CD8" w:rsidRDefault="001C0CD8" w:rsidP="004C0105">
            <w:pPr>
              <w:pStyle w:val="TZSPRtext"/>
              <w:rPr>
                <w:sz w:val="20"/>
                <w:szCs w:val="20"/>
              </w:rPr>
            </w:pPr>
            <w:r>
              <w:rPr>
                <w:sz w:val="20"/>
                <w:szCs w:val="20"/>
              </w:rPr>
              <w:t>Development of the Towards Zero Strategy</w:t>
            </w:r>
          </w:p>
        </w:tc>
        <w:tc>
          <w:tcPr>
            <w:tcW w:w="1561" w:type="dxa"/>
          </w:tcPr>
          <w:p w:rsidR="001C0CD8" w:rsidRPr="005167AF" w:rsidRDefault="001C0CD8" w:rsidP="004C0105">
            <w:pPr>
              <w:pStyle w:val="TZSPRtext"/>
              <w:rPr>
                <w:sz w:val="20"/>
                <w:szCs w:val="20"/>
              </w:rPr>
            </w:pPr>
            <w:r w:rsidRPr="005167AF">
              <w:rPr>
                <w:sz w:val="20"/>
                <w:szCs w:val="20"/>
              </w:rPr>
              <w:t>Road Safety, State Growth</w:t>
            </w:r>
          </w:p>
        </w:tc>
        <w:tc>
          <w:tcPr>
            <w:tcW w:w="850" w:type="dxa"/>
            <w:vAlign w:val="center"/>
          </w:tcPr>
          <w:p w:rsidR="001C0CD8" w:rsidRDefault="001C0CD8" w:rsidP="004C0105">
            <w:pPr>
              <w:pStyle w:val="TZSPRtext"/>
              <w:jc w:val="center"/>
              <w:rPr>
                <w:noProof/>
                <w:lang w:eastAsia="en-AU"/>
              </w:rPr>
            </w:pPr>
            <w:r>
              <w:rPr>
                <w:noProof/>
                <w:lang w:eastAsia="en-AU"/>
              </w:rPr>
              <mc:AlternateContent>
                <mc:Choice Requires="wps">
                  <w:drawing>
                    <wp:anchor distT="0" distB="0" distL="114300" distR="114300" simplePos="0" relativeHeight="252023808" behindDoc="0" locked="0" layoutInCell="1" allowOverlap="1" wp14:anchorId="2655B9FC" wp14:editId="41CCC606">
                      <wp:simplePos x="0" y="0"/>
                      <wp:positionH relativeFrom="column">
                        <wp:posOffset>635</wp:posOffset>
                      </wp:positionH>
                      <wp:positionV relativeFrom="paragraph">
                        <wp:posOffset>144780</wp:posOffset>
                      </wp:positionV>
                      <wp:extent cx="180975" cy="190500"/>
                      <wp:effectExtent l="0" t="0" r="28575" b="19050"/>
                      <wp:wrapNone/>
                      <wp:docPr id="18" name="Flowchart: Connector 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CFCE5A" id="Flowchart: Connector 18" o:spid="_x0000_s1026" type="#_x0000_t120" style="position:absolute;margin-left:.05pt;margin-top:11.4pt;width:14.25pt;height:1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4Skg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" fillcolor="#a9d18e" strokecolor="#a9d18e" strokeweight="1pt">
                      <v:stroke joinstyle="miter"/>
                    </v:shape>
                  </w:pict>
                </mc:Fallback>
              </mc:AlternateContent>
            </w:r>
          </w:p>
        </w:tc>
        <w:tc>
          <w:tcPr>
            <w:tcW w:w="2457" w:type="dxa"/>
          </w:tcPr>
          <w:p w:rsidR="001C0CD8" w:rsidRDefault="001C0CD8" w:rsidP="00AA67B0">
            <w:pPr>
              <w:pStyle w:val="TZSPRtext"/>
              <w:rPr>
                <w:sz w:val="20"/>
                <w:szCs w:val="20"/>
              </w:rPr>
            </w:pPr>
            <w:r>
              <w:rPr>
                <w:sz w:val="20"/>
                <w:szCs w:val="20"/>
              </w:rPr>
              <w:t>Strategy, Action Plan and Work Program complete and launched.</w:t>
            </w:r>
          </w:p>
        </w:tc>
        <w:tc>
          <w:tcPr>
            <w:tcW w:w="2458" w:type="dxa"/>
          </w:tcPr>
          <w:p w:rsidR="001C0CD8" w:rsidRDefault="001C0CD8" w:rsidP="00AA67B0">
            <w:pPr>
              <w:pStyle w:val="TZSPRtext"/>
              <w:rPr>
                <w:sz w:val="20"/>
                <w:szCs w:val="20"/>
              </w:rPr>
            </w:pPr>
          </w:p>
        </w:tc>
        <w:tc>
          <w:tcPr>
            <w:tcW w:w="2458" w:type="dxa"/>
          </w:tcPr>
          <w:p w:rsidR="001C0CD8" w:rsidRDefault="001C0CD8" w:rsidP="00AA67B0">
            <w:pPr>
              <w:pStyle w:val="TZSPRtext"/>
              <w:rPr>
                <w:sz w:val="20"/>
                <w:szCs w:val="20"/>
              </w:rPr>
            </w:pPr>
            <w:r>
              <w:rPr>
                <w:sz w:val="20"/>
                <w:szCs w:val="20"/>
              </w:rPr>
              <w:t>To be removed at end of financial year.</w:t>
            </w:r>
          </w:p>
        </w:tc>
        <w:tc>
          <w:tcPr>
            <w:tcW w:w="1276" w:type="dxa"/>
          </w:tcPr>
          <w:p w:rsidR="001C0CD8" w:rsidRDefault="001C0CD8" w:rsidP="00274C38">
            <w:pPr>
              <w:pStyle w:val="TZSPRtext"/>
              <w:jc w:val="right"/>
              <w:rPr>
                <w:sz w:val="20"/>
                <w:szCs w:val="20"/>
              </w:rPr>
            </w:pPr>
            <w:r>
              <w:rPr>
                <w:sz w:val="20"/>
                <w:szCs w:val="20"/>
              </w:rPr>
              <w:t>400,000</w:t>
            </w:r>
          </w:p>
        </w:tc>
        <w:tc>
          <w:tcPr>
            <w:tcW w:w="1276" w:type="dxa"/>
          </w:tcPr>
          <w:p w:rsidR="001C0CD8" w:rsidRPr="00585A61" w:rsidRDefault="00D42FF0" w:rsidP="00274C38">
            <w:pPr>
              <w:pStyle w:val="TZSPRtext"/>
              <w:jc w:val="right"/>
              <w:rPr>
                <w:sz w:val="20"/>
                <w:szCs w:val="20"/>
              </w:rPr>
            </w:pPr>
            <w:r>
              <w:rPr>
                <w:sz w:val="20"/>
                <w:szCs w:val="20"/>
              </w:rPr>
              <w:t>326,505</w:t>
            </w:r>
          </w:p>
        </w:tc>
      </w:tr>
      <w:tr w:rsidR="00BF132F" w:rsidRPr="005167AF" w:rsidTr="001C0CD8">
        <w:tc>
          <w:tcPr>
            <w:tcW w:w="1708" w:type="dxa"/>
          </w:tcPr>
          <w:p w:rsidR="00BF132F" w:rsidRDefault="00BF132F" w:rsidP="004C0105">
            <w:pPr>
              <w:pStyle w:val="TZSPRtext"/>
              <w:rPr>
                <w:sz w:val="20"/>
                <w:szCs w:val="20"/>
              </w:rPr>
            </w:pPr>
            <w:r>
              <w:rPr>
                <w:sz w:val="20"/>
                <w:szCs w:val="20"/>
              </w:rPr>
              <w:t>RSAC and Towards Zero Strategy support</w:t>
            </w:r>
          </w:p>
        </w:tc>
        <w:tc>
          <w:tcPr>
            <w:tcW w:w="1561" w:type="dxa"/>
          </w:tcPr>
          <w:p w:rsidR="00BF132F" w:rsidRPr="005167AF" w:rsidRDefault="00BF132F" w:rsidP="004C0105">
            <w:pPr>
              <w:pStyle w:val="TZSPRtext"/>
              <w:rPr>
                <w:sz w:val="20"/>
                <w:szCs w:val="20"/>
              </w:rPr>
            </w:pPr>
            <w:r w:rsidRPr="005167AF">
              <w:rPr>
                <w:sz w:val="20"/>
                <w:szCs w:val="20"/>
              </w:rPr>
              <w:t>Road Safety, State Growth</w:t>
            </w:r>
          </w:p>
        </w:tc>
        <w:tc>
          <w:tcPr>
            <w:tcW w:w="850" w:type="dxa"/>
            <w:vAlign w:val="center"/>
          </w:tcPr>
          <w:p w:rsidR="00BF132F" w:rsidRDefault="00BF132F" w:rsidP="004C0105">
            <w:pPr>
              <w:pStyle w:val="TZSPRtext"/>
              <w:jc w:val="center"/>
              <w:rPr>
                <w:noProof/>
                <w:lang w:eastAsia="en-AU"/>
              </w:rPr>
            </w:pPr>
            <w:r>
              <w:rPr>
                <w:noProof/>
                <w:lang w:eastAsia="en-AU"/>
              </w:rPr>
              <mc:AlternateContent>
                <mc:Choice Requires="wps">
                  <w:drawing>
                    <wp:anchor distT="0" distB="0" distL="114300" distR="114300" simplePos="0" relativeHeight="251985920" behindDoc="0" locked="0" layoutInCell="1" allowOverlap="1" wp14:anchorId="4E59BCE1" wp14:editId="63AFD9AE">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73" w:type="dxa"/>
            <w:gridSpan w:val="3"/>
          </w:tcPr>
          <w:p w:rsidR="00BF132F" w:rsidRPr="00585A61" w:rsidRDefault="00BF132F" w:rsidP="00AA67B0">
            <w:pPr>
              <w:pStyle w:val="TZSPRtext"/>
              <w:rPr>
                <w:sz w:val="20"/>
                <w:szCs w:val="20"/>
              </w:rPr>
            </w:pPr>
            <w:r>
              <w:rPr>
                <w:sz w:val="20"/>
                <w:szCs w:val="20"/>
              </w:rPr>
              <w:t xml:space="preserve">Funding for Manager RSAC Secretariat, Senior Project Officer TEB, Chair and </w:t>
            </w:r>
            <w:r w:rsidR="00AA67B0">
              <w:rPr>
                <w:sz w:val="20"/>
                <w:szCs w:val="20"/>
              </w:rPr>
              <w:t>E</w:t>
            </w:r>
            <w:r>
              <w:rPr>
                <w:sz w:val="20"/>
                <w:szCs w:val="20"/>
              </w:rPr>
              <w:t>xpert sitting fees and operation of RSAC.</w:t>
            </w:r>
          </w:p>
        </w:tc>
        <w:tc>
          <w:tcPr>
            <w:tcW w:w="1276" w:type="dxa"/>
          </w:tcPr>
          <w:p w:rsidR="00BF132F" w:rsidRDefault="00BF132F" w:rsidP="00274C38">
            <w:pPr>
              <w:pStyle w:val="TZSPRtext"/>
              <w:jc w:val="right"/>
              <w:rPr>
                <w:sz w:val="20"/>
                <w:szCs w:val="20"/>
              </w:rPr>
            </w:pPr>
            <w:r>
              <w:rPr>
                <w:sz w:val="20"/>
                <w:szCs w:val="20"/>
              </w:rPr>
              <w:t>Up to 400,000</w:t>
            </w:r>
          </w:p>
          <w:p w:rsidR="00CB42A2" w:rsidRDefault="00CB42A2" w:rsidP="00274C38">
            <w:pPr>
              <w:pStyle w:val="TZSPRtext"/>
              <w:jc w:val="right"/>
              <w:rPr>
                <w:sz w:val="20"/>
                <w:szCs w:val="20"/>
              </w:rPr>
            </w:pPr>
            <w:r>
              <w:rPr>
                <w:sz w:val="20"/>
                <w:szCs w:val="20"/>
              </w:rPr>
              <w:t>p/a</w:t>
            </w:r>
          </w:p>
        </w:tc>
        <w:tc>
          <w:tcPr>
            <w:tcW w:w="1276" w:type="dxa"/>
          </w:tcPr>
          <w:p w:rsidR="00BF132F" w:rsidRDefault="00D42FF0" w:rsidP="00274C38">
            <w:pPr>
              <w:pStyle w:val="TZSPRtext"/>
              <w:jc w:val="right"/>
              <w:rPr>
                <w:sz w:val="20"/>
                <w:szCs w:val="20"/>
              </w:rPr>
            </w:pPr>
            <w:r>
              <w:rPr>
                <w:sz w:val="20"/>
                <w:szCs w:val="20"/>
              </w:rPr>
              <w:t>3,866,307</w:t>
            </w:r>
          </w:p>
          <w:p w:rsidR="00D42FF0" w:rsidRDefault="00D42FF0" w:rsidP="00274C38">
            <w:pPr>
              <w:pStyle w:val="TZSPRtext"/>
              <w:jc w:val="right"/>
              <w:rPr>
                <w:sz w:val="20"/>
                <w:szCs w:val="20"/>
              </w:rPr>
            </w:pPr>
            <w:r>
              <w:rPr>
                <w:sz w:val="20"/>
                <w:szCs w:val="20"/>
              </w:rPr>
              <w:t>YTD=</w:t>
            </w:r>
          </w:p>
          <w:p w:rsidR="00886759" w:rsidRDefault="00886759" w:rsidP="00274C38">
            <w:pPr>
              <w:pStyle w:val="TZSPRtext"/>
              <w:jc w:val="right"/>
              <w:rPr>
                <w:sz w:val="20"/>
                <w:szCs w:val="20"/>
              </w:rPr>
            </w:pPr>
            <w:r>
              <w:rPr>
                <w:sz w:val="20"/>
                <w:szCs w:val="20"/>
              </w:rPr>
              <w:t>229,679</w:t>
            </w:r>
          </w:p>
          <w:p w:rsidR="00D42FF0" w:rsidRPr="00585A61" w:rsidRDefault="00D42FF0" w:rsidP="00274C38">
            <w:pPr>
              <w:pStyle w:val="TZSPRtext"/>
              <w:jc w:val="right"/>
              <w:rPr>
                <w:sz w:val="20"/>
                <w:szCs w:val="20"/>
              </w:rPr>
            </w:pPr>
          </w:p>
        </w:tc>
      </w:tr>
      <w:tr w:rsidR="002334F2" w:rsidRPr="005167AF" w:rsidTr="001C0CD8">
        <w:tc>
          <w:tcPr>
            <w:tcW w:w="1708" w:type="dxa"/>
          </w:tcPr>
          <w:p w:rsidR="002334F2" w:rsidRDefault="002334F2" w:rsidP="004C0105">
            <w:pPr>
              <w:pStyle w:val="TZSPRtext"/>
              <w:rPr>
                <w:sz w:val="20"/>
                <w:szCs w:val="20"/>
              </w:rPr>
            </w:pPr>
            <w:r>
              <w:rPr>
                <w:sz w:val="20"/>
                <w:szCs w:val="20"/>
              </w:rPr>
              <w:t>MAIP Transitional arrangements</w:t>
            </w:r>
          </w:p>
        </w:tc>
        <w:tc>
          <w:tcPr>
            <w:tcW w:w="1561" w:type="dxa"/>
          </w:tcPr>
          <w:p w:rsidR="002334F2" w:rsidRPr="005167AF" w:rsidRDefault="002334F2" w:rsidP="004C0105">
            <w:pPr>
              <w:pStyle w:val="TZSPRtext"/>
              <w:rPr>
                <w:sz w:val="20"/>
                <w:szCs w:val="20"/>
              </w:rPr>
            </w:pPr>
            <w:r>
              <w:rPr>
                <w:sz w:val="20"/>
                <w:szCs w:val="20"/>
              </w:rPr>
              <w:t>Registration &amp; Licensing, State Growth</w:t>
            </w:r>
          </w:p>
        </w:tc>
        <w:tc>
          <w:tcPr>
            <w:tcW w:w="850" w:type="dxa"/>
            <w:vAlign w:val="center"/>
          </w:tcPr>
          <w:p w:rsidR="002334F2" w:rsidRDefault="002334F2" w:rsidP="004C0105">
            <w:pPr>
              <w:pStyle w:val="TZSPRtext"/>
              <w:jc w:val="center"/>
              <w:rPr>
                <w:noProof/>
                <w:lang w:eastAsia="en-AU"/>
              </w:rPr>
            </w:pPr>
            <w:r>
              <w:rPr>
                <w:noProof/>
                <w:lang w:eastAsia="en-AU"/>
              </w:rPr>
              <mc:AlternateContent>
                <mc:Choice Requires="wps">
                  <w:drawing>
                    <wp:anchor distT="0" distB="0" distL="114300" distR="114300" simplePos="0" relativeHeight="251995136" behindDoc="0" locked="0" layoutInCell="1" allowOverlap="1" wp14:anchorId="0C0FF074" wp14:editId="5A884E02">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73" w:type="dxa"/>
            <w:gridSpan w:val="3"/>
          </w:tcPr>
          <w:p w:rsidR="002334F2" w:rsidRDefault="002334F2" w:rsidP="004C0105">
            <w:pPr>
              <w:pStyle w:val="TZSPRtext"/>
              <w:rPr>
                <w:sz w:val="20"/>
                <w:szCs w:val="20"/>
              </w:rPr>
            </w:pPr>
          </w:p>
        </w:tc>
        <w:tc>
          <w:tcPr>
            <w:tcW w:w="1276" w:type="dxa"/>
          </w:tcPr>
          <w:p w:rsidR="002334F2" w:rsidRDefault="004B376C" w:rsidP="00274C38">
            <w:pPr>
              <w:pStyle w:val="TZSPRtext"/>
              <w:jc w:val="right"/>
              <w:rPr>
                <w:sz w:val="20"/>
                <w:szCs w:val="20"/>
              </w:rPr>
            </w:pPr>
            <w:r>
              <w:rPr>
                <w:sz w:val="20"/>
                <w:szCs w:val="20"/>
              </w:rPr>
              <w:t>300,000</w:t>
            </w:r>
          </w:p>
          <w:p w:rsidR="00FE1FF0" w:rsidRDefault="00FE1FF0" w:rsidP="00274C38">
            <w:pPr>
              <w:pStyle w:val="TZSPRtext"/>
              <w:jc w:val="right"/>
              <w:rPr>
                <w:sz w:val="20"/>
                <w:szCs w:val="20"/>
              </w:rPr>
            </w:pPr>
            <w:r>
              <w:rPr>
                <w:sz w:val="20"/>
                <w:szCs w:val="20"/>
              </w:rPr>
              <w:t>2016/17</w:t>
            </w:r>
          </w:p>
        </w:tc>
        <w:tc>
          <w:tcPr>
            <w:tcW w:w="1276" w:type="dxa"/>
          </w:tcPr>
          <w:p w:rsidR="002334F2" w:rsidRPr="00585A61" w:rsidRDefault="00D42FF0" w:rsidP="00274C38">
            <w:pPr>
              <w:pStyle w:val="TZSPRtext"/>
              <w:jc w:val="right"/>
              <w:rPr>
                <w:sz w:val="20"/>
                <w:szCs w:val="20"/>
              </w:rPr>
            </w:pPr>
            <w:r>
              <w:rPr>
                <w:sz w:val="20"/>
                <w:szCs w:val="20"/>
              </w:rPr>
              <w:t>2,108,069</w:t>
            </w:r>
          </w:p>
        </w:tc>
      </w:tr>
      <w:tr w:rsidR="002334F2" w:rsidRPr="005167AF" w:rsidTr="001C0CD8">
        <w:tc>
          <w:tcPr>
            <w:tcW w:w="1708" w:type="dxa"/>
          </w:tcPr>
          <w:p w:rsidR="002334F2" w:rsidRDefault="00763875" w:rsidP="004C0105">
            <w:pPr>
              <w:pStyle w:val="TZSPRtext"/>
              <w:rPr>
                <w:sz w:val="20"/>
                <w:szCs w:val="20"/>
              </w:rPr>
            </w:pPr>
            <w:r>
              <w:rPr>
                <w:sz w:val="20"/>
                <w:szCs w:val="20"/>
              </w:rPr>
              <w:t>Lane filtering for motorcyclists</w:t>
            </w:r>
          </w:p>
        </w:tc>
        <w:tc>
          <w:tcPr>
            <w:tcW w:w="1561" w:type="dxa"/>
          </w:tcPr>
          <w:p w:rsidR="002334F2" w:rsidRPr="005167AF" w:rsidRDefault="00763875" w:rsidP="004C0105">
            <w:pPr>
              <w:pStyle w:val="TZSPRtext"/>
              <w:rPr>
                <w:sz w:val="20"/>
                <w:szCs w:val="20"/>
              </w:rPr>
            </w:pPr>
            <w:r w:rsidRPr="005167AF">
              <w:rPr>
                <w:sz w:val="20"/>
                <w:szCs w:val="20"/>
              </w:rPr>
              <w:t>Road Safety, State Growth</w:t>
            </w:r>
          </w:p>
        </w:tc>
        <w:tc>
          <w:tcPr>
            <w:tcW w:w="850" w:type="dxa"/>
            <w:vAlign w:val="center"/>
          </w:tcPr>
          <w:p w:rsidR="002334F2" w:rsidRDefault="00763875" w:rsidP="004C0105">
            <w:pPr>
              <w:pStyle w:val="TZSPRtext"/>
              <w:jc w:val="center"/>
              <w:rPr>
                <w:noProof/>
                <w:lang w:eastAsia="en-AU"/>
              </w:rPr>
            </w:pPr>
            <w:r>
              <w:rPr>
                <w:noProof/>
                <w:lang w:eastAsia="en-AU"/>
              </w:rPr>
              <mc:AlternateContent>
                <mc:Choice Requires="wps">
                  <w:drawing>
                    <wp:anchor distT="0" distB="0" distL="114300" distR="114300" simplePos="0" relativeHeight="252005376" behindDoc="0" locked="0" layoutInCell="1" allowOverlap="1" wp14:anchorId="0367419C" wp14:editId="2B4CA469">
                      <wp:simplePos x="0" y="0"/>
                      <wp:positionH relativeFrom="column">
                        <wp:posOffset>-635</wp:posOffset>
                      </wp:positionH>
                      <wp:positionV relativeFrom="paragraph">
                        <wp:posOffset>65405</wp:posOffset>
                      </wp:positionV>
                      <wp:extent cx="180975" cy="190500"/>
                      <wp:effectExtent l="0" t="0" r="28575" b="19050"/>
                      <wp:wrapNone/>
                      <wp:docPr id="28" name="Flowchart: Connector 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2C109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05pt;margin-top:5.15pt;width:14.25pt;height:1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" filled="f" strokecolor="#2e74b5 [2404]" strokeweight="1pt">
                      <v:stroke joinstyle="miter"/>
                    </v:shape>
                  </w:pict>
                </mc:Fallback>
              </mc:AlternateContent>
            </w:r>
          </w:p>
        </w:tc>
        <w:tc>
          <w:tcPr>
            <w:tcW w:w="7373" w:type="dxa"/>
            <w:gridSpan w:val="3"/>
          </w:tcPr>
          <w:p w:rsidR="002334F2" w:rsidRDefault="002334F2" w:rsidP="004C0105">
            <w:pPr>
              <w:pStyle w:val="TZSPRtext"/>
              <w:rPr>
                <w:sz w:val="20"/>
                <w:szCs w:val="20"/>
              </w:rPr>
            </w:pPr>
          </w:p>
        </w:tc>
        <w:tc>
          <w:tcPr>
            <w:tcW w:w="1276" w:type="dxa"/>
          </w:tcPr>
          <w:p w:rsidR="002334F2" w:rsidRDefault="00763875" w:rsidP="00274C38">
            <w:pPr>
              <w:pStyle w:val="TZSPRtext"/>
              <w:jc w:val="right"/>
              <w:rPr>
                <w:sz w:val="20"/>
                <w:szCs w:val="20"/>
              </w:rPr>
            </w:pPr>
            <w:r>
              <w:rPr>
                <w:sz w:val="20"/>
                <w:szCs w:val="20"/>
              </w:rPr>
              <w:t>TBC</w:t>
            </w:r>
          </w:p>
        </w:tc>
        <w:tc>
          <w:tcPr>
            <w:tcW w:w="1276" w:type="dxa"/>
          </w:tcPr>
          <w:p w:rsidR="002334F2" w:rsidRDefault="002334F2" w:rsidP="00274C38">
            <w:pPr>
              <w:pStyle w:val="TZSPRtext"/>
              <w:jc w:val="right"/>
              <w:rPr>
                <w:sz w:val="20"/>
                <w:szCs w:val="20"/>
              </w:rPr>
            </w:pPr>
          </w:p>
          <w:p w:rsidR="001C0CD8" w:rsidRPr="00585A61" w:rsidRDefault="001C0CD8" w:rsidP="001C0CD8">
            <w:pPr>
              <w:pStyle w:val="TZSPRtext"/>
              <w:jc w:val="center"/>
              <w:rPr>
                <w:sz w:val="20"/>
                <w:szCs w:val="20"/>
              </w:rPr>
            </w:pPr>
          </w:p>
        </w:tc>
      </w:tr>
    </w:tbl>
    <w:p w:rsidR="001C0CD8" w:rsidRDefault="001C0CD8">
      <w:pPr>
        <w:rPr>
          <w:rFonts w:ascii="Gill Sans MT" w:hAnsi="Gill Sans MT"/>
          <w:color w:val="000000"/>
          <w:sz w:val="24"/>
          <w:szCs w:val="24"/>
          <w14:textFill>
            <w14:solidFill>
              <w14:srgbClr w14:val="000000">
                <w14:lumMod w14:val="60000"/>
                <w14:lumOff w14:val="40000"/>
              </w14:srgbClr>
            </w14:solidFill>
          </w14:textFill>
        </w:rPr>
      </w:pPr>
      <w:r>
        <w:br w:type="page"/>
      </w:r>
    </w:p>
    <w:tbl>
      <w:tblPr>
        <w:tblStyle w:val="TableGrid"/>
        <w:tblW w:w="13901" w:type="dxa"/>
        <w:tblInd w:w="-10" w:type="dxa"/>
        <w:tblLook w:val="04A0" w:firstRow="1" w:lastRow="0" w:firstColumn="1" w:lastColumn="0" w:noHBand="0" w:noVBand="1"/>
      </w:tblPr>
      <w:tblGrid>
        <w:gridCol w:w="1708"/>
        <w:gridCol w:w="1561"/>
        <w:gridCol w:w="850"/>
        <w:gridCol w:w="7368"/>
        <w:gridCol w:w="1138"/>
        <w:gridCol w:w="1276"/>
      </w:tblGrid>
      <w:tr w:rsidR="007A6351" w:rsidRPr="005167AF" w:rsidTr="007A6351">
        <w:tc>
          <w:tcPr>
            <w:tcW w:w="1708" w:type="dxa"/>
          </w:tcPr>
          <w:p w:rsidR="007A6351" w:rsidRPr="005167AF" w:rsidRDefault="007A6351" w:rsidP="0096116D">
            <w:pPr>
              <w:pStyle w:val="TZSPRtext"/>
              <w:rPr>
                <w:b/>
                <w:sz w:val="20"/>
                <w:szCs w:val="20"/>
              </w:rPr>
            </w:pPr>
            <w:r w:rsidRPr="005167AF">
              <w:rPr>
                <w:b/>
                <w:sz w:val="20"/>
                <w:szCs w:val="20"/>
              </w:rPr>
              <w:lastRenderedPageBreak/>
              <w:t>Project</w:t>
            </w:r>
          </w:p>
        </w:tc>
        <w:tc>
          <w:tcPr>
            <w:tcW w:w="1561" w:type="dxa"/>
          </w:tcPr>
          <w:p w:rsidR="007A6351" w:rsidRPr="005167AF" w:rsidRDefault="007A6351" w:rsidP="0096116D">
            <w:pPr>
              <w:pStyle w:val="TZSPRtext"/>
              <w:rPr>
                <w:b/>
                <w:sz w:val="20"/>
                <w:szCs w:val="20"/>
              </w:rPr>
            </w:pPr>
            <w:r w:rsidRPr="005167AF">
              <w:rPr>
                <w:b/>
                <w:sz w:val="20"/>
                <w:szCs w:val="20"/>
              </w:rPr>
              <w:t>Responsibility</w:t>
            </w:r>
          </w:p>
        </w:tc>
        <w:tc>
          <w:tcPr>
            <w:tcW w:w="850" w:type="dxa"/>
          </w:tcPr>
          <w:p w:rsidR="007A6351" w:rsidRPr="005167AF" w:rsidRDefault="007A6351" w:rsidP="0096116D">
            <w:pPr>
              <w:pStyle w:val="TZSPRtext"/>
              <w:rPr>
                <w:b/>
                <w:sz w:val="20"/>
                <w:szCs w:val="20"/>
              </w:rPr>
            </w:pPr>
            <w:r w:rsidRPr="005167AF">
              <w:rPr>
                <w:b/>
                <w:sz w:val="20"/>
                <w:szCs w:val="20"/>
              </w:rPr>
              <w:t>Status</w:t>
            </w:r>
          </w:p>
        </w:tc>
        <w:tc>
          <w:tcPr>
            <w:tcW w:w="7368" w:type="dxa"/>
          </w:tcPr>
          <w:p w:rsidR="007A6351" w:rsidRPr="00585A61" w:rsidRDefault="007A6351" w:rsidP="007A6351">
            <w:pPr>
              <w:pStyle w:val="TZSPRtext"/>
              <w:ind w:right="-534"/>
              <w:rPr>
                <w:b/>
                <w:sz w:val="20"/>
                <w:szCs w:val="20"/>
              </w:rPr>
            </w:pPr>
            <w:r>
              <w:rPr>
                <w:b/>
                <w:sz w:val="20"/>
                <w:szCs w:val="20"/>
              </w:rPr>
              <w:t>Items funded</w:t>
            </w:r>
          </w:p>
        </w:tc>
        <w:tc>
          <w:tcPr>
            <w:tcW w:w="1138" w:type="dxa"/>
          </w:tcPr>
          <w:p w:rsidR="007A6351" w:rsidRDefault="007A6351" w:rsidP="007A6351">
            <w:pPr>
              <w:pStyle w:val="TZSPRtext"/>
              <w:ind w:left="172"/>
              <w:jc w:val="right"/>
              <w:rPr>
                <w:b/>
                <w:sz w:val="20"/>
                <w:szCs w:val="20"/>
              </w:rPr>
            </w:pPr>
            <w:r>
              <w:rPr>
                <w:b/>
                <w:sz w:val="20"/>
                <w:szCs w:val="20"/>
              </w:rPr>
              <w:t>Budget</w:t>
            </w:r>
          </w:p>
          <w:p w:rsidR="007A6351" w:rsidRDefault="007A6351" w:rsidP="0096116D">
            <w:pPr>
              <w:pStyle w:val="TZSPRtext"/>
              <w:jc w:val="right"/>
              <w:rPr>
                <w:b/>
                <w:sz w:val="20"/>
                <w:szCs w:val="20"/>
              </w:rPr>
            </w:pPr>
            <w:r>
              <w:rPr>
                <w:b/>
                <w:sz w:val="20"/>
                <w:szCs w:val="20"/>
              </w:rPr>
              <w:t>2016/17</w:t>
            </w:r>
          </w:p>
          <w:p w:rsidR="007A6351" w:rsidRPr="00585A61" w:rsidRDefault="007A6351" w:rsidP="0096116D">
            <w:pPr>
              <w:pStyle w:val="TZSPRtext"/>
              <w:jc w:val="right"/>
              <w:rPr>
                <w:b/>
                <w:sz w:val="20"/>
                <w:szCs w:val="20"/>
              </w:rPr>
            </w:pPr>
            <w:r>
              <w:rPr>
                <w:b/>
                <w:sz w:val="20"/>
                <w:szCs w:val="20"/>
              </w:rPr>
              <w:t>$</w:t>
            </w:r>
          </w:p>
        </w:tc>
        <w:tc>
          <w:tcPr>
            <w:tcW w:w="1276" w:type="dxa"/>
          </w:tcPr>
          <w:p w:rsidR="007A6351" w:rsidRDefault="007A6351" w:rsidP="0096116D">
            <w:pPr>
              <w:pStyle w:val="TZSPRtext"/>
              <w:jc w:val="right"/>
              <w:rPr>
                <w:b/>
                <w:sz w:val="20"/>
                <w:szCs w:val="20"/>
              </w:rPr>
            </w:pPr>
            <w:r>
              <w:rPr>
                <w:b/>
                <w:sz w:val="20"/>
                <w:szCs w:val="20"/>
              </w:rPr>
              <w:t>Actual</w:t>
            </w:r>
          </w:p>
          <w:p w:rsidR="007A6351" w:rsidRDefault="007A6351" w:rsidP="0096116D">
            <w:pPr>
              <w:pStyle w:val="TZSPRtext"/>
              <w:jc w:val="right"/>
              <w:rPr>
                <w:b/>
                <w:sz w:val="20"/>
                <w:szCs w:val="20"/>
              </w:rPr>
            </w:pPr>
            <w:r>
              <w:rPr>
                <w:b/>
                <w:sz w:val="20"/>
                <w:szCs w:val="20"/>
              </w:rPr>
              <w:t>2016/17</w:t>
            </w:r>
          </w:p>
          <w:p w:rsidR="007A6351" w:rsidRPr="00585A61" w:rsidRDefault="007A6351" w:rsidP="0096116D">
            <w:pPr>
              <w:pStyle w:val="TZSPRtext"/>
              <w:jc w:val="right"/>
              <w:rPr>
                <w:b/>
                <w:sz w:val="20"/>
                <w:szCs w:val="20"/>
              </w:rPr>
            </w:pPr>
            <w:r>
              <w:rPr>
                <w:b/>
                <w:sz w:val="20"/>
                <w:szCs w:val="20"/>
              </w:rPr>
              <w:t>$</w:t>
            </w:r>
          </w:p>
        </w:tc>
      </w:tr>
      <w:tr w:rsidR="00EC7B55" w:rsidRPr="005167AF" w:rsidTr="00EC7B55">
        <w:trPr>
          <w:trHeight w:val="426"/>
        </w:trPr>
        <w:tc>
          <w:tcPr>
            <w:tcW w:w="1708" w:type="dxa"/>
            <w:vMerge w:val="restart"/>
          </w:tcPr>
          <w:p w:rsidR="00EC7B55" w:rsidRPr="001112EF" w:rsidRDefault="00EC7B55" w:rsidP="0096116D">
            <w:pPr>
              <w:pStyle w:val="TZSPRtext"/>
              <w:rPr>
                <w:sz w:val="20"/>
                <w:szCs w:val="20"/>
              </w:rPr>
            </w:pPr>
            <w:r w:rsidRPr="001112EF">
              <w:rPr>
                <w:sz w:val="20"/>
                <w:szCs w:val="20"/>
              </w:rPr>
              <w:t>Discretionary Activities Fund</w:t>
            </w:r>
          </w:p>
          <w:p w:rsidR="00EC7B55" w:rsidRPr="001112EF" w:rsidRDefault="00EC7B55" w:rsidP="0096116D">
            <w:pPr>
              <w:pStyle w:val="TZSPRtext"/>
              <w:rPr>
                <w:sz w:val="20"/>
                <w:szCs w:val="20"/>
              </w:rPr>
            </w:pPr>
          </w:p>
        </w:tc>
        <w:tc>
          <w:tcPr>
            <w:tcW w:w="1561" w:type="dxa"/>
            <w:vMerge w:val="restart"/>
          </w:tcPr>
          <w:p w:rsidR="00EC7B55" w:rsidRPr="001112EF" w:rsidRDefault="00EC7B55" w:rsidP="0096116D">
            <w:pPr>
              <w:pStyle w:val="TZSPRtext"/>
              <w:rPr>
                <w:sz w:val="20"/>
                <w:szCs w:val="20"/>
              </w:rPr>
            </w:pPr>
            <w:r w:rsidRPr="001112EF">
              <w:rPr>
                <w:sz w:val="20"/>
                <w:szCs w:val="20"/>
              </w:rPr>
              <w:t>Road Safety, State Growth</w:t>
            </w:r>
          </w:p>
        </w:tc>
        <w:tc>
          <w:tcPr>
            <w:tcW w:w="850" w:type="dxa"/>
            <w:vMerge w:val="restart"/>
            <w:vAlign w:val="center"/>
          </w:tcPr>
          <w:p w:rsidR="00EC7B55" w:rsidRPr="001112EF" w:rsidRDefault="00EC7B55" w:rsidP="0096116D">
            <w:pPr>
              <w:pStyle w:val="TZSPRtext"/>
              <w:jc w:val="center"/>
              <w:rPr>
                <w:sz w:val="20"/>
                <w:szCs w:val="20"/>
              </w:rPr>
            </w:pPr>
            <w:r w:rsidRPr="001112EF">
              <w:rPr>
                <w:noProof/>
                <w:lang w:eastAsia="en-AU"/>
              </w:rPr>
              <mc:AlternateContent>
                <mc:Choice Requires="wps">
                  <w:drawing>
                    <wp:anchor distT="0" distB="0" distL="114300" distR="114300" simplePos="0" relativeHeight="252044288" behindDoc="0" locked="0" layoutInCell="1" allowOverlap="1" wp14:anchorId="64E66BF7" wp14:editId="76C8D54B">
                      <wp:simplePos x="0" y="0"/>
                      <wp:positionH relativeFrom="column">
                        <wp:posOffset>-635</wp:posOffset>
                      </wp:positionH>
                      <wp:positionV relativeFrom="paragraph">
                        <wp:posOffset>158750</wp:posOffset>
                      </wp:positionV>
                      <wp:extent cx="180975" cy="190500"/>
                      <wp:effectExtent l="0" t="0" r="28575" b="19050"/>
                      <wp:wrapNone/>
                      <wp:docPr id="27" name="Flowchart: Connector 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FCAA7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05pt;margin-top:12.5pt;width:14.25pt;height:1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GtQ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" fillcolor="#a8d08d [1945]" strokecolor="#a8d08d [1945]" strokeweight="1pt">
                      <v:stroke joinstyle="miter"/>
                    </v:shape>
                  </w:pict>
                </mc:Fallback>
              </mc:AlternateContent>
            </w:r>
          </w:p>
        </w:tc>
        <w:tc>
          <w:tcPr>
            <w:tcW w:w="7368" w:type="dxa"/>
          </w:tcPr>
          <w:p w:rsidR="00EC7B55" w:rsidRPr="001112EF" w:rsidRDefault="00EC7B55" w:rsidP="007A6351">
            <w:pPr>
              <w:pStyle w:val="TZSPRtext"/>
              <w:ind w:right="-534"/>
              <w:rPr>
                <w:sz w:val="20"/>
                <w:szCs w:val="20"/>
              </w:rPr>
            </w:pPr>
            <w:r>
              <w:rPr>
                <w:sz w:val="20"/>
                <w:szCs w:val="20"/>
              </w:rPr>
              <w:t>Redevelopment of RSAC Website</w:t>
            </w:r>
          </w:p>
        </w:tc>
        <w:tc>
          <w:tcPr>
            <w:tcW w:w="1138" w:type="dxa"/>
            <w:vMerge w:val="restart"/>
            <w:vAlign w:val="center"/>
          </w:tcPr>
          <w:p w:rsidR="00EC7B55" w:rsidRPr="00585A61" w:rsidRDefault="00EC7B55" w:rsidP="00EC7B55">
            <w:pPr>
              <w:pStyle w:val="TZSPRtext"/>
              <w:jc w:val="right"/>
              <w:rPr>
                <w:sz w:val="20"/>
                <w:szCs w:val="20"/>
              </w:rPr>
            </w:pPr>
            <w:r w:rsidRPr="001112EF">
              <w:rPr>
                <w:sz w:val="20"/>
                <w:szCs w:val="20"/>
              </w:rPr>
              <w:t>250,000</w:t>
            </w:r>
          </w:p>
        </w:tc>
        <w:tc>
          <w:tcPr>
            <w:tcW w:w="1276" w:type="dxa"/>
          </w:tcPr>
          <w:p w:rsidR="00EC7B55" w:rsidRPr="00585A61" w:rsidRDefault="00EC7B55" w:rsidP="0096116D">
            <w:pPr>
              <w:pStyle w:val="TZSPRtext"/>
              <w:jc w:val="right"/>
              <w:rPr>
                <w:sz w:val="20"/>
                <w:szCs w:val="20"/>
              </w:rPr>
            </w:pPr>
            <w:r>
              <w:rPr>
                <w:sz w:val="20"/>
                <w:szCs w:val="20"/>
              </w:rPr>
              <w:t>11,119</w:t>
            </w:r>
          </w:p>
        </w:tc>
      </w:tr>
      <w:tr w:rsidR="00EC7B55" w:rsidRPr="005167AF" w:rsidTr="007A6351">
        <w:trPr>
          <w:trHeight w:val="404"/>
        </w:trPr>
        <w:tc>
          <w:tcPr>
            <w:tcW w:w="1708" w:type="dxa"/>
            <w:vMerge/>
          </w:tcPr>
          <w:p w:rsidR="00EC7B55" w:rsidRPr="001112EF" w:rsidRDefault="00EC7B55" w:rsidP="0096116D">
            <w:pPr>
              <w:pStyle w:val="TZSPRtext"/>
              <w:rPr>
                <w:sz w:val="20"/>
                <w:szCs w:val="20"/>
              </w:rPr>
            </w:pPr>
          </w:p>
        </w:tc>
        <w:tc>
          <w:tcPr>
            <w:tcW w:w="1561" w:type="dxa"/>
            <w:vMerge/>
          </w:tcPr>
          <w:p w:rsidR="00EC7B55" w:rsidRPr="001112EF" w:rsidRDefault="00EC7B55" w:rsidP="0096116D">
            <w:pPr>
              <w:pStyle w:val="TZSPRtext"/>
              <w:rPr>
                <w:sz w:val="20"/>
                <w:szCs w:val="20"/>
              </w:rPr>
            </w:pPr>
          </w:p>
        </w:tc>
        <w:tc>
          <w:tcPr>
            <w:tcW w:w="850" w:type="dxa"/>
            <w:vMerge/>
            <w:vAlign w:val="center"/>
          </w:tcPr>
          <w:p w:rsidR="00EC7B55" w:rsidRPr="001112EF" w:rsidRDefault="00EC7B55" w:rsidP="0096116D">
            <w:pPr>
              <w:pStyle w:val="TZSPRtext"/>
              <w:jc w:val="center"/>
              <w:rPr>
                <w:noProof/>
                <w:lang w:eastAsia="en-AU"/>
              </w:rPr>
            </w:pPr>
          </w:p>
        </w:tc>
        <w:tc>
          <w:tcPr>
            <w:tcW w:w="7368" w:type="dxa"/>
          </w:tcPr>
          <w:p w:rsidR="00EC7B55" w:rsidRPr="001112EF" w:rsidRDefault="00EC7B55" w:rsidP="007A6351">
            <w:pPr>
              <w:pStyle w:val="TZSPRtext"/>
              <w:ind w:right="-534"/>
              <w:rPr>
                <w:sz w:val="20"/>
                <w:szCs w:val="20"/>
              </w:rPr>
            </w:pPr>
            <w:r>
              <w:rPr>
                <w:sz w:val="20"/>
                <w:szCs w:val="20"/>
              </w:rPr>
              <w:t>AGFEST ANCAP Display</w:t>
            </w:r>
          </w:p>
        </w:tc>
        <w:tc>
          <w:tcPr>
            <w:tcW w:w="1138" w:type="dxa"/>
            <w:vMerge/>
          </w:tcPr>
          <w:p w:rsidR="00EC7B55" w:rsidRPr="001112EF" w:rsidRDefault="00EC7B55" w:rsidP="0096116D">
            <w:pPr>
              <w:pStyle w:val="TZSPRtext"/>
              <w:jc w:val="right"/>
              <w:rPr>
                <w:sz w:val="20"/>
                <w:szCs w:val="20"/>
              </w:rPr>
            </w:pPr>
          </w:p>
        </w:tc>
        <w:tc>
          <w:tcPr>
            <w:tcW w:w="1276" w:type="dxa"/>
          </w:tcPr>
          <w:p w:rsidR="00EC7B55" w:rsidRPr="00585A61" w:rsidRDefault="00EC7B55" w:rsidP="0096116D">
            <w:pPr>
              <w:pStyle w:val="TZSPRtext"/>
              <w:jc w:val="right"/>
              <w:rPr>
                <w:sz w:val="20"/>
                <w:szCs w:val="20"/>
              </w:rPr>
            </w:pPr>
            <w:r>
              <w:rPr>
                <w:sz w:val="20"/>
                <w:szCs w:val="20"/>
              </w:rPr>
              <w:t>268</w:t>
            </w:r>
          </w:p>
        </w:tc>
      </w:tr>
      <w:tr w:rsidR="00EC7B55" w:rsidRPr="005167AF" w:rsidTr="007A6351">
        <w:trPr>
          <w:trHeight w:val="409"/>
        </w:trPr>
        <w:tc>
          <w:tcPr>
            <w:tcW w:w="1708" w:type="dxa"/>
            <w:vMerge/>
          </w:tcPr>
          <w:p w:rsidR="00EC7B55" w:rsidRPr="001112EF" w:rsidRDefault="00EC7B55" w:rsidP="0096116D">
            <w:pPr>
              <w:pStyle w:val="TZSPRtext"/>
              <w:rPr>
                <w:sz w:val="20"/>
                <w:szCs w:val="20"/>
              </w:rPr>
            </w:pPr>
          </w:p>
        </w:tc>
        <w:tc>
          <w:tcPr>
            <w:tcW w:w="1561" w:type="dxa"/>
            <w:vMerge/>
          </w:tcPr>
          <w:p w:rsidR="00EC7B55" w:rsidRPr="001112EF" w:rsidRDefault="00EC7B55" w:rsidP="0096116D">
            <w:pPr>
              <w:pStyle w:val="TZSPRtext"/>
              <w:rPr>
                <w:sz w:val="20"/>
                <w:szCs w:val="20"/>
              </w:rPr>
            </w:pPr>
          </w:p>
        </w:tc>
        <w:tc>
          <w:tcPr>
            <w:tcW w:w="850" w:type="dxa"/>
            <w:vMerge/>
            <w:vAlign w:val="center"/>
          </w:tcPr>
          <w:p w:rsidR="00EC7B55" w:rsidRPr="001112EF" w:rsidRDefault="00EC7B55" w:rsidP="0096116D">
            <w:pPr>
              <w:pStyle w:val="TZSPRtext"/>
              <w:jc w:val="center"/>
              <w:rPr>
                <w:noProof/>
                <w:lang w:eastAsia="en-AU"/>
              </w:rPr>
            </w:pPr>
          </w:p>
        </w:tc>
        <w:tc>
          <w:tcPr>
            <w:tcW w:w="7368" w:type="dxa"/>
          </w:tcPr>
          <w:p w:rsidR="00EC7B55" w:rsidRPr="001112EF" w:rsidRDefault="00EC7B55" w:rsidP="007A6351">
            <w:pPr>
              <w:pStyle w:val="TZSPRtext"/>
              <w:ind w:right="-534"/>
              <w:rPr>
                <w:sz w:val="20"/>
                <w:szCs w:val="20"/>
              </w:rPr>
            </w:pPr>
            <w:r>
              <w:rPr>
                <w:sz w:val="20"/>
                <w:szCs w:val="20"/>
              </w:rPr>
              <w:t>Safe System Infrastructure Workshop</w:t>
            </w:r>
          </w:p>
        </w:tc>
        <w:tc>
          <w:tcPr>
            <w:tcW w:w="1138" w:type="dxa"/>
            <w:vMerge/>
          </w:tcPr>
          <w:p w:rsidR="00EC7B55" w:rsidRPr="001112EF" w:rsidRDefault="00EC7B55" w:rsidP="0096116D">
            <w:pPr>
              <w:pStyle w:val="TZSPRtext"/>
              <w:jc w:val="right"/>
              <w:rPr>
                <w:sz w:val="20"/>
                <w:szCs w:val="20"/>
              </w:rPr>
            </w:pPr>
          </w:p>
        </w:tc>
        <w:tc>
          <w:tcPr>
            <w:tcW w:w="1276" w:type="dxa"/>
          </w:tcPr>
          <w:p w:rsidR="00EC7B55" w:rsidRPr="00585A61" w:rsidRDefault="00EC7B55" w:rsidP="0096116D">
            <w:pPr>
              <w:pStyle w:val="TZSPRtext"/>
              <w:jc w:val="right"/>
              <w:rPr>
                <w:sz w:val="20"/>
                <w:szCs w:val="20"/>
              </w:rPr>
            </w:pPr>
            <w:r>
              <w:rPr>
                <w:sz w:val="20"/>
                <w:szCs w:val="20"/>
              </w:rPr>
              <w:t>11,643</w:t>
            </w:r>
          </w:p>
        </w:tc>
      </w:tr>
      <w:tr w:rsidR="00EC7B55" w:rsidRPr="005167AF" w:rsidTr="007A6351">
        <w:trPr>
          <w:trHeight w:val="409"/>
        </w:trPr>
        <w:tc>
          <w:tcPr>
            <w:tcW w:w="1708" w:type="dxa"/>
            <w:vMerge/>
          </w:tcPr>
          <w:p w:rsidR="00EC7B55" w:rsidRPr="001112EF" w:rsidRDefault="00EC7B55" w:rsidP="0096116D">
            <w:pPr>
              <w:pStyle w:val="TZSPRtext"/>
              <w:rPr>
                <w:sz w:val="20"/>
                <w:szCs w:val="20"/>
              </w:rPr>
            </w:pPr>
          </w:p>
        </w:tc>
        <w:tc>
          <w:tcPr>
            <w:tcW w:w="1561" w:type="dxa"/>
            <w:vMerge/>
          </w:tcPr>
          <w:p w:rsidR="00EC7B55" w:rsidRPr="001112EF" w:rsidRDefault="00EC7B55" w:rsidP="0096116D">
            <w:pPr>
              <w:pStyle w:val="TZSPRtext"/>
              <w:rPr>
                <w:sz w:val="20"/>
                <w:szCs w:val="20"/>
              </w:rPr>
            </w:pPr>
          </w:p>
        </w:tc>
        <w:tc>
          <w:tcPr>
            <w:tcW w:w="850" w:type="dxa"/>
            <w:vMerge/>
            <w:vAlign w:val="center"/>
          </w:tcPr>
          <w:p w:rsidR="00EC7B55" w:rsidRPr="001112EF" w:rsidRDefault="00EC7B55" w:rsidP="0096116D">
            <w:pPr>
              <w:pStyle w:val="TZSPRtext"/>
              <w:jc w:val="center"/>
              <w:rPr>
                <w:noProof/>
                <w:lang w:eastAsia="en-AU"/>
              </w:rPr>
            </w:pPr>
          </w:p>
        </w:tc>
        <w:tc>
          <w:tcPr>
            <w:tcW w:w="7368" w:type="dxa"/>
          </w:tcPr>
          <w:p w:rsidR="00EC7B55" w:rsidRDefault="00EC7B55" w:rsidP="0088129B">
            <w:pPr>
              <w:pStyle w:val="TZSPRtext"/>
              <w:ind w:right="-534"/>
              <w:rPr>
                <w:sz w:val="20"/>
                <w:szCs w:val="20"/>
              </w:rPr>
            </w:pPr>
          </w:p>
        </w:tc>
        <w:tc>
          <w:tcPr>
            <w:tcW w:w="1138" w:type="dxa"/>
            <w:vMerge/>
          </w:tcPr>
          <w:p w:rsidR="00EC7B55" w:rsidRPr="001112EF" w:rsidRDefault="00EC7B55" w:rsidP="0096116D">
            <w:pPr>
              <w:pStyle w:val="TZSPRtext"/>
              <w:jc w:val="right"/>
              <w:rPr>
                <w:sz w:val="20"/>
                <w:szCs w:val="20"/>
              </w:rPr>
            </w:pPr>
          </w:p>
        </w:tc>
        <w:tc>
          <w:tcPr>
            <w:tcW w:w="1276" w:type="dxa"/>
          </w:tcPr>
          <w:p w:rsidR="00EC7B55" w:rsidRDefault="00EC7B55" w:rsidP="0096116D">
            <w:pPr>
              <w:pStyle w:val="TZSPRtext"/>
              <w:jc w:val="right"/>
              <w:rPr>
                <w:sz w:val="20"/>
                <w:szCs w:val="20"/>
              </w:rPr>
            </w:pPr>
            <w:r>
              <w:rPr>
                <w:sz w:val="20"/>
                <w:szCs w:val="20"/>
              </w:rPr>
              <w:t>23,030</w:t>
            </w:r>
          </w:p>
        </w:tc>
      </w:tr>
    </w:tbl>
    <w:p w:rsidR="001C0CD8" w:rsidRDefault="001C0CD8" w:rsidP="001A575D">
      <w:pPr>
        <w:pStyle w:val="TZSPRtext"/>
      </w:pPr>
    </w:p>
    <w:p w:rsidR="001C0CD8" w:rsidRDefault="001C0CD8" w:rsidP="001A575D">
      <w:pPr>
        <w:pStyle w:val="TZSPRtext"/>
      </w:pPr>
    </w:p>
    <w:p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rsidR="00380119" w:rsidRDefault="00380119" w:rsidP="00380119">
      <w:pPr>
        <w:pStyle w:val="TZSPRheading1"/>
      </w:pPr>
      <w:r>
        <w:lastRenderedPageBreak/>
        <w:t>Funding</w:t>
      </w:r>
    </w:p>
    <w:p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rsidR="00774409" w:rsidRDefault="00694142" w:rsidP="00694142">
      <w:pPr>
        <w:pStyle w:val="TZSPRheading2"/>
      </w:pPr>
      <w:r>
        <w:t xml:space="preserve">Road Safety Levy </w:t>
      </w:r>
      <w:r w:rsidR="00774409">
        <w:t>Overview</w:t>
      </w:r>
    </w:p>
    <w:p w:rsidR="00694142" w:rsidRDefault="00694142" w:rsidP="00694142">
      <w:pPr>
        <w:pStyle w:val="TZSPRheading2"/>
      </w:pPr>
      <w:r>
        <w:t>As at 31 March 2017</w:t>
      </w:r>
    </w:p>
    <w:tbl>
      <w:tblPr>
        <w:tblStyle w:val="TableGrid"/>
        <w:tblW w:w="9209" w:type="dxa"/>
        <w:tblLook w:val="04A0" w:firstRow="1" w:lastRow="0" w:firstColumn="1" w:lastColumn="0" w:noHBand="0" w:noVBand="1"/>
      </w:tblPr>
      <w:tblGrid>
        <w:gridCol w:w="5524"/>
        <w:gridCol w:w="1842"/>
        <w:gridCol w:w="1843"/>
      </w:tblGrid>
      <w:tr w:rsidR="00D875D5" w:rsidRPr="005D37C4" w:rsidTr="008B3631">
        <w:tc>
          <w:tcPr>
            <w:tcW w:w="5524" w:type="dxa"/>
          </w:tcPr>
          <w:p w:rsidR="00D875D5" w:rsidRPr="005D37C4" w:rsidRDefault="00D875D5" w:rsidP="00D875D5">
            <w:pPr>
              <w:pStyle w:val="TZSPRtext"/>
              <w:spacing w:before="60" w:after="60"/>
              <w:rPr>
                <w:b/>
                <w:sz w:val="22"/>
                <w:szCs w:val="22"/>
              </w:rPr>
            </w:pPr>
            <w:r w:rsidRPr="005D37C4">
              <w:rPr>
                <w:b/>
                <w:sz w:val="22"/>
                <w:szCs w:val="22"/>
              </w:rPr>
              <w:t>2016/17 Financial Year</w:t>
            </w:r>
          </w:p>
        </w:tc>
        <w:tc>
          <w:tcPr>
            <w:tcW w:w="1842" w:type="dxa"/>
          </w:tcPr>
          <w:p w:rsidR="00D875D5" w:rsidRPr="005D37C4" w:rsidRDefault="00D875D5" w:rsidP="00D875D5">
            <w:pPr>
              <w:pStyle w:val="TZSPRtext"/>
              <w:spacing w:before="60" w:after="60"/>
              <w:jc w:val="right"/>
              <w:rPr>
                <w:b/>
                <w:sz w:val="22"/>
                <w:szCs w:val="22"/>
              </w:rPr>
            </w:pPr>
            <w:r w:rsidRPr="005D37C4">
              <w:rPr>
                <w:b/>
                <w:sz w:val="22"/>
                <w:szCs w:val="22"/>
              </w:rPr>
              <w:t>Proposed budget</w:t>
            </w:r>
          </w:p>
          <w:p w:rsidR="00D875D5" w:rsidRPr="005D37C4" w:rsidRDefault="00D875D5" w:rsidP="00D875D5">
            <w:pPr>
              <w:pStyle w:val="TZSPRtext"/>
              <w:spacing w:before="60" w:after="60"/>
              <w:jc w:val="right"/>
              <w:rPr>
                <w:b/>
                <w:sz w:val="22"/>
                <w:szCs w:val="22"/>
              </w:rPr>
            </w:pPr>
            <w:r w:rsidRPr="005D37C4">
              <w:rPr>
                <w:b/>
                <w:sz w:val="22"/>
                <w:szCs w:val="22"/>
              </w:rPr>
              <w:t>$</w:t>
            </w:r>
          </w:p>
        </w:tc>
        <w:tc>
          <w:tcPr>
            <w:tcW w:w="1843" w:type="dxa"/>
          </w:tcPr>
          <w:p w:rsidR="00D875D5" w:rsidRPr="005D37C4" w:rsidRDefault="00D875D5" w:rsidP="00D875D5">
            <w:pPr>
              <w:pStyle w:val="TZSPRtext"/>
              <w:spacing w:before="60" w:after="60"/>
              <w:jc w:val="right"/>
              <w:rPr>
                <w:b/>
                <w:sz w:val="22"/>
                <w:szCs w:val="22"/>
              </w:rPr>
            </w:pPr>
            <w:r w:rsidRPr="005D37C4">
              <w:rPr>
                <w:b/>
                <w:sz w:val="22"/>
                <w:szCs w:val="22"/>
              </w:rPr>
              <w:t>Actual (ytd)</w:t>
            </w:r>
          </w:p>
          <w:p w:rsidR="00D875D5" w:rsidRPr="005D37C4" w:rsidRDefault="00D875D5" w:rsidP="00D875D5">
            <w:pPr>
              <w:pStyle w:val="TZSPRtext"/>
              <w:spacing w:before="60" w:after="60"/>
              <w:jc w:val="right"/>
              <w:rPr>
                <w:b/>
                <w:sz w:val="22"/>
                <w:szCs w:val="22"/>
              </w:rPr>
            </w:pPr>
            <w:r w:rsidRPr="005D37C4">
              <w:rPr>
                <w:b/>
                <w:sz w:val="22"/>
                <w:szCs w:val="22"/>
              </w:rPr>
              <w:t>$</w:t>
            </w:r>
          </w:p>
        </w:tc>
      </w:tr>
      <w:tr w:rsidR="00E2370F" w:rsidRPr="005D37C4" w:rsidTr="0096116D">
        <w:tc>
          <w:tcPr>
            <w:tcW w:w="7366" w:type="dxa"/>
            <w:gridSpan w:val="2"/>
            <w:tcBorders>
              <w:bottom w:val="single" w:sz="4" w:space="0" w:color="auto"/>
            </w:tcBorders>
          </w:tcPr>
          <w:p w:rsidR="00E2370F" w:rsidRPr="005D37C4" w:rsidRDefault="00E2370F" w:rsidP="00E2370F">
            <w:pPr>
              <w:pStyle w:val="TZSPRtext"/>
              <w:spacing w:before="60" w:after="60"/>
              <w:rPr>
                <w:sz w:val="22"/>
                <w:szCs w:val="22"/>
              </w:rPr>
            </w:pPr>
            <w:r w:rsidRPr="005D37C4">
              <w:rPr>
                <w:sz w:val="22"/>
                <w:szCs w:val="22"/>
              </w:rPr>
              <w:t>Opening balance (as at 1 July 2016)</w:t>
            </w:r>
          </w:p>
        </w:tc>
        <w:tc>
          <w:tcPr>
            <w:tcW w:w="1843" w:type="dxa"/>
            <w:tcBorders>
              <w:bottom w:val="single" w:sz="4" w:space="0" w:color="auto"/>
            </w:tcBorders>
          </w:tcPr>
          <w:p w:rsidR="00E2370F" w:rsidRPr="005D37C4" w:rsidRDefault="00E2370F" w:rsidP="00825F55">
            <w:pPr>
              <w:pStyle w:val="TZSPRtext"/>
              <w:spacing w:before="60" w:after="60"/>
              <w:jc w:val="right"/>
              <w:rPr>
                <w:sz w:val="22"/>
                <w:szCs w:val="22"/>
              </w:rPr>
            </w:pPr>
            <w:r w:rsidRPr="005D37C4">
              <w:rPr>
                <w:sz w:val="22"/>
                <w:szCs w:val="22"/>
              </w:rPr>
              <w:t>16,787,282</w:t>
            </w:r>
          </w:p>
        </w:tc>
      </w:tr>
      <w:tr w:rsidR="008B3631" w:rsidRPr="005D37C4" w:rsidTr="008B3631">
        <w:tc>
          <w:tcPr>
            <w:tcW w:w="9209" w:type="dxa"/>
            <w:gridSpan w:val="3"/>
            <w:tcBorders>
              <w:left w:val="nil"/>
              <w:right w:val="nil"/>
            </w:tcBorders>
          </w:tcPr>
          <w:p w:rsidR="008B3631" w:rsidRPr="005D37C4" w:rsidRDefault="008B3631" w:rsidP="00D875D5">
            <w:pPr>
              <w:pStyle w:val="TZSPRtext"/>
              <w:spacing w:before="60" w:after="60"/>
              <w:rPr>
                <w:b/>
                <w:sz w:val="22"/>
                <w:szCs w:val="22"/>
              </w:rPr>
            </w:pPr>
          </w:p>
        </w:tc>
      </w:tr>
      <w:tr w:rsidR="00D875D5" w:rsidRPr="005D37C4" w:rsidTr="008B3631">
        <w:tc>
          <w:tcPr>
            <w:tcW w:w="9209" w:type="dxa"/>
            <w:gridSpan w:val="3"/>
          </w:tcPr>
          <w:p w:rsidR="00D875D5" w:rsidRPr="005D37C4" w:rsidRDefault="00D875D5" w:rsidP="00D875D5">
            <w:pPr>
              <w:pStyle w:val="TZSPRtext"/>
              <w:spacing w:before="60" w:after="60"/>
              <w:rPr>
                <w:b/>
                <w:sz w:val="22"/>
                <w:szCs w:val="22"/>
              </w:rPr>
            </w:pPr>
            <w:r w:rsidRPr="005D37C4">
              <w:rPr>
                <w:b/>
                <w:sz w:val="22"/>
                <w:szCs w:val="22"/>
              </w:rPr>
              <w:t>Revenue</w:t>
            </w:r>
            <w:r w:rsidR="00020C45" w:rsidRPr="005D37C4">
              <w:rPr>
                <w:b/>
                <w:sz w:val="22"/>
                <w:szCs w:val="22"/>
              </w:rPr>
              <w:t xml:space="preserve"> 2016/17</w:t>
            </w:r>
          </w:p>
        </w:tc>
      </w:tr>
      <w:tr w:rsidR="00D875D5" w:rsidRPr="005D37C4" w:rsidTr="008B3631">
        <w:tc>
          <w:tcPr>
            <w:tcW w:w="5524" w:type="dxa"/>
          </w:tcPr>
          <w:p w:rsidR="00D875D5" w:rsidRPr="005D37C4" w:rsidRDefault="00D875D5" w:rsidP="00D875D5">
            <w:pPr>
              <w:pStyle w:val="TZSPRtext"/>
              <w:spacing w:before="60" w:after="60"/>
              <w:rPr>
                <w:sz w:val="22"/>
                <w:szCs w:val="22"/>
              </w:rPr>
            </w:pPr>
            <w:r w:rsidRPr="005D37C4">
              <w:rPr>
                <w:sz w:val="22"/>
                <w:szCs w:val="22"/>
              </w:rPr>
              <w:t>Road safety levy collected</w:t>
            </w:r>
          </w:p>
        </w:tc>
        <w:tc>
          <w:tcPr>
            <w:tcW w:w="1842" w:type="dxa"/>
          </w:tcPr>
          <w:p w:rsidR="00D875D5" w:rsidRPr="005D37C4" w:rsidRDefault="00D875D5" w:rsidP="00FF3FF4">
            <w:pPr>
              <w:pStyle w:val="TZSPRtext"/>
              <w:spacing w:before="60" w:after="60"/>
              <w:jc w:val="right"/>
              <w:rPr>
                <w:sz w:val="22"/>
                <w:szCs w:val="22"/>
              </w:rPr>
            </w:pPr>
            <w:r w:rsidRPr="005D37C4">
              <w:rPr>
                <w:sz w:val="22"/>
                <w:szCs w:val="22"/>
              </w:rPr>
              <w:t>13,100,000</w:t>
            </w:r>
          </w:p>
        </w:tc>
        <w:tc>
          <w:tcPr>
            <w:tcW w:w="1843" w:type="dxa"/>
          </w:tcPr>
          <w:p w:rsidR="00D875D5" w:rsidRPr="005D37C4" w:rsidRDefault="00825F55" w:rsidP="00FF3FF4">
            <w:pPr>
              <w:pStyle w:val="TZSPRtext"/>
              <w:spacing w:before="60" w:after="60"/>
              <w:jc w:val="right"/>
              <w:rPr>
                <w:sz w:val="22"/>
                <w:szCs w:val="22"/>
              </w:rPr>
            </w:pPr>
            <w:r w:rsidRPr="005D37C4">
              <w:rPr>
                <w:sz w:val="22"/>
                <w:szCs w:val="22"/>
              </w:rPr>
              <w:t>9,953,041</w:t>
            </w:r>
          </w:p>
        </w:tc>
      </w:tr>
      <w:tr w:rsidR="00D875D5" w:rsidRPr="005D37C4" w:rsidTr="008B3631">
        <w:tc>
          <w:tcPr>
            <w:tcW w:w="5524" w:type="dxa"/>
          </w:tcPr>
          <w:p w:rsidR="00D875D5" w:rsidRPr="005D37C4" w:rsidRDefault="00D875D5" w:rsidP="00D875D5">
            <w:pPr>
              <w:pStyle w:val="TZSPRtext"/>
              <w:spacing w:before="60" w:after="60"/>
              <w:rPr>
                <w:sz w:val="22"/>
                <w:szCs w:val="22"/>
              </w:rPr>
            </w:pPr>
            <w:r w:rsidRPr="005D37C4">
              <w:rPr>
                <w:sz w:val="22"/>
                <w:szCs w:val="22"/>
              </w:rPr>
              <w:t>Funds available for distribution</w:t>
            </w:r>
          </w:p>
        </w:tc>
        <w:tc>
          <w:tcPr>
            <w:tcW w:w="1842" w:type="dxa"/>
          </w:tcPr>
          <w:p w:rsidR="00D875D5" w:rsidRPr="005D37C4" w:rsidRDefault="00D875D5" w:rsidP="00FF3FF4">
            <w:pPr>
              <w:pStyle w:val="TZSPRtext"/>
              <w:spacing w:before="60" w:after="60"/>
              <w:jc w:val="right"/>
              <w:rPr>
                <w:sz w:val="22"/>
                <w:szCs w:val="22"/>
              </w:rPr>
            </w:pPr>
            <w:r w:rsidRPr="005D37C4">
              <w:rPr>
                <w:sz w:val="22"/>
                <w:szCs w:val="22"/>
              </w:rPr>
              <w:t>10,500,000</w:t>
            </w:r>
          </w:p>
        </w:tc>
        <w:tc>
          <w:tcPr>
            <w:tcW w:w="1843" w:type="dxa"/>
          </w:tcPr>
          <w:p w:rsidR="00D875D5" w:rsidRPr="005D37C4" w:rsidRDefault="00825F55" w:rsidP="00FF3FF4">
            <w:pPr>
              <w:pStyle w:val="TZSPRtext"/>
              <w:spacing w:before="60" w:after="60"/>
              <w:jc w:val="right"/>
              <w:rPr>
                <w:sz w:val="22"/>
                <w:szCs w:val="22"/>
              </w:rPr>
            </w:pPr>
            <w:r w:rsidRPr="005D37C4">
              <w:rPr>
                <w:sz w:val="22"/>
                <w:szCs w:val="22"/>
              </w:rPr>
              <w:t>7,353,041</w:t>
            </w:r>
          </w:p>
        </w:tc>
      </w:tr>
      <w:tr w:rsidR="00D875D5" w:rsidRPr="008B3631" w:rsidTr="00956A7D">
        <w:tc>
          <w:tcPr>
            <w:tcW w:w="5524" w:type="dxa"/>
            <w:tcBorders>
              <w:bottom w:val="single" w:sz="4" w:space="0" w:color="auto"/>
            </w:tcBorders>
          </w:tcPr>
          <w:p w:rsidR="00D875D5" w:rsidRPr="008B3631" w:rsidRDefault="00D875D5" w:rsidP="00D875D5">
            <w:pPr>
              <w:pStyle w:val="TZSPRtext"/>
              <w:spacing w:before="60" w:after="60"/>
              <w:rPr>
                <w:b/>
                <w:sz w:val="22"/>
                <w:szCs w:val="22"/>
              </w:rPr>
            </w:pPr>
            <w:r w:rsidRPr="008B3631">
              <w:rPr>
                <w:b/>
                <w:sz w:val="22"/>
                <w:szCs w:val="22"/>
              </w:rPr>
              <w:t>Total funds available for distribution</w:t>
            </w:r>
          </w:p>
        </w:tc>
        <w:tc>
          <w:tcPr>
            <w:tcW w:w="1842" w:type="dxa"/>
            <w:tcBorders>
              <w:bottom w:val="single" w:sz="4" w:space="0" w:color="auto"/>
            </w:tcBorders>
          </w:tcPr>
          <w:p w:rsidR="00D875D5" w:rsidRPr="008B3631" w:rsidRDefault="00825F55" w:rsidP="00FF3FF4">
            <w:pPr>
              <w:pStyle w:val="TZSPRtext"/>
              <w:spacing w:before="60" w:after="60"/>
              <w:jc w:val="right"/>
              <w:rPr>
                <w:b/>
                <w:sz w:val="22"/>
                <w:szCs w:val="22"/>
              </w:rPr>
            </w:pPr>
            <w:r w:rsidRPr="008B3631">
              <w:rPr>
                <w:b/>
                <w:sz w:val="22"/>
                <w:szCs w:val="22"/>
              </w:rPr>
              <w:t>27,287,282</w:t>
            </w:r>
          </w:p>
        </w:tc>
        <w:tc>
          <w:tcPr>
            <w:tcW w:w="1843" w:type="dxa"/>
            <w:tcBorders>
              <w:bottom w:val="single" w:sz="4" w:space="0" w:color="auto"/>
            </w:tcBorders>
          </w:tcPr>
          <w:p w:rsidR="00D875D5" w:rsidRPr="008B3631" w:rsidRDefault="00825F55" w:rsidP="00FF3FF4">
            <w:pPr>
              <w:pStyle w:val="TZSPRtext"/>
              <w:spacing w:before="60" w:after="60"/>
              <w:jc w:val="right"/>
              <w:rPr>
                <w:b/>
                <w:sz w:val="22"/>
                <w:szCs w:val="22"/>
              </w:rPr>
            </w:pPr>
            <w:r w:rsidRPr="008B3631">
              <w:rPr>
                <w:b/>
                <w:sz w:val="22"/>
                <w:szCs w:val="22"/>
              </w:rPr>
              <w:t>24,140,323</w:t>
            </w:r>
          </w:p>
        </w:tc>
      </w:tr>
      <w:tr w:rsidR="00956A7D" w:rsidRPr="005D37C4" w:rsidTr="00956A7D">
        <w:tc>
          <w:tcPr>
            <w:tcW w:w="9209" w:type="dxa"/>
            <w:gridSpan w:val="3"/>
            <w:tcBorders>
              <w:left w:val="nil"/>
              <w:right w:val="nil"/>
            </w:tcBorders>
          </w:tcPr>
          <w:p w:rsidR="00956A7D" w:rsidRPr="005D37C4" w:rsidRDefault="00956A7D" w:rsidP="00D875D5">
            <w:pPr>
              <w:pStyle w:val="TZSPRtext"/>
              <w:spacing w:before="60" w:after="60"/>
              <w:jc w:val="right"/>
              <w:rPr>
                <w:sz w:val="22"/>
                <w:szCs w:val="22"/>
              </w:rPr>
            </w:pPr>
          </w:p>
        </w:tc>
      </w:tr>
      <w:tr w:rsidR="004331E5" w:rsidRPr="005D37C4" w:rsidTr="008B3631">
        <w:tc>
          <w:tcPr>
            <w:tcW w:w="9209" w:type="dxa"/>
            <w:gridSpan w:val="3"/>
          </w:tcPr>
          <w:p w:rsidR="004331E5" w:rsidRPr="005D37C4" w:rsidRDefault="004331E5" w:rsidP="004331E5">
            <w:pPr>
              <w:pStyle w:val="TZSPRtext"/>
              <w:spacing w:before="60" w:after="60"/>
              <w:rPr>
                <w:sz w:val="22"/>
                <w:szCs w:val="22"/>
              </w:rPr>
            </w:pPr>
            <w:r w:rsidRPr="005D37C4">
              <w:rPr>
                <w:b/>
                <w:sz w:val="22"/>
                <w:szCs w:val="22"/>
              </w:rPr>
              <w:t>Expenditure</w:t>
            </w:r>
          </w:p>
        </w:tc>
      </w:tr>
      <w:tr w:rsidR="00636764" w:rsidRPr="005D37C4" w:rsidTr="0096116D">
        <w:trPr>
          <w:trHeight w:val="314"/>
        </w:trPr>
        <w:tc>
          <w:tcPr>
            <w:tcW w:w="7366" w:type="dxa"/>
            <w:gridSpan w:val="2"/>
          </w:tcPr>
          <w:p w:rsidR="00636764" w:rsidRPr="005D37C4" w:rsidRDefault="00636764" w:rsidP="00636764">
            <w:pPr>
              <w:pStyle w:val="TZSPRtext"/>
              <w:spacing w:before="60" w:after="60"/>
              <w:rPr>
                <w:sz w:val="22"/>
                <w:szCs w:val="22"/>
              </w:rPr>
            </w:pPr>
            <w:r>
              <w:rPr>
                <w:sz w:val="22"/>
                <w:szCs w:val="22"/>
              </w:rPr>
              <w:t>Roads and Roadsides</w:t>
            </w:r>
            <w:r w:rsidRPr="005D37C4">
              <w:rPr>
                <w:sz w:val="22"/>
                <w:szCs w:val="22"/>
              </w:rPr>
              <w:t xml:space="preserve"> </w:t>
            </w:r>
          </w:p>
        </w:tc>
        <w:tc>
          <w:tcPr>
            <w:tcW w:w="1843" w:type="dxa"/>
          </w:tcPr>
          <w:p w:rsidR="00636764" w:rsidRPr="005D37C4" w:rsidRDefault="00636764" w:rsidP="00D875D5">
            <w:pPr>
              <w:pStyle w:val="TZSPRtext"/>
              <w:spacing w:before="60" w:after="60"/>
              <w:jc w:val="right"/>
              <w:rPr>
                <w:sz w:val="22"/>
                <w:szCs w:val="22"/>
              </w:rPr>
            </w:pPr>
            <w:r>
              <w:rPr>
                <w:sz w:val="22"/>
                <w:szCs w:val="22"/>
              </w:rPr>
              <w:t>6,876,079</w:t>
            </w:r>
          </w:p>
        </w:tc>
      </w:tr>
      <w:tr w:rsidR="00636764" w:rsidRPr="005D37C4" w:rsidTr="0096116D">
        <w:trPr>
          <w:trHeight w:val="349"/>
        </w:trPr>
        <w:tc>
          <w:tcPr>
            <w:tcW w:w="7366" w:type="dxa"/>
            <w:gridSpan w:val="2"/>
          </w:tcPr>
          <w:p w:rsidR="00636764" w:rsidRPr="005D37C4" w:rsidRDefault="00636764" w:rsidP="00636764">
            <w:pPr>
              <w:pStyle w:val="TZSPRtext"/>
              <w:spacing w:before="60" w:after="60"/>
              <w:rPr>
                <w:sz w:val="22"/>
                <w:szCs w:val="22"/>
              </w:rPr>
            </w:pPr>
            <w:r>
              <w:rPr>
                <w:sz w:val="22"/>
                <w:szCs w:val="22"/>
              </w:rPr>
              <w:t>Policy and Projects</w:t>
            </w:r>
          </w:p>
        </w:tc>
        <w:tc>
          <w:tcPr>
            <w:tcW w:w="1843" w:type="dxa"/>
          </w:tcPr>
          <w:p w:rsidR="00636764" w:rsidRDefault="00636764" w:rsidP="00D875D5">
            <w:pPr>
              <w:pStyle w:val="TZSPRtext"/>
              <w:spacing w:before="60" w:after="60"/>
              <w:jc w:val="right"/>
              <w:rPr>
                <w:sz w:val="22"/>
                <w:szCs w:val="22"/>
              </w:rPr>
            </w:pPr>
            <w:r>
              <w:rPr>
                <w:sz w:val="22"/>
                <w:szCs w:val="22"/>
              </w:rPr>
              <w:t>1,784,067</w:t>
            </w:r>
          </w:p>
        </w:tc>
      </w:tr>
      <w:tr w:rsidR="00636764" w:rsidRPr="008B3631" w:rsidTr="0096116D">
        <w:trPr>
          <w:trHeight w:val="349"/>
        </w:trPr>
        <w:tc>
          <w:tcPr>
            <w:tcW w:w="7366" w:type="dxa"/>
            <w:gridSpan w:val="2"/>
          </w:tcPr>
          <w:p w:rsidR="00636764" w:rsidRPr="008B3631" w:rsidRDefault="00636764" w:rsidP="00636764">
            <w:pPr>
              <w:pStyle w:val="TZSPRtext"/>
              <w:spacing w:before="60" w:after="60"/>
              <w:rPr>
                <w:b/>
                <w:sz w:val="22"/>
                <w:szCs w:val="22"/>
              </w:rPr>
            </w:pPr>
            <w:r w:rsidRPr="008B3631">
              <w:rPr>
                <w:b/>
                <w:sz w:val="22"/>
                <w:szCs w:val="22"/>
              </w:rPr>
              <w:t>Total Expenditure</w:t>
            </w:r>
          </w:p>
        </w:tc>
        <w:tc>
          <w:tcPr>
            <w:tcW w:w="1843" w:type="dxa"/>
          </w:tcPr>
          <w:p w:rsidR="00636764" w:rsidRPr="008B3631" w:rsidRDefault="00636764" w:rsidP="00D875D5">
            <w:pPr>
              <w:pStyle w:val="TZSPRtext"/>
              <w:spacing w:before="60" w:after="60"/>
              <w:jc w:val="right"/>
              <w:rPr>
                <w:b/>
                <w:sz w:val="22"/>
                <w:szCs w:val="22"/>
              </w:rPr>
            </w:pPr>
            <w:r w:rsidRPr="008B3631">
              <w:rPr>
                <w:b/>
                <w:sz w:val="22"/>
                <w:szCs w:val="22"/>
              </w:rPr>
              <w:t>8,660,146</w:t>
            </w:r>
          </w:p>
        </w:tc>
      </w:tr>
      <w:tr w:rsidR="00636764" w:rsidRPr="005D37C4" w:rsidTr="0096116D">
        <w:tc>
          <w:tcPr>
            <w:tcW w:w="7366" w:type="dxa"/>
            <w:gridSpan w:val="2"/>
            <w:tcBorders>
              <w:bottom w:val="single" w:sz="4" w:space="0" w:color="auto"/>
            </w:tcBorders>
          </w:tcPr>
          <w:p w:rsidR="00636764" w:rsidRPr="005D37C4" w:rsidRDefault="00636764" w:rsidP="00636764">
            <w:pPr>
              <w:pStyle w:val="TZSPRtext"/>
              <w:spacing w:before="60" w:after="60"/>
              <w:rPr>
                <w:b/>
                <w:sz w:val="22"/>
                <w:szCs w:val="22"/>
              </w:rPr>
            </w:pPr>
            <w:r w:rsidRPr="005D37C4">
              <w:rPr>
                <w:b/>
                <w:sz w:val="22"/>
                <w:szCs w:val="22"/>
              </w:rPr>
              <w:t>Balance</w:t>
            </w:r>
          </w:p>
        </w:tc>
        <w:tc>
          <w:tcPr>
            <w:tcW w:w="1843" w:type="dxa"/>
            <w:tcBorders>
              <w:bottom w:val="single" w:sz="4" w:space="0" w:color="auto"/>
            </w:tcBorders>
          </w:tcPr>
          <w:p w:rsidR="00636764" w:rsidRPr="005D37C4" w:rsidRDefault="00636764" w:rsidP="00E70C07">
            <w:pPr>
              <w:pStyle w:val="TZSPRtext"/>
              <w:spacing w:before="60" w:after="60"/>
              <w:jc w:val="right"/>
              <w:rPr>
                <w:b/>
                <w:sz w:val="22"/>
                <w:szCs w:val="22"/>
              </w:rPr>
            </w:pPr>
            <w:r w:rsidRPr="005D37C4">
              <w:rPr>
                <w:b/>
                <w:sz w:val="22"/>
                <w:szCs w:val="22"/>
              </w:rPr>
              <w:t>1</w:t>
            </w:r>
            <w:r>
              <w:rPr>
                <w:b/>
                <w:sz w:val="22"/>
                <w:szCs w:val="22"/>
              </w:rPr>
              <w:t>5</w:t>
            </w:r>
            <w:r w:rsidRPr="005D37C4">
              <w:rPr>
                <w:b/>
                <w:sz w:val="22"/>
                <w:szCs w:val="22"/>
              </w:rPr>
              <w:t>,</w:t>
            </w:r>
            <w:r>
              <w:rPr>
                <w:b/>
                <w:sz w:val="22"/>
                <w:szCs w:val="22"/>
              </w:rPr>
              <w:t>480</w:t>
            </w:r>
            <w:r w:rsidRPr="005D37C4">
              <w:rPr>
                <w:b/>
                <w:sz w:val="22"/>
                <w:szCs w:val="22"/>
              </w:rPr>
              <w:t>,</w:t>
            </w:r>
            <w:r>
              <w:rPr>
                <w:b/>
                <w:sz w:val="22"/>
                <w:szCs w:val="22"/>
              </w:rPr>
              <w:t>177</w:t>
            </w:r>
          </w:p>
        </w:tc>
      </w:tr>
      <w:tr w:rsidR="008B3631" w:rsidRPr="005D37C4" w:rsidTr="008B3631">
        <w:tc>
          <w:tcPr>
            <w:tcW w:w="9209" w:type="dxa"/>
            <w:gridSpan w:val="3"/>
            <w:tcBorders>
              <w:left w:val="nil"/>
              <w:right w:val="nil"/>
            </w:tcBorders>
          </w:tcPr>
          <w:p w:rsidR="008B3631" w:rsidRPr="005D37C4" w:rsidRDefault="008B3631" w:rsidP="00D875D5">
            <w:pPr>
              <w:pStyle w:val="TZSPRtext"/>
              <w:spacing w:before="60" w:after="60"/>
              <w:jc w:val="right"/>
              <w:rPr>
                <w:b/>
                <w:sz w:val="22"/>
                <w:szCs w:val="22"/>
              </w:rPr>
            </w:pPr>
          </w:p>
        </w:tc>
      </w:tr>
      <w:tr w:rsidR="00956A7D" w:rsidRPr="005D37C4" w:rsidTr="0096116D">
        <w:tc>
          <w:tcPr>
            <w:tcW w:w="9209" w:type="dxa"/>
            <w:gridSpan w:val="3"/>
          </w:tcPr>
          <w:p w:rsidR="00956A7D" w:rsidRPr="005D37C4" w:rsidRDefault="00956A7D" w:rsidP="00956A7D">
            <w:pPr>
              <w:pStyle w:val="TZSPRtext"/>
              <w:spacing w:before="60" w:after="60"/>
              <w:rPr>
                <w:b/>
                <w:sz w:val="22"/>
                <w:szCs w:val="22"/>
              </w:rPr>
            </w:pPr>
            <w:r w:rsidRPr="008B3631">
              <w:rPr>
                <w:b/>
                <w:sz w:val="22"/>
                <w:szCs w:val="22"/>
              </w:rPr>
              <w:t xml:space="preserve">Allocated </w:t>
            </w:r>
            <w:r>
              <w:rPr>
                <w:b/>
                <w:sz w:val="22"/>
                <w:szCs w:val="22"/>
              </w:rPr>
              <w:t>f</w:t>
            </w:r>
            <w:r w:rsidRPr="008B3631">
              <w:rPr>
                <w:b/>
                <w:sz w:val="22"/>
                <w:szCs w:val="22"/>
              </w:rPr>
              <w:t>unding</w:t>
            </w:r>
          </w:p>
        </w:tc>
      </w:tr>
      <w:tr w:rsidR="00E7177D" w:rsidRPr="005D37C4" w:rsidTr="0096116D">
        <w:tc>
          <w:tcPr>
            <w:tcW w:w="7366" w:type="dxa"/>
            <w:gridSpan w:val="2"/>
          </w:tcPr>
          <w:p w:rsidR="00E7177D" w:rsidRPr="005D37C4" w:rsidRDefault="00E7177D" w:rsidP="00E7177D">
            <w:pPr>
              <w:pStyle w:val="TZSPRtext"/>
              <w:spacing w:before="60" w:after="60"/>
              <w:rPr>
                <w:b/>
                <w:sz w:val="22"/>
                <w:szCs w:val="22"/>
              </w:rPr>
            </w:pPr>
            <w:r w:rsidRPr="005D37C4">
              <w:rPr>
                <w:sz w:val="22"/>
                <w:szCs w:val="22"/>
              </w:rPr>
              <w:t>Safe Roads and Roadsides</w:t>
            </w:r>
          </w:p>
        </w:tc>
        <w:tc>
          <w:tcPr>
            <w:tcW w:w="1843" w:type="dxa"/>
          </w:tcPr>
          <w:p w:rsidR="00E7177D" w:rsidRPr="00956A7D" w:rsidRDefault="00E7177D" w:rsidP="00D875D5">
            <w:pPr>
              <w:pStyle w:val="TZSPRtext"/>
              <w:spacing w:before="60" w:after="60"/>
              <w:jc w:val="right"/>
              <w:rPr>
                <w:sz w:val="22"/>
                <w:szCs w:val="22"/>
              </w:rPr>
            </w:pPr>
            <w:r w:rsidRPr="00956A7D">
              <w:rPr>
                <w:sz w:val="22"/>
                <w:szCs w:val="22"/>
              </w:rPr>
              <w:t>2,777,815</w:t>
            </w:r>
          </w:p>
        </w:tc>
      </w:tr>
      <w:tr w:rsidR="00E7177D" w:rsidRPr="005D37C4" w:rsidTr="0096116D">
        <w:tc>
          <w:tcPr>
            <w:tcW w:w="7366" w:type="dxa"/>
            <w:gridSpan w:val="2"/>
          </w:tcPr>
          <w:p w:rsidR="00E7177D" w:rsidRPr="005D37C4" w:rsidRDefault="00E7177D" w:rsidP="00E7177D">
            <w:pPr>
              <w:pStyle w:val="TZSPRtext"/>
              <w:spacing w:before="60" w:after="60"/>
              <w:rPr>
                <w:b/>
                <w:sz w:val="22"/>
                <w:szCs w:val="22"/>
              </w:rPr>
            </w:pPr>
            <w:r w:rsidRPr="005D37C4">
              <w:rPr>
                <w:sz w:val="22"/>
                <w:szCs w:val="22"/>
              </w:rPr>
              <w:t>Policy and Projects</w:t>
            </w:r>
          </w:p>
        </w:tc>
        <w:tc>
          <w:tcPr>
            <w:tcW w:w="1843" w:type="dxa"/>
          </w:tcPr>
          <w:p w:rsidR="00E7177D" w:rsidRPr="00956A7D" w:rsidRDefault="00604093" w:rsidP="00D875D5">
            <w:pPr>
              <w:pStyle w:val="TZSPRtext"/>
              <w:spacing w:before="60" w:after="60"/>
              <w:jc w:val="right"/>
              <w:rPr>
                <w:sz w:val="22"/>
                <w:szCs w:val="22"/>
              </w:rPr>
            </w:pPr>
            <w:r>
              <w:rPr>
                <w:sz w:val="22"/>
                <w:szCs w:val="22"/>
              </w:rPr>
              <w:t>6,087,933</w:t>
            </w:r>
          </w:p>
        </w:tc>
      </w:tr>
      <w:tr w:rsidR="00E7177D" w:rsidRPr="005D37C4" w:rsidTr="0096116D">
        <w:tc>
          <w:tcPr>
            <w:tcW w:w="7366" w:type="dxa"/>
            <w:gridSpan w:val="2"/>
            <w:tcBorders>
              <w:bottom w:val="single" w:sz="4" w:space="0" w:color="auto"/>
            </w:tcBorders>
          </w:tcPr>
          <w:p w:rsidR="00E7177D" w:rsidRPr="005D37C4" w:rsidRDefault="00E7177D" w:rsidP="00E7177D">
            <w:pPr>
              <w:pStyle w:val="TZSPRtext"/>
              <w:spacing w:before="60" w:after="60"/>
              <w:rPr>
                <w:b/>
                <w:sz w:val="22"/>
                <w:szCs w:val="22"/>
              </w:rPr>
            </w:pPr>
            <w:r>
              <w:rPr>
                <w:b/>
                <w:sz w:val="22"/>
                <w:szCs w:val="22"/>
              </w:rPr>
              <w:t>Total allocated funding</w:t>
            </w:r>
          </w:p>
        </w:tc>
        <w:tc>
          <w:tcPr>
            <w:tcW w:w="1843" w:type="dxa"/>
            <w:tcBorders>
              <w:bottom w:val="single" w:sz="4" w:space="0" w:color="auto"/>
            </w:tcBorders>
          </w:tcPr>
          <w:p w:rsidR="00E7177D" w:rsidRPr="005D37C4" w:rsidRDefault="00AA7483" w:rsidP="00604093">
            <w:pPr>
              <w:pStyle w:val="TZSPRtext"/>
              <w:spacing w:before="60" w:after="60"/>
              <w:jc w:val="right"/>
              <w:rPr>
                <w:b/>
                <w:sz w:val="22"/>
                <w:szCs w:val="22"/>
              </w:rPr>
            </w:pPr>
            <w:r>
              <w:rPr>
                <w:b/>
                <w:sz w:val="22"/>
                <w:szCs w:val="22"/>
              </w:rPr>
              <w:t>8,</w:t>
            </w:r>
            <w:r w:rsidR="00604093">
              <w:rPr>
                <w:b/>
                <w:sz w:val="22"/>
                <w:szCs w:val="22"/>
              </w:rPr>
              <w:t>865,748</w:t>
            </w:r>
          </w:p>
        </w:tc>
      </w:tr>
      <w:tr w:rsidR="00956A7D" w:rsidRPr="005D37C4" w:rsidTr="00956A7D">
        <w:tc>
          <w:tcPr>
            <w:tcW w:w="9209" w:type="dxa"/>
            <w:gridSpan w:val="3"/>
            <w:tcBorders>
              <w:left w:val="nil"/>
              <w:right w:val="nil"/>
            </w:tcBorders>
          </w:tcPr>
          <w:p w:rsidR="00956A7D" w:rsidRDefault="00956A7D" w:rsidP="00D875D5">
            <w:pPr>
              <w:pStyle w:val="TZSPRtext"/>
              <w:spacing w:before="60" w:after="60"/>
              <w:jc w:val="right"/>
              <w:rPr>
                <w:b/>
                <w:sz w:val="22"/>
                <w:szCs w:val="22"/>
              </w:rPr>
            </w:pPr>
          </w:p>
        </w:tc>
      </w:tr>
      <w:tr w:rsidR="00E7177D" w:rsidRPr="005D37C4" w:rsidTr="0096116D">
        <w:tc>
          <w:tcPr>
            <w:tcW w:w="9209" w:type="dxa"/>
            <w:gridSpan w:val="3"/>
          </w:tcPr>
          <w:p w:rsidR="00E7177D" w:rsidRDefault="00E7177D" w:rsidP="00E7177D">
            <w:pPr>
              <w:pStyle w:val="TZSPRtext"/>
              <w:spacing w:before="60" w:after="60"/>
              <w:rPr>
                <w:b/>
                <w:sz w:val="22"/>
                <w:szCs w:val="22"/>
              </w:rPr>
            </w:pPr>
            <w:r>
              <w:rPr>
                <w:b/>
                <w:sz w:val="22"/>
                <w:szCs w:val="22"/>
              </w:rPr>
              <w:t>Unallocated funding</w:t>
            </w:r>
          </w:p>
        </w:tc>
      </w:tr>
      <w:tr w:rsidR="00E7177D" w:rsidRPr="005D37C4" w:rsidTr="0096116D">
        <w:tc>
          <w:tcPr>
            <w:tcW w:w="7366" w:type="dxa"/>
            <w:gridSpan w:val="2"/>
          </w:tcPr>
          <w:p w:rsidR="00E7177D" w:rsidRPr="00956A7D" w:rsidRDefault="00E7177D" w:rsidP="00E7177D">
            <w:pPr>
              <w:pStyle w:val="TZSPRtext"/>
              <w:spacing w:before="60" w:after="60"/>
              <w:rPr>
                <w:sz w:val="22"/>
                <w:szCs w:val="22"/>
              </w:rPr>
            </w:pPr>
            <w:r>
              <w:rPr>
                <w:sz w:val="22"/>
                <w:szCs w:val="22"/>
              </w:rPr>
              <w:t>Safe Roads and Roadsides</w:t>
            </w:r>
          </w:p>
        </w:tc>
        <w:tc>
          <w:tcPr>
            <w:tcW w:w="1843" w:type="dxa"/>
          </w:tcPr>
          <w:p w:rsidR="00E7177D" w:rsidRPr="00956A7D" w:rsidRDefault="00E7177D" w:rsidP="00D875D5">
            <w:pPr>
              <w:pStyle w:val="TZSPRtext"/>
              <w:spacing w:before="60" w:after="60"/>
              <w:jc w:val="right"/>
              <w:rPr>
                <w:sz w:val="22"/>
                <w:szCs w:val="22"/>
              </w:rPr>
            </w:pPr>
            <w:r>
              <w:rPr>
                <w:sz w:val="22"/>
                <w:szCs w:val="22"/>
              </w:rPr>
              <w:t>4,600,000</w:t>
            </w:r>
          </w:p>
        </w:tc>
      </w:tr>
      <w:tr w:rsidR="00E7177D" w:rsidRPr="005D37C4" w:rsidTr="0096116D">
        <w:tc>
          <w:tcPr>
            <w:tcW w:w="7366" w:type="dxa"/>
            <w:gridSpan w:val="2"/>
          </w:tcPr>
          <w:p w:rsidR="00E7177D" w:rsidRPr="00956A7D" w:rsidRDefault="00E7177D" w:rsidP="00E7177D">
            <w:pPr>
              <w:pStyle w:val="TZSPRtext"/>
              <w:spacing w:before="60" w:after="60"/>
              <w:rPr>
                <w:sz w:val="22"/>
                <w:szCs w:val="22"/>
              </w:rPr>
            </w:pPr>
            <w:r>
              <w:rPr>
                <w:sz w:val="22"/>
                <w:szCs w:val="22"/>
              </w:rPr>
              <w:t>Policy and Projects</w:t>
            </w:r>
          </w:p>
        </w:tc>
        <w:tc>
          <w:tcPr>
            <w:tcW w:w="1843" w:type="dxa"/>
          </w:tcPr>
          <w:p w:rsidR="00E7177D" w:rsidRPr="00956A7D" w:rsidRDefault="00AA7483" w:rsidP="00604093">
            <w:pPr>
              <w:pStyle w:val="TZSPRtext"/>
              <w:spacing w:before="60" w:after="60"/>
              <w:jc w:val="right"/>
              <w:rPr>
                <w:sz w:val="22"/>
                <w:szCs w:val="22"/>
              </w:rPr>
            </w:pPr>
            <w:r>
              <w:rPr>
                <w:sz w:val="22"/>
                <w:szCs w:val="22"/>
              </w:rPr>
              <w:t>2,</w:t>
            </w:r>
            <w:r w:rsidR="00604093">
              <w:rPr>
                <w:sz w:val="22"/>
                <w:szCs w:val="22"/>
              </w:rPr>
              <w:t>014,429</w:t>
            </w:r>
          </w:p>
        </w:tc>
      </w:tr>
      <w:tr w:rsidR="00E7177D" w:rsidRPr="005D37C4" w:rsidTr="0096116D">
        <w:tc>
          <w:tcPr>
            <w:tcW w:w="7366" w:type="dxa"/>
            <w:gridSpan w:val="2"/>
          </w:tcPr>
          <w:p w:rsidR="00E7177D" w:rsidRPr="005D37C4" w:rsidRDefault="00E7177D" w:rsidP="00E7177D">
            <w:pPr>
              <w:pStyle w:val="TZSPRtext"/>
              <w:spacing w:before="60" w:after="60"/>
              <w:rPr>
                <w:b/>
                <w:sz w:val="22"/>
                <w:szCs w:val="22"/>
              </w:rPr>
            </w:pPr>
            <w:r>
              <w:rPr>
                <w:b/>
                <w:sz w:val="22"/>
                <w:szCs w:val="22"/>
              </w:rPr>
              <w:t>Unallocated funding balance</w:t>
            </w:r>
          </w:p>
        </w:tc>
        <w:tc>
          <w:tcPr>
            <w:tcW w:w="1843" w:type="dxa"/>
          </w:tcPr>
          <w:p w:rsidR="00E7177D" w:rsidRDefault="00604093" w:rsidP="0096116D">
            <w:pPr>
              <w:pStyle w:val="TZSPRtext"/>
              <w:spacing w:before="60" w:after="60"/>
              <w:jc w:val="right"/>
              <w:rPr>
                <w:b/>
                <w:sz w:val="22"/>
                <w:szCs w:val="22"/>
              </w:rPr>
            </w:pPr>
            <w:r>
              <w:rPr>
                <w:b/>
                <w:sz w:val="22"/>
                <w:szCs w:val="22"/>
              </w:rPr>
              <w:t>6,614,429</w:t>
            </w:r>
          </w:p>
        </w:tc>
      </w:tr>
    </w:tbl>
    <w:p w:rsidR="008B3631" w:rsidRDefault="008B3631">
      <w:pPr>
        <w:rPr>
          <w:rFonts w:ascii="Gill Sans MT" w:hAnsi="Gill Sans MT"/>
          <w:b/>
          <w:color w:val="00A1DF"/>
          <w:sz w:val="32"/>
          <w:szCs w:val="32"/>
          <w14:textFill>
            <w14:solidFill>
              <w14:srgbClr w14:val="00A1DF">
                <w14:lumMod w14:val="60000"/>
                <w14:lumOff w14:val="40000"/>
              </w14:srgbClr>
            </w14:solidFill>
          </w14:textFill>
        </w:rPr>
      </w:pPr>
      <w:r>
        <w:br w:type="page"/>
      </w:r>
    </w:p>
    <w:p w:rsidR="00774409" w:rsidRDefault="00FE4E53" w:rsidP="00FE4E53">
      <w:pPr>
        <w:pStyle w:val="TZSPRheading2"/>
      </w:pPr>
      <w:r>
        <w:lastRenderedPageBreak/>
        <w:t xml:space="preserve">MAIB Funding </w:t>
      </w:r>
    </w:p>
    <w:p w:rsidR="00FE4E53" w:rsidRDefault="00FE4E53" w:rsidP="00FE4E53">
      <w:pPr>
        <w:pStyle w:val="TZSPRheading2"/>
      </w:pPr>
      <w:r>
        <w:t>As at 31 March 2017</w:t>
      </w:r>
    </w:p>
    <w:tbl>
      <w:tblPr>
        <w:tblStyle w:val="TableGrid"/>
        <w:tblW w:w="0" w:type="auto"/>
        <w:tblLook w:val="04A0" w:firstRow="1" w:lastRow="0" w:firstColumn="1" w:lastColumn="0" w:noHBand="0" w:noVBand="1"/>
      </w:tblPr>
      <w:tblGrid>
        <w:gridCol w:w="4106"/>
        <w:gridCol w:w="1185"/>
        <w:gridCol w:w="1276"/>
        <w:gridCol w:w="1276"/>
      </w:tblGrid>
      <w:tr w:rsidR="00FE4E53" w:rsidRPr="005D37C4" w:rsidTr="00DC00CE">
        <w:tc>
          <w:tcPr>
            <w:tcW w:w="4106" w:type="dxa"/>
          </w:tcPr>
          <w:p w:rsidR="00FE4E53" w:rsidRPr="005D37C4" w:rsidRDefault="00FE4E53" w:rsidP="00DC00CE">
            <w:pPr>
              <w:pStyle w:val="TZSPRtext"/>
              <w:spacing w:before="60" w:after="60"/>
              <w:rPr>
                <w:b/>
                <w:sz w:val="22"/>
                <w:szCs w:val="22"/>
              </w:rPr>
            </w:pPr>
            <w:r w:rsidRPr="005D37C4">
              <w:rPr>
                <w:b/>
                <w:sz w:val="22"/>
                <w:szCs w:val="22"/>
              </w:rPr>
              <w:t>2016/17 Financial Year</w:t>
            </w:r>
          </w:p>
        </w:tc>
        <w:tc>
          <w:tcPr>
            <w:tcW w:w="1134" w:type="dxa"/>
          </w:tcPr>
          <w:p w:rsidR="00FE4E53" w:rsidRPr="005D37C4" w:rsidRDefault="00FE4E53" w:rsidP="00DC00CE">
            <w:pPr>
              <w:pStyle w:val="TZSPRtext"/>
              <w:spacing w:before="60" w:after="60"/>
              <w:jc w:val="right"/>
              <w:rPr>
                <w:b/>
                <w:sz w:val="22"/>
                <w:szCs w:val="22"/>
              </w:rPr>
            </w:pPr>
            <w:r w:rsidRPr="005D37C4">
              <w:rPr>
                <w:b/>
                <w:sz w:val="22"/>
                <w:szCs w:val="22"/>
              </w:rPr>
              <w:t>Budget</w:t>
            </w:r>
          </w:p>
          <w:p w:rsidR="00FE4E53" w:rsidRPr="005D37C4" w:rsidRDefault="00FE4E53" w:rsidP="00DC00CE">
            <w:pPr>
              <w:pStyle w:val="TZSPRtext"/>
              <w:spacing w:before="60" w:after="60"/>
              <w:jc w:val="right"/>
              <w:rPr>
                <w:b/>
                <w:sz w:val="22"/>
                <w:szCs w:val="22"/>
              </w:rPr>
            </w:pPr>
            <w:r w:rsidRPr="005D37C4">
              <w:rPr>
                <w:b/>
                <w:sz w:val="22"/>
                <w:szCs w:val="22"/>
              </w:rPr>
              <w:t>$</w:t>
            </w:r>
          </w:p>
        </w:tc>
        <w:tc>
          <w:tcPr>
            <w:tcW w:w="1276" w:type="dxa"/>
          </w:tcPr>
          <w:p w:rsidR="00FE4E53" w:rsidRPr="005D37C4" w:rsidRDefault="00FE4E53" w:rsidP="00DC00CE">
            <w:pPr>
              <w:pStyle w:val="TZSPRtext"/>
              <w:spacing w:before="60" w:after="60"/>
              <w:jc w:val="right"/>
              <w:rPr>
                <w:b/>
                <w:sz w:val="22"/>
                <w:szCs w:val="22"/>
              </w:rPr>
            </w:pPr>
            <w:r w:rsidRPr="005D37C4">
              <w:rPr>
                <w:b/>
                <w:sz w:val="22"/>
                <w:szCs w:val="22"/>
              </w:rPr>
              <w:t>Actual (ytd)</w:t>
            </w:r>
          </w:p>
          <w:p w:rsidR="00FE4E53" w:rsidRPr="005D37C4" w:rsidRDefault="00FE4E53" w:rsidP="00DC00CE">
            <w:pPr>
              <w:pStyle w:val="TZSPRtext"/>
              <w:spacing w:before="60" w:after="60"/>
              <w:jc w:val="right"/>
              <w:rPr>
                <w:b/>
                <w:sz w:val="22"/>
                <w:szCs w:val="22"/>
              </w:rPr>
            </w:pPr>
            <w:r w:rsidRPr="005D37C4">
              <w:rPr>
                <w:b/>
                <w:sz w:val="22"/>
                <w:szCs w:val="22"/>
              </w:rPr>
              <w:t>$</w:t>
            </w:r>
          </w:p>
        </w:tc>
        <w:tc>
          <w:tcPr>
            <w:tcW w:w="1276" w:type="dxa"/>
          </w:tcPr>
          <w:p w:rsidR="00FE4E53" w:rsidRPr="005D37C4" w:rsidRDefault="00FE4E53" w:rsidP="00DC00CE">
            <w:pPr>
              <w:pStyle w:val="TZSPRtext"/>
              <w:spacing w:before="60" w:after="60"/>
              <w:jc w:val="right"/>
              <w:rPr>
                <w:b/>
                <w:sz w:val="22"/>
                <w:szCs w:val="22"/>
              </w:rPr>
            </w:pPr>
            <w:r w:rsidRPr="005D37C4">
              <w:rPr>
                <w:b/>
                <w:sz w:val="22"/>
                <w:szCs w:val="22"/>
              </w:rPr>
              <w:t>Balance</w:t>
            </w:r>
          </w:p>
          <w:p w:rsidR="00FE4E53" w:rsidRPr="005D37C4" w:rsidRDefault="00FE4E53" w:rsidP="00DC00CE">
            <w:pPr>
              <w:pStyle w:val="TZSPRtext"/>
              <w:spacing w:before="60" w:after="60"/>
              <w:jc w:val="right"/>
              <w:rPr>
                <w:b/>
                <w:sz w:val="22"/>
                <w:szCs w:val="22"/>
              </w:rPr>
            </w:pPr>
            <w:r w:rsidRPr="005D37C4">
              <w:rPr>
                <w:b/>
                <w:sz w:val="22"/>
                <w:szCs w:val="22"/>
              </w:rPr>
              <w:t>$</w:t>
            </w:r>
          </w:p>
        </w:tc>
      </w:tr>
      <w:tr w:rsidR="00FE4E53" w:rsidRPr="005D37C4" w:rsidTr="00DC00CE">
        <w:tc>
          <w:tcPr>
            <w:tcW w:w="4106" w:type="dxa"/>
          </w:tcPr>
          <w:p w:rsidR="00FE4E53" w:rsidRPr="005D37C4" w:rsidRDefault="00FE4E53" w:rsidP="00DC00CE">
            <w:pPr>
              <w:pStyle w:val="TZSPRtext"/>
              <w:spacing w:before="60" w:after="60"/>
              <w:rPr>
                <w:b/>
                <w:sz w:val="22"/>
                <w:szCs w:val="22"/>
              </w:rPr>
            </w:pPr>
            <w:r w:rsidRPr="005D37C4">
              <w:rPr>
                <w:b/>
                <w:sz w:val="22"/>
                <w:szCs w:val="22"/>
              </w:rPr>
              <w:t>Expenditure (State Growth)</w:t>
            </w:r>
          </w:p>
        </w:tc>
        <w:tc>
          <w:tcPr>
            <w:tcW w:w="1134" w:type="dxa"/>
          </w:tcPr>
          <w:p w:rsidR="00FE4E53" w:rsidRPr="005D37C4" w:rsidRDefault="00FE4E53" w:rsidP="00DC00CE">
            <w:pPr>
              <w:pStyle w:val="TZSPRtext"/>
              <w:spacing w:before="60" w:after="60"/>
              <w:jc w:val="right"/>
              <w:rPr>
                <w:b/>
                <w:sz w:val="22"/>
                <w:szCs w:val="22"/>
              </w:rPr>
            </w:pPr>
          </w:p>
        </w:tc>
        <w:tc>
          <w:tcPr>
            <w:tcW w:w="1276" w:type="dxa"/>
          </w:tcPr>
          <w:p w:rsidR="00FE4E53" w:rsidRPr="005D37C4" w:rsidRDefault="00FE4E53" w:rsidP="00DC00CE">
            <w:pPr>
              <w:pStyle w:val="TZSPRtext"/>
              <w:spacing w:before="60" w:after="60"/>
              <w:jc w:val="right"/>
              <w:rPr>
                <w:b/>
                <w:sz w:val="22"/>
                <w:szCs w:val="22"/>
              </w:rPr>
            </w:pPr>
          </w:p>
        </w:tc>
        <w:tc>
          <w:tcPr>
            <w:tcW w:w="1276" w:type="dxa"/>
          </w:tcPr>
          <w:p w:rsidR="00FE4E53" w:rsidRPr="005D37C4" w:rsidRDefault="00FE4E53" w:rsidP="00DC00CE">
            <w:pPr>
              <w:pStyle w:val="TZSPRtext"/>
              <w:spacing w:before="60" w:after="60"/>
              <w:jc w:val="right"/>
              <w:rPr>
                <w:b/>
                <w:sz w:val="22"/>
                <w:szCs w:val="22"/>
              </w:rPr>
            </w:pPr>
          </w:p>
        </w:tc>
      </w:tr>
      <w:tr w:rsidR="00FE4E53" w:rsidRPr="005D37C4" w:rsidTr="00DC00CE">
        <w:tc>
          <w:tcPr>
            <w:tcW w:w="4106" w:type="dxa"/>
          </w:tcPr>
          <w:p w:rsidR="00FE4E53" w:rsidRPr="005D37C4" w:rsidRDefault="00FE4E53" w:rsidP="00DC00CE">
            <w:pPr>
              <w:pStyle w:val="TZSPRtext"/>
              <w:spacing w:before="60" w:after="60"/>
              <w:rPr>
                <w:sz w:val="22"/>
                <w:szCs w:val="22"/>
              </w:rPr>
            </w:pPr>
            <w:r w:rsidRPr="005D37C4">
              <w:rPr>
                <w:sz w:val="22"/>
                <w:szCs w:val="22"/>
              </w:rPr>
              <w:t>Administration &amp; Public Relations</w:t>
            </w:r>
          </w:p>
        </w:tc>
        <w:tc>
          <w:tcPr>
            <w:tcW w:w="1134" w:type="dxa"/>
          </w:tcPr>
          <w:p w:rsidR="00FE4E53" w:rsidRPr="005D37C4" w:rsidRDefault="009E56A2" w:rsidP="00DC00CE">
            <w:pPr>
              <w:pStyle w:val="TZSPRtext"/>
              <w:spacing w:before="60" w:after="60"/>
              <w:jc w:val="right"/>
              <w:rPr>
                <w:sz w:val="22"/>
                <w:szCs w:val="22"/>
              </w:rPr>
            </w:pPr>
            <w:r w:rsidRPr="005D37C4">
              <w:rPr>
                <w:sz w:val="22"/>
                <w:szCs w:val="22"/>
              </w:rPr>
              <w:t>267,617</w:t>
            </w:r>
          </w:p>
        </w:tc>
        <w:tc>
          <w:tcPr>
            <w:tcW w:w="1276" w:type="dxa"/>
          </w:tcPr>
          <w:p w:rsidR="00FE4E53" w:rsidRPr="005D37C4" w:rsidRDefault="009E56A2" w:rsidP="00DC00CE">
            <w:pPr>
              <w:pStyle w:val="TZSPRtext"/>
              <w:spacing w:before="60" w:after="60"/>
              <w:jc w:val="right"/>
              <w:rPr>
                <w:sz w:val="22"/>
                <w:szCs w:val="22"/>
              </w:rPr>
            </w:pPr>
            <w:r w:rsidRPr="005D37C4">
              <w:rPr>
                <w:sz w:val="22"/>
                <w:szCs w:val="22"/>
              </w:rPr>
              <w:t>214,576</w:t>
            </w:r>
          </w:p>
        </w:tc>
        <w:tc>
          <w:tcPr>
            <w:tcW w:w="1276" w:type="dxa"/>
          </w:tcPr>
          <w:p w:rsidR="00FE4E53" w:rsidRPr="005D37C4" w:rsidRDefault="007238B7" w:rsidP="00DC00CE">
            <w:pPr>
              <w:pStyle w:val="TZSPRtext"/>
              <w:spacing w:before="60" w:after="60"/>
              <w:jc w:val="right"/>
              <w:rPr>
                <w:sz w:val="22"/>
                <w:szCs w:val="22"/>
              </w:rPr>
            </w:pPr>
            <w:r w:rsidRPr="005D37C4">
              <w:rPr>
                <w:sz w:val="22"/>
                <w:szCs w:val="22"/>
              </w:rPr>
              <w:t>53,041</w:t>
            </w:r>
          </w:p>
        </w:tc>
      </w:tr>
      <w:tr w:rsidR="00FE4E53" w:rsidRPr="005D37C4" w:rsidTr="00DC00CE">
        <w:tc>
          <w:tcPr>
            <w:tcW w:w="4106" w:type="dxa"/>
          </w:tcPr>
          <w:p w:rsidR="00FE4E53" w:rsidRPr="005D37C4" w:rsidRDefault="00FE4E53" w:rsidP="00DC00CE">
            <w:pPr>
              <w:pStyle w:val="TZSPRtext"/>
              <w:spacing w:before="60" w:after="60"/>
              <w:rPr>
                <w:sz w:val="22"/>
                <w:szCs w:val="22"/>
              </w:rPr>
            </w:pPr>
            <w:r w:rsidRPr="005D37C4">
              <w:rPr>
                <w:sz w:val="22"/>
                <w:szCs w:val="22"/>
              </w:rPr>
              <w:t>Public Education</w:t>
            </w:r>
          </w:p>
        </w:tc>
        <w:tc>
          <w:tcPr>
            <w:tcW w:w="1134" w:type="dxa"/>
          </w:tcPr>
          <w:p w:rsidR="00FE4E53" w:rsidRPr="005D37C4" w:rsidRDefault="007238B7" w:rsidP="00DC00CE">
            <w:pPr>
              <w:pStyle w:val="TZSPRtext"/>
              <w:spacing w:before="60" w:after="60"/>
              <w:jc w:val="right"/>
              <w:rPr>
                <w:sz w:val="22"/>
                <w:szCs w:val="22"/>
              </w:rPr>
            </w:pPr>
            <w:r w:rsidRPr="005D37C4">
              <w:rPr>
                <w:sz w:val="22"/>
                <w:szCs w:val="22"/>
              </w:rPr>
              <w:t>946,257</w:t>
            </w:r>
          </w:p>
        </w:tc>
        <w:tc>
          <w:tcPr>
            <w:tcW w:w="1276" w:type="dxa"/>
          </w:tcPr>
          <w:p w:rsidR="00FE4E53" w:rsidRPr="005D37C4" w:rsidRDefault="007238B7" w:rsidP="00DC00CE">
            <w:pPr>
              <w:pStyle w:val="TZSPRtext"/>
              <w:spacing w:before="60" w:after="60"/>
              <w:jc w:val="right"/>
              <w:rPr>
                <w:sz w:val="22"/>
                <w:szCs w:val="22"/>
              </w:rPr>
            </w:pPr>
            <w:r w:rsidRPr="005D37C4">
              <w:rPr>
                <w:sz w:val="22"/>
                <w:szCs w:val="22"/>
              </w:rPr>
              <w:t>778,956</w:t>
            </w:r>
          </w:p>
        </w:tc>
        <w:tc>
          <w:tcPr>
            <w:tcW w:w="1276" w:type="dxa"/>
          </w:tcPr>
          <w:p w:rsidR="00FE4E53" w:rsidRPr="005D37C4" w:rsidRDefault="007238B7" w:rsidP="00DC00CE">
            <w:pPr>
              <w:pStyle w:val="TZSPRtext"/>
              <w:spacing w:before="60" w:after="60"/>
              <w:jc w:val="right"/>
              <w:rPr>
                <w:sz w:val="22"/>
                <w:szCs w:val="22"/>
              </w:rPr>
            </w:pPr>
            <w:r w:rsidRPr="005D37C4">
              <w:rPr>
                <w:sz w:val="22"/>
                <w:szCs w:val="22"/>
              </w:rPr>
              <w:t>167,301</w:t>
            </w:r>
          </w:p>
        </w:tc>
      </w:tr>
      <w:tr w:rsidR="00FE4E53" w:rsidRPr="005D37C4" w:rsidTr="00DC00CE">
        <w:tc>
          <w:tcPr>
            <w:tcW w:w="4106" w:type="dxa"/>
          </w:tcPr>
          <w:p w:rsidR="00FE4E53" w:rsidRPr="005D37C4" w:rsidRDefault="00FE4E53" w:rsidP="00DC00CE">
            <w:pPr>
              <w:pStyle w:val="TZSPRtext"/>
              <w:spacing w:before="60" w:after="60"/>
              <w:rPr>
                <w:sz w:val="22"/>
                <w:szCs w:val="22"/>
              </w:rPr>
            </w:pPr>
            <w:r w:rsidRPr="005D37C4">
              <w:rPr>
                <w:sz w:val="22"/>
                <w:szCs w:val="22"/>
              </w:rPr>
              <w:t>Research</w:t>
            </w:r>
          </w:p>
        </w:tc>
        <w:tc>
          <w:tcPr>
            <w:tcW w:w="1134" w:type="dxa"/>
          </w:tcPr>
          <w:p w:rsidR="00FE4E53" w:rsidRPr="005D37C4" w:rsidRDefault="007238B7" w:rsidP="00DC00CE">
            <w:pPr>
              <w:pStyle w:val="TZSPRtext"/>
              <w:spacing w:before="60" w:after="60"/>
              <w:jc w:val="right"/>
              <w:rPr>
                <w:sz w:val="22"/>
                <w:szCs w:val="22"/>
              </w:rPr>
            </w:pPr>
            <w:r w:rsidRPr="005D37C4">
              <w:rPr>
                <w:sz w:val="22"/>
                <w:szCs w:val="22"/>
              </w:rPr>
              <w:t>62,324</w:t>
            </w:r>
          </w:p>
        </w:tc>
        <w:tc>
          <w:tcPr>
            <w:tcW w:w="1276" w:type="dxa"/>
          </w:tcPr>
          <w:p w:rsidR="00FE4E53" w:rsidRPr="005D37C4" w:rsidRDefault="007238B7" w:rsidP="00DC00CE">
            <w:pPr>
              <w:pStyle w:val="TZSPRtext"/>
              <w:spacing w:before="60" w:after="60"/>
              <w:jc w:val="right"/>
              <w:rPr>
                <w:sz w:val="22"/>
                <w:szCs w:val="22"/>
              </w:rPr>
            </w:pPr>
            <w:r w:rsidRPr="005D37C4">
              <w:rPr>
                <w:sz w:val="22"/>
                <w:szCs w:val="22"/>
              </w:rPr>
              <w:t>42,600</w:t>
            </w:r>
          </w:p>
        </w:tc>
        <w:tc>
          <w:tcPr>
            <w:tcW w:w="1276" w:type="dxa"/>
          </w:tcPr>
          <w:p w:rsidR="00FE4E53" w:rsidRPr="005D37C4" w:rsidRDefault="007238B7" w:rsidP="00DC00CE">
            <w:pPr>
              <w:pStyle w:val="TZSPRtext"/>
              <w:spacing w:before="60" w:after="60"/>
              <w:jc w:val="right"/>
              <w:rPr>
                <w:sz w:val="22"/>
                <w:szCs w:val="22"/>
              </w:rPr>
            </w:pPr>
            <w:r w:rsidRPr="005D37C4">
              <w:rPr>
                <w:sz w:val="22"/>
                <w:szCs w:val="22"/>
              </w:rPr>
              <w:t>19,724</w:t>
            </w:r>
          </w:p>
        </w:tc>
      </w:tr>
      <w:tr w:rsidR="00FE4E53" w:rsidRPr="005D37C4" w:rsidTr="00DC00CE">
        <w:tc>
          <w:tcPr>
            <w:tcW w:w="4106" w:type="dxa"/>
          </w:tcPr>
          <w:p w:rsidR="00FE4E53" w:rsidRPr="005D37C4" w:rsidRDefault="00FE4E53" w:rsidP="00DC00CE">
            <w:pPr>
              <w:pStyle w:val="TZSPRtext"/>
              <w:spacing w:before="60" w:after="60"/>
              <w:rPr>
                <w:b/>
                <w:sz w:val="22"/>
                <w:szCs w:val="22"/>
              </w:rPr>
            </w:pPr>
            <w:r w:rsidRPr="005D37C4">
              <w:rPr>
                <w:b/>
                <w:sz w:val="22"/>
                <w:szCs w:val="22"/>
              </w:rPr>
              <w:t>Subtotal</w:t>
            </w:r>
          </w:p>
        </w:tc>
        <w:tc>
          <w:tcPr>
            <w:tcW w:w="1134" w:type="dxa"/>
          </w:tcPr>
          <w:p w:rsidR="00FE4E53" w:rsidRPr="005D37C4" w:rsidRDefault="007238B7" w:rsidP="007238B7">
            <w:pPr>
              <w:pStyle w:val="TZSPRtext"/>
              <w:spacing w:before="60" w:after="60"/>
              <w:jc w:val="right"/>
              <w:rPr>
                <w:b/>
                <w:sz w:val="22"/>
                <w:szCs w:val="22"/>
              </w:rPr>
            </w:pPr>
            <w:r w:rsidRPr="005D37C4">
              <w:rPr>
                <w:b/>
                <w:sz w:val="22"/>
                <w:szCs w:val="22"/>
              </w:rPr>
              <w:t>1,276,198</w:t>
            </w:r>
          </w:p>
        </w:tc>
        <w:tc>
          <w:tcPr>
            <w:tcW w:w="1276" w:type="dxa"/>
          </w:tcPr>
          <w:p w:rsidR="00FE4E53" w:rsidRPr="005D37C4" w:rsidRDefault="007238B7" w:rsidP="00DC00CE">
            <w:pPr>
              <w:pStyle w:val="TZSPRtext"/>
              <w:spacing w:before="60" w:after="60"/>
              <w:jc w:val="right"/>
              <w:rPr>
                <w:b/>
                <w:sz w:val="22"/>
                <w:szCs w:val="22"/>
              </w:rPr>
            </w:pPr>
            <w:r w:rsidRPr="005D37C4">
              <w:rPr>
                <w:b/>
                <w:sz w:val="22"/>
                <w:szCs w:val="22"/>
              </w:rPr>
              <w:t>1,036,132</w:t>
            </w:r>
          </w:p>
        </w:tc>
        <w:tc>
          <w:tcPr>
            <w:tcW w:w="1276" w:type="dxa"/>
          </w:tcPr>
          <w:p w:rsidR="00FE4E53" w:rsidRPr="005D37C4" w:rsidRDefault="007238B7" w:rsidP="00DC00CE">
            <w:pPr>
              <w:pStyle w:val="TZSPRtext"/>
              <w:spacing w:before="60" w:after="60"/>
              <w:jc w:val="right"/>
              <w:rPr>
                <w:b/>
                <w:sz w:val="22"/>
                <w:szCs w:val="22"/>
              </w:rPr>
            </w:pPr>
            <w:r w:rsidRPr="005D37C4">
              <w:rPr>
                <w:b/>
                <w:sz w:val="22"/>
                <w:szCs w:val="22"/>
              </w:rPr>
              <w:t>240,066</w:t>
            </w:r>
          </w:p>
        </w:tc>
      </w:tr>
      <w:tr w:rsidR="00FE4E53" w:rsidRPr="005D37C4" w:rsidTr="00DC00CE">
        <w:tc>
          <w:tcPr>
            <w:tcW w:w="7792" w:type="dxa"/>
            <w:gridSpan w:val="4"/>
          </w:tcPr>
          <w:p w:rsidR="00FE4E53" w:rsidRPr="005D37C4" w:rsidRDefault="00FE4E53" w:rsidP="00DC00CE">
            <w:pPr>
              <w:pStyle w:val="TZSPRtext"/>
              <w:spacing w:before="60" w:after="60"/>
              <w:jc w:val="right"/>
              <w:rPr>
                <w:sz w:val="22"/>
                <w:szCs w:val="22"/>
              </w:rPr>
            </w:pPr>
          </w:p>
        </w:tc>
      </w:tr>
      <w:tr w:rsidR="00FE4E53" w:rsidRPr="005D37C4" w:rsidTr="00DC00CE">
        <w:tc>
          <w:tcPr>
            <w:tcW w:w="4106" w:type="dxa"/>
          </w:tcPr>
          <w:p w:rsidR="00FE4E53" w:rsidRPr="005D37C4" w:rsidRDefault="00FE4E53" w:rsidP="00DC00CE">
            <w:pPr>
              <w:pStyle w:val="TZSPRtext"/>
              <w:spacing w:before="60" w:after="60"/>
              <w:rPr>
                <w:b/>
                <w:sz w:val="22"/>
                <w:szCs w:val="22"/>
              </w:rPr>
            </w:pPr>
            <w:r w:rsidRPr="005D37C4">
              <w:rPr>
                <w:b/>
                <w:sz w:val="22"/>
                <w:szCs w:val="22"/>
              </w:rPr>
              <w:t>Expenditure (Tasmania Police)</w:t>
            </w:r>
          </w:p>
        </w:tc>
        <w:tc>
          <w:tcPr>
            <w:tcW w:w="1134" w:type="dxa"/>
          </w:tcPr>
          <w:p w:rsidR="00FE4E53" w:rsidRPr="005D37C4" w:rsidRDefault="00FE4E53" w:rsidP="00DC00CE">
            <w:pPr>
              <w:pStyle w:val="TZSPRtext"/>
              <w:spacing w:before="60" w:after="60"/>
              <w:jc w:val="right"/>
              <w:rPr>
                <w:b/>
                <w:sz w:val="22"/>
                <w:szCs w:val="22"/>
              </w:rPr>
            </w:pPr>
          </w:p>
        </w:tc>
        <w:tc>
          <w:tcPr>
            <w:tcW w:w="1276" w:type="dxa"/>
          </w:tcPr>
          <w:p w:rsidR="00FE4E53" w:rsidRPr="005D37C4" w:rsidRDefault="00FE4E53" w:rsidP="00DC00CE">
            <w:pPr>
              <w:pStyle w:val="TZSPRtext"/>
              <w:spacing w:before="60" w:after="60"/>
              <w:jc w:val="right"/>
              <w:rPr>
                <w:b/>
                <w:sz w:val="22"/>
                <w:szCs w:val="22"/>
              </w:rPr>
            </w:pPr>
          </w:p>
        </w:tc>
        <w:tc>
          <w:tcPr>
            <w:tcW w:w="1276" w:type="dxa"/>
          </w:tcPr>
          <w:p w:rsidR="00FE4E53" w:rsidRPr="005D37C4" w:rsidRDefault="00FE4E53" w:rsidP="00DC00CE">
            <w:pPr>
              <w:pStyle w:val="TZSPRtext"/>
              <w:spacing w:before="60" w:after="60"/>
              <w:jc w:val="right"/>
              <w:rPr>
                <w:b/>
                <w:sz w:val="22"/>
                <w:szCs w:val="22"/>
              </w:rPr>
            </w:pPr>
          </w:p>
        </w:tc>
      </w:tr>
      <w:tr w:rsidR="00FE4E53" w:rsidRPr="005D37C4" w:rsidTr="00DC00CE">
        <w:tc>
          <w:tcPr>
            <w:tcW w:w="4106" w:type="dxa"/>
          </w:tcPr>
          <w:p w:rsidR="00FE4E53" w:rsidRPr="005D37C4" w:rsidRDefault="00FE4E53" w:rsidP="00DC00CE">
            <w:pPr>
              <w:pStyle w:val="TZSPRtext"/>
              <w:spacing w:before="60" w:after="60"/>
              <w:rPr>
                <w:sz w:val="22"/>
                <w:szCs w:val="22"/>
              </w:rPr>
            </w:pPr>
            <w:r w:rsidRPr="005D37C4">
              <w:rPr>
                <w:sz w:val="22"/>
                <w:szCs w:val="22"/>
              </w:rPr>
              <w:t>Salaries</w:t>
            </w:r>
          </w:p>
        </w:tc>
        <w:tc>
          <w:tcPr>
            <w:tcW w:w="1134" w:type="dxa"/>
          </w:tcPr>
          <w:p w:rsidR="00FE4E53" w:rsidRPr="005D37C4" w:rsidRDefault="009E56A2" w:rsidP="00DC00CE">
            <w:pPr>
              <w:pStyle w:val="TZSPRtext"/>
              <w:spacing w:before="60" w:after="60"/>
              <w:jc w:val="right"/>
              <w:rPr>
                <w:sz w:val="22"/>
                <w:szCs w:val="22"/>
              </w:rPr>
            </w:pPr>
            <w:r w:rsidRPr="005D37C4">
              <w:rPr>
                <w:sz w:val="22"/>
                <w:szCs w:val="22"/>
              </w:rPr>
              <w:t>1,821,461</w:t>
            </w:r>
          </w:p>
        </w:tc>
        <w:tc>
          <w:tcPr>
            <w:tcW w:w="1276" w:type="dxa"/>
          </w:tcPr>
          <w:p w:rsidR="00FE4E53" w:rsidRPr="005D37C4" w:rsidRDefault="009E56A2" w:rsidP="00DC00CE">
            <w:pPr>
              <w:pStyle w:val="TZSPRtext"/>
              <w:spacing w:before="60" w:after="60"/>
              <w:jc w:val="right"/>
              <w:rPr>
                <w:sz w:val="22"/>
                <w:szCs w:val="22"/>
              </w:rPr>
            </w:pPr>
            <w:r w:rsidRPr="005D37C4">
              <w:rPr>
                <w:sz w:val="22"/>
                <w:szCs w:val="22"/>
              </w:rPr>
              <w:t>1,296,334</w:t>
            </w:r>
          </w:p>
        </w:tc>
        <w:tc>
          <w:tcPr>
            <w:tcW w:w="1276" w:type="dxa"/>
          </w:tcPr>
          <w:p w:rsidR="00FE4E53" w:rsidRPr="005D37C4" w:rsidRDefault="009E56A2" w:rsidP="00DC00CE">
            <w:pPr>
              <w:pStyle w:val="TZSPRtext"/>
              <w:spacing w:before="60" w:after="60"/>
              <w:jc w:val="right"/>
              <w:rPr>
                <w:sz w:val="22"/>
                <w:szCs w:val="22"/>
              </w:rPr>
            </w:pPr>
            <w:r w:rsidRPr="005D37C4">
              <w:rPr>
                <w:sz w:val="22"/>
                <w:szCs w:val="22"/>
              </w:rPr>
              <w:t>525,127</w:t>
            </w:r>
          </w:p>
        </w:tc>
      </w:tr>
      <w:tr w:rsidR="00FE4E53" w:rsidRPr="005D37C4" w:rsidTr="00DC00CE">
        <w:tc>
          <w:tcPr>
            <w:tcW w:w="4106" w:type="dxa"/>
          </w:tcPr>
          <w:p w:rsidR="00FE4E53" w:rsidRPr="005D37C4" w:rsidRDefault="00FE4E53" w:rsidP="00DC00CE">
            <w:pPr>
              <w:pStyle w:val="TZSPRtext"/>
              <w:spacing w:before="60" w:after="60"/>
              <w:rPr>
                <w:sz w:val="22"/>
                <w:szCs w:val="22"/>
              </w:rPr>
            </w:pPr>
            <w:r w:rsidRPr="005D37C4">
              <w:rPr>
                <w:sz w:val="22"/>
                <w:szCs w:val="22"/>
              </w:rPr>
              <w:t>Operating Expenses</w:t>
            </w:r>
          </w:p>
        </w:tc>
        <w:tc>
          <w:tcPr>
            <w:tcW w:w="1134" w:type="dxa"/>
          </w:tcPr>
          <w:p w:rsidR="00FE4E53" w:rsidRPr="005D37C4" w:rsidRDefault="009E56A2" w:rsidP="00DC00CE">
            <w:pPr>
              <w:pStyle w:val="TZSPRtext"/>
              <w:spacing w:before="60" w:after="60"/>
              <w:jc w:val="right"/>
              <w:rPr>
                <w:sz w:val="22"/>
                <w:szCs w:val="22"/>
              </w:rPr>
            </w:pPr>
            <w:r w:rsidRPr="005D37C4">
              <w:rPr>
                <w:sz w:val="22"/>
                <w:szCs w:val="22"/>
              </w:rPr>
              <w:t>186,000</w:t>
            </w:r>
          </w:p>
        </w:tc>
        <w:tc>
          <w:tcPr>
            <w:tcW w:w="1276" w:type="dxa"/>
          </w:tcPr>
          <w:p w:rsidR="00FE4E53" w:rsidRPr="005D37C4" w:rsidRDefault="009E56A2" w:rsidP="00DC00CE">
            <w:pPr>
              <w:pStyle w:val="TZSPRtext"/>
              <w:spacing w:before="60" w:after="60"/>
              <w:jc w:val="right"/>
              <w:rPr>
                <w:sz w:val="22"/>
                <w:szCs w:val="22"/>
              </w:rPr>
            </w:pPr>
            <w:r w:rsidRPr="005D37C4">
              <w:rPr>
                <w:sz w:val="22"/>
                <w:szCs w:val="22"/>
              </w:rPr>
              <w:t>110,325</w:t>
            </w:r>
          </w:p>
        </w:tc>
        <w:tc>
          <w:tcPr>
            <w:tcW w:w="1276" w:type="dxa"/>
          </w:tcPr>
          <w:p w:rsidR="00FE4E53" w:rsidRPr="005D37C4" w:rsidRDefault="009E56A2" w:rsidP="00DC00CE">
            <w:pPr>
              <w:pStyle w:val="TZSPRtext"/>
              <w:spacing w:before="60" w:after="60"/>
              <w:jc w:val="right"/>
              <w:rPr>
                <w:sz w:val="22"/>
                <w:szCs w:val="22"/>
              </w:rPr>
            </w:pPr>
            <w:r w:rsidRPr="005D37C4">
              <w:rPr>
                <w:sz w:val="22"/>
                <w:szCs w:val="22"/>
              </w:rPr>
              <w:t>75,675</w:t>
            </w:r>
          </w:p>
        </w:tc>
      </w:tr>
      <w:tr w:rsidR="00FE4E53" w:rsidRPr="005D37C4" w:rsidTr="00DC00CE">
        <w:tc>
          <w:tcPr>
            <w:tcW w:w="4106" w:type="dxa"/>
          </w:tcPr>
          <w:p w:rsidR="00FE4E53" w:rsidRPr="005D37C4" w:rsidRDefault="00FE4E53" w:rsidP="00DC00CE">
            <w:pPr>
              <w:pStyle w:val="TZSPRtext"/>
              <w:spacing w:before="60" w:after="60"/>
              <w:rPr>
                <w:sz w:val="22"/>
                <w:szCs w:val="22"/>
              </w:rPr>
            </w:pPr>
            <w:r w:rsidRPr="005D37C4">
              <w:rPr>
                <w:sz w:val="22"/>
                <w:szCs w:val="22"/>
              </w:rPr>
              <w:t>Equipment</w:t>
            </w:r>
          </w:p>
        </w:tc>
        <w:tc>
          <w:tcPr>
            <w:tcW w:w="1134" w:type="dxa"/>
          </w:tcPr>
          <w:p w:rsidR="00FE4E53" w:rsidRPr="005D37C4" w:rsidRDefault="009E56A2" w:rsidP="00DC00CE">
            <w:pPr>
              <w:pStyle w:val="TZSPRtext"/>
              <w:spacing w:before="60" w:after="60"/>
              <w:jc w:val="right"/>
              <w:rPr>
                <w:sz w:val="22"/>
                <w:szCs w:val="22"/>
              </w:rPr>
            </w:pPr>
            <w:r w:rsidRPr="005D37C4">
              <w:rPr>
                <w:sz w:val="22"/>
                <w:szCs w:val="22"/>
              </w:rPr>
              <w:t>616,072</w:t>
            </w:r>
          </w:p>
        </w:tc>
        <w:tc>
          <w:tcPr>
            <w:tcW w:w="1276" w:type="dxa"/>
          </w:tcPr>
          <w:p w:rsidR="00FE4E53" w:rsidRPr="005D37C4" w:rsidRDefault="009E56A2" w:rsidP="00DC00CE">
            <w:pPr>
              <w:pStyle w:val="TZSPRtext"/>
              <w:spacing w:before="60" w:after="60"/>
              <w:jc w:val="right"/>
              <w:rPr>
                <w:sz w:val="22"/>
                <w:szCs w:val="22"/>
              </w:rPr>
            </w:pPr>
            <w:r w:rsidRPr="005D37C4">
              <w:rPr>
                <w:sz w:val="22"/>
                <w:szCs w:val="22"/>
              </w:rPr>
              <w:t>160,044</w:t>
            </w:r>
          </w:p>
        </w:tc>
        <w:tc>
          <w:tcPr>
            <w:tcW w:w="1276" w:type="dxa"/>
          </w:tcPr>
          <w:p w:rsidR="00FE4E53" w:rsidRPr="005D37C4" w:rsidRDefault="009E56A2" w:rsidP="00DC00CE">
            <w:pPr>
              <w:pStyle w:val="TZSPRtext"/>
              <w:spacing w:before="60" w:after="60"/>
              <w:jc w:val="right"/>
              <w:rPr>
                <w:sz w:val="22"/>
                <w:szCs w:val="22"/>
              </w:rPr>
            </w:pPr>
            <w:r w:rsidRPr="005D37C4">
              <w:rPr>
                <w:sz w:val="22"/>
                <w:szCs w:val="22"/>
              </w:rPr>
              <w:t>456,028</w:t>
            </w:r>
          </w:p>
        </w:tc>
      </w:tr>
      <w:tr w:rsidR="00FE4E53" w:rsidRPr="005D37C4" w:rsidTr="00DC00CE">
        <w:tc>
          <w:tcPr>
            <w:tcW w:w="4106" w:type="dxa"/>
          </w:tcPr>
          <w:p w:rsidR="00FE4E53" w:rsidRPr="005D37C4" w:rsidRDefault="00FE4E53" w:rsidP="00DC00CE">
            <w:pPr>
              <w:pStyle w:val="TZSPRtext"/>
              <w:spacing w:before="60" w:after="60"/>
              <w:rPr>
                <w:b/>
                <w:sz w:val="22"/>
                <w:szCs w:val="22"/>
              </w:rPr>
            </w:pPr>
            <w:r w:rsidRPr="005D37C4">
              <w:rPr>
                <w:b/>
                <w:sz w:val="22"/>
                <w:szCs w:val="22"/>
              </w:rPr>
              <w:t>Subtotal</w:t>
            </w:r>
          </w:p>
        </w:tc>
        <w:tc>
          <w:tcPr>
            <w:tcW w:w="1134" w:type="dxa"/>
          </w:tcPr>
          <w:p w:rsidR="00FE4E53" w:rsidRPr="005D37C4" w:rsidRDefault="009E56A2" w:rsidP="00DC00CE">
            <w:pPr>
              <w:pStyle w:val="TZSPRtext"/>
              <w:spacing w:before="60" w:after="60"/>
              <w:jc w:val="right"/>
              <w:rPr>
                <w:b/>
                <w:sz w:val="22"/>
                <w:szCs w:val="22"/>
              </w:rPr>
            </w:pPr>
            <w:r w:rsidRPr="005D37C4">
              <w:rPr>
                <w:b/>
                <w:sz w:val="22"/>
                <w:szCs w:val="22"/>
              </w:rPr>
              <w:t>2,623,533</w:t>
            </w:r>
          </w:p>
        </w:tc>
        <w:tc>
          <w:tcPr>
            <w:tcW w:w="1276" w:type="dxa"/>
          </w:tcPr>
          <w:p w:rsidR="00FE4E53" w:rsidRPr="005D37C4" w:rsidRDefault="009E56A2" w:rsidP="00DC00CE">
            <w:pPr>
              <w:pStyle w:val="TZSPRtext"/>
              <w:spacing w:before="60" w:after="60"/>
              <w:jc w:val="right"/>
              <w:rPr>
                <w:b/>
                <w:sz w:val="22"/>
                <w:szCs w:val="22"/>
              </w:rPr>
            </w:pPr>
            <w:r w:rsidRPr="005D37C4">
              <w:rPr>
                <w:b/>
                <w:sz w:val="22"/>
                <w:szCs w:val="22"/>
              </w:rPr>
              <w:t>1,566,702</w:t>
            </w:r>
          </w:p>
        </w:tc>
        <w:tc>
          <w:tcPr>
            <w:tcW w:w="1276" w:type="dxa"/>
          </w:tcPr>
          <w:p w:rsidR="00FE4E53" w:rsidRPr="005D37C4" w:rsidRDefault="009E56A2" w:rsidP="00DC00CE">
            <w:pPr>
              <w:pStyle w:val="TZSPRtext"/>
              <w:spacing w:before="60" w:after="60"/>
              <w:jc w:val="right"/>
              <w:rPr>
                <w:b/>
                <w:sz w:val="22"/>
                <w:szCs w:val="22"/>
              </w:rPr>
            </w:pPr>
            <w:r w:rsidRPr="005D37C4">
              <w:rPr>
                <w:b/>
                <w:sz w:val="22"/>
                <w:szCs w:val="22"/>
              </w:rPr>
              <w:t>1,056,831</w:t>
            </w:r>
          </w:p>
        </w:tc>
      </w:tr>
      <w:tr w:rsidR="00FE4E53" w:rsidRPr="005D37C4" w:rsidTr="00DC00CE">
        <w:tc>
          <w:tcPr>
            <w:tcW w:w="4106" w:type="dxa"/>
          </w:tcPr>
          <w:p w:rsidR="00FE4E53" w:rsidRPr="005D37C4" w:rsidRDefault="00FE4E53" w:rsidP="00DC00CE">
            <w:pPr>
              <w:pStyle w:val="TZSPRtext"/>
              <w:spacing w:before="60" w:after="60"/>
              <w:rPr>
                <w:b/>
                <w:sz w:val="22"/>
                <w:szCs w:val="22"/>
              </w:rPr>
            </w:pPr>
            <w:r w:rsidRPr="005D37C4">
              <w:rPr>
                <w:b/>
                <w:sz w:val="22"/>
                <w:szCs w:val="22"/>
              </w:rPr>
              <w:t>Total</w:t>
            </w:r>
          </w:p>
        </w:tc>
        <w:tc>
          <w:tcPr>
            <w:tcW w:w="1134" w:type="dxa"/>
          </w:tcPr>
          <w:p w:rsidR="00FE4E53" w:rsidRPr="005D37C4" w:rsidRDefault="007238B7" w:rsidP="00DC00CE">
            <w:pPr>
              <w:pStyle w:val="TZSPRtext"/>
              <w:spacing w:before="60" w:after="60"/>
              <w:jc w:val="right"/>
              <w:rPr>
                <w:b/>
                <w:sz w:val="22"/>
                <w:szCs w:val="22"/>
              </w:rPr>
            </w:pPr>
            <w:r w:rsidRPr="005D37C4">
              <w:rPr>
                <w:b/>
                <w:sz w:val="22"/>
                <w:szCs w:val="22"/>
              </w:rPr>
              <w:t>3,899,731</w:t>
            </w:r>
          </w:p>
        </w:tc>
        <w:tc>
          <w:tcPr>
            <w:tcW w:w="1276" w:type="dxa"/>
          </w:tcPr>
          <w:p w:rsidR="00FE4E53" w:rsidRPr="005D37C4" w:rsidRDefault="007238B7" w:rsidP="00DC00CE">
            <w:pPr>
              <w:pStyle w:val="TZSPRtext"/>
              <w:spacing w:before="60" w:after="60"/>
              <w:jc w:val="right"/>
              <w:rPr>
                <w:b/>
                <w:sz w:val="22"/>
                <w:szCs w:val="22"/>
              </w:rPr>
            </w:pPr>
            <w:r w:rsidRPr="005D37C4">
              <w:rPr>
                <w:b/>
                <w:sz w:val="22"/>
                <w:szCs w:val="22"/>
              </w:rPr>
              <w:t>2,602,834</w:t>
            </w:r>
          </w:p>
        </w:tc>
        <w:tc>
          <w:tcPr>
            <w:tcW w:w="1276" w:type="dxa"/>
          </w:tcPr>
          <w:p w:rsidR="00FE4E53" w:rsidRPr="005D37C4" w:rsidRDefault="007238B7" w:rsidP="00DC00CE">
            <w:pPr>
              <w:pStyle w:val="TZSPRtext"/>
              <w:spacing w:before="60" w:after="60"/>
              <w:jc w:val="right"/>
              <w:rPr>
                <w:b/>
                <w:sz w:val="22"/>
                <w:szCs w:val="22"/>
              </w:rPr>
            </w:pPr>
            <w:r w:rsidRPr="005D37C4">
              <w:rPr>
                <w:b/>
                <w:sz w:val="22"/>
                <w:szCs w:val="22"/>
              </w:rPr>
              <w:t>1,296,897</w:t>
            </w:r>
          </w:p>
        </w:tc>
      </w:tr>
    </w:tbl>
    <w:p w:rsidR="00535D2C" w:rsidRDefault="00535D2C">
      <w:pPr>
        <w:sectPr w:rsidR="00535D2C" w:rsidSect="008B3631">
          <w:type w:val="continuous"/>
          <w:pgSz w:w="11906" w:h="16838"/>
          <w:pgMar w:top="1440" w:right="1440" w:bottom="1440" w:left="1440" w:header="708" w:footer="708" w:gutter="0"/>
          <w:cols w:space="708"/>
          <w:docGrid w:linePitch="360"/>
        </w:sectPr>
      </w:pPr>
    </w:p>
    <w:p w:rsidR="00CA2970" w:rsidRDefault="00CA2970">
      <w:pPr>
        <w:rPr>
          <w:rFonts w:ascii="Gill Sans MT" w:hAnsi="Gill Sans MT"/>
          <w:b/>
          <w:color w:val="00A1DF"/>
          <w:sz w:val="32"/>
          <w:szCs w:val="32"/>
          <w14:textFill>
            <w14:solidFill>
              <w14:srgbClr w14:val="00A1DF">
                <w14:lumMod w14:val="60000"/>
                <w14:lumOff w14:val="40000"/>
              </w14:srgbClr>
            </w14:solidFill>
          </w14:textFill>
        </w:rPr>
      </w:pPr>
      <w:r>
        <w:br w:type="page"/>
      </w:r>
    </w:p>
    <w:p w:rsidR="00380119" w:rsidRDefault="00380119" w:rsidP="004C655F">
      <w:pPr>
        <w:pStyle w:val="TZSPRheading2"/>
      </w:pPr>
    </w:p>
    <w:sectPr w:rsidR="00380119" w:rsidSect="008B3631">
      <w:footerReference w:type="default" r:id="rId2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480" w:rsidRDefault="00E04480" w:rsidP="007C2BC1">
      <w:pPr>
        <w:spacing w:after="0" w:line="240" w:lineRule="auto"/>
      </w:pPr>
      <w:r>
        <w:separator/>
      </w:r>
    </w:p>
  </w:endnote>
  <w:endnote w:type="continuationSeparator" w:id="0">
    <w:p w:rsidR="00E04480" w:rsidRDefault="00E04480"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rsidR="0096116D" w:rsidRDefault="0096116D">
        <w:pPr>
          <w:pStyle w:val="Footer"/>
          <w:pBdr>
            <w:top w:val="single" w:sz="4" w:space="1" w:color="D9D9D9" w:themeColor="background1" w:themeShade="D9"/>
          </w:pBdr>
          <w:jc w:val="right"/>
        </w:pPr>
        <w:r>
          <w:fldChar w:fldCharType="begin"/>
        </w:r>
        <w:r>
          <w:instrText xml:space="preserve"> PAGE   \* MERGEFORMAT </w:instrText>
        </w:r>
        <w:r>
          <w:fldChar w:fldCharType="separate"/>
        </w:r>
        <w:r w:rsidR="00B410AC">
          <w:rPr>
            <w:noProof/>
          </w:rPr>
          <w:t>4</w:t>
        </w:r>
        <w:r>
          <w:rPr>
            <w:noProof/>
          </w:rPr>
          <w:fldChar w:fldCharType="end"/>
        </w:r>
        <w:r>
          <w:t xml:space="preserve"> | </w:t>
        </w:r>
        <w:r>
          <w:rPr>
            <w:color w:val="7F7F7F" w:themeColor="background1" w:themeShade="7F"/>
            <w:spacing w:val="60"/>
          </w:rPr>
          <w:t>Page</w:t>
        </w:r>
      </w:p>
    </w:sdtContent>
  </w:sdt>
  <w:p w:rsidR="0096116D" w:rsidRDefault="0096116D"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6D" w:rsidRDefault="0096116D">
    <w:pPr>
      <w:pStyle w:val="Footer"/>
      <w:pBdr>
        <w:top w:val="single" w:sz="4" w:space="1" w:color="D9D9D9" w:themeColor="background1" w:themeShade="D9"/>
      </w:pBdr>
      <w:jc w:val="right"/>
    </w:pPr>
  </w:p>
  <w:p w:rsidR="0096116D" w:rsidRDefault="0096116D"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480" w:rsidRDefault="00E04480" w:rsidP="007C2BC1">
      <w:pPr>
        <w:spacing w:after="0" w:line="240" w:lineRule="auto"/>
      </w:pPr>
      <w:r>
        <w:separator/>
      </w:r>
    </w:p>
  </w:footnote>
  <w:footnote w:type="continuationSeparator" w:id="0">
    <w:p w:rsidR="00E04480" w:rsidRDefault="00E04480" w:rsidP="007C2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15pt;visibility:visible;mso-wrap-style:square" o:bullet="t">
        <v:imagedata r:id="rId1" o:title=""/>
      </v:shape>
    </w:pict>
  </w:numPicBullet>
  <w:numPicBullet w:numPicBulletId="1">
    <w:pict>
      <v:shape id="_x0000_i1031" type="#_x0000_t75" style="width:14.25pt;height:15pt;visibility:visible;mso-wrap-style:square" o:bullet="t">
        <v:imagedata r:id="rId2" o:title=""/>
      </v:shape>
    </w:pict>
  </w:numPicBullet>
  <w:numPicBullet w:numPicBulletId="2">
    <w:pict>
      <v:shape id="_x0000_i1032" type="#_x0000_t75" style="width:14.25pt;height:15pt;visibility:visible;mso-wrap-style:square" o:bullet="t">
        <v:imagedata r:id="rId3" o:title=""/>
      </v:shape>
    </w:pict>
  </w:numPicBullet>
  <w:numPicBullet w:numPicBulletId="3">
    <w:pict>
      <v:shape id="_x0000_i1033" type="#_x0000_t75" style="width:14.25pt;height:15pt;visibility:visible;mso-wrap-style:square" o:bullet="t">
        <v:imagedata r:id="rId4" o:title=""/>
      </v:shape>
    </w:pict>
  </w:numPicBullet>
  <w:abstractNum w:abstractNumId="0"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6"/>
  </w:num>
  <w:num w:numId="5">
    <w:abstractNumId w:val="7"/>
  </w:num>
  <w:num w:numId="6">
    <w:abstractNumId w:val="4"/>
  </w:num>
  <w:num w:numId="7">
    <w:abstractNumId w:val="1"/>
  </w:num>
  <w:num w:numId="8">
    <w:abstractNumId w:val="0"/>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20C45"/>
    <w:rsid w:val="00027DA0"/>
    <w:rsid w:val="0005582F"/>
    <w:rsid w:val="00073B6D"/>
    <w:rsid w:val="000920E2"/>
    <w:rsid w:val="000B1F73"/>
    <w:rsid w:val="000E48A6"/>
    <w:rsid w:val="000E5BE1"/>
    <w:rsid w:val="000F1C8A"/>
    <w:rsid w:val="001112EF"/>
    <w:rsid w:val="00116F4A"/>
    <w:rsid w:val="00125F8F"/>
    <w:rsid w:val="00132831"/>
    <w:rsid w:val="00161A67"/>
    <w:rsid w:val="00163B40"/>
    <w:rsid w:val="001703C8"/>
    <w:rsid w:val="00172D9F"/>
    <w:rsid w:val="0018513D"/>
    <w:rsid w:val="00191AC0"/>
    <w:rsid w:val="00194339"/>
    <w:rsid w:val="001A39AC"/>
    <w:rsid w:val="001A575D"/>
    <w:rsid w:val="001B35F0"/>
    <w:rsid w:val="001B580F"/>
    <w:rsid w:val="001C0CD8"/>
    <w:rsid w:val="001C2BAA"/>
    <w:rsid w:val="001E6F3E"/>
    <w:rsid w:val="001F1D48"/>
    <w:rsid w:val="00205F2F"/>
    <w:rsid w:val="0023129C"/>
    <w:rsid w:val="002334F2"/>
    <w:rsid w:val="002349C2"/>
    <w:rsid w:val="00235C80"/>
    <w:rsid w:val="00241BC4"/>
    <w:rsid w:val="002555C0"/>
    <w:rsid w:val="00262EA2"/>
    <w:rsid w:val="00266158"/>
    <w:rsid w:val="00267DD1"/>
    <w:rsid w:val="00274C38"/>
    <w:rsid w:val="002820A4"/>
    <w:rsid w:val="002B49ED"/>
    <w:rsid w:val="002D2A47"/>
    <w:rsid w:val="002E2354"/>
    <w:rsid w:val="00311FBC"/>
    <w:rsid w:val="00313C7F"/>
    <w:rsid w:val="00343E04"/>
    <w:rsid w:val="00352ED6"/>
    <w:rsid w:val="0036790B"/>
    <w:rsid w:val="00376C0A"/>
    <w:rsid w:val="00380119"/>
    <w:rsid w:val="00394D22"/>
    <w:rsid w:val="0039637A"/>
    <w:rsid w:val="003A3FEF"/>
    <w:rsid w:val="003A70CE"/>
    <w:rsid w:val="003B2D9F"/>
    <w:rsid w:val="003C2CF6"/>
    <w:rsid w:val="003D2352"/>
    <w:rsid w:val="003D3985"/>
    <w:rsid w:val="003D5946"/>
    <w:rsid w:val="003D7D88"/>
    <w:rsid w:val="004037D9"/>
    <w:rsid w:val="00404D5F"/>
    <w:rsid w:val="00413D0C"/>
    <w:rsid w:val="00422FF0"/>
    <w:rsid w:val="004331E5"/>
    <w:rsid w:val="00461E87"/>
    <w:rsid w:val="004943C5"/>
    <w:rsid w:val="004B300F"/>
    <w:rsid w:val="004B376C"/>
    <w:rsid w:val="004B4B27"/>
    <w:rsid w:val="004B4FEF"/>
    <w:rsid w:val="004B61BF"/>
    <w:rsid w:val="004C0105"/>
    <w:rsid w:val="004C655F"/>
    <w:rsid w:val="004D4A7F"/>
    <w:rsid w:val="004F5AD7"/>
    <w:rsid w:val="004F625D"/>
    <w:rsid w:val="005009B0"/>
    <w:rsid w:val="00515B24"/>
    <w:rsid w:val="005167AF"/>
    <w:rsid w:val="0052182E"/>
    <w:rsid w:val="00535D2C"/>
    <w:rsid w:val="00536BD3"/>
    <w:rsid w:val="005403BF"/>
    <w:rsid w:val="00543C84"/>
    <w:rsid w:val="00552673"/>
    <w:rsid w:val="00553339"/>
    <w:rsid w:val="005810AF"/>
    <w:rsid w:val="00581988"/>
    <w:rsid w:val="00583B34"/>
    <w:rsid w:val="00585A61"/>
    <w:rsid w:val="0058606B"/>
    <w:rsid w:val="005901B9"/>
    <w:rsid w:val="005945AB"/>
    <w:rsid w:val="0059600F"/>
    <w:rsid w:val="005B12E0"/>
    <w:rsid w:val="005B3A36"/>
    <w:rsid w:val="005D37C4"/>
    <w:rsid w:val="005D3C64"/>
    <w:rsid w:val="005E4B35"/>
    <w:rsid w:val="005F0868"/>
    <w:rsid w:val="005F4116"/>
    <w:rsid w:val="00604093"/>
    <w:rsid w:val="006159FC"/>
    <w:rsid w:val="00621C5A"/>
    <w:rsid w:val="00623C38"/>
    <w:rsid w:val="00623D9B"/>
    <w:rsid w:val="00636764"/>
    <w:rsid w:val="00644553"/>
    <w:rsid w:val="00644975"/>
    <w:rsid w:val="00666A22"/>
    <w:rsid w:val="0068271C"/>
    <w:rsid w:val="006938D5"/>
    <w:rsid w:val="00694142"/>
    <w:rsid w:val="006D60EA"/>
    <w:rsid w:val="006D6D49"/>
    <w:rsid w:val="006E2B7B"/>
    <w:rsid w:val="006E6918"/>
    <w:rsid w:val="006F51CD"/>
    <w:rsid w:val="007238B7"/>
    <w:rsid w:val="00725229"/>
    <w:rsid w:val="0074716B"/>
    <w:rsid w:val="0075360E"/>
    <w:rsid w:val="00763875"/>
    <w:rsid w:val="00774409"/>
    <w:rsid w:val="00775E3A"/>
    <w:rsid w:val="00775FD6"/>
    <w:rsid w:val="007817E4"/>
    <w:rsid w:val="00794B16"/>
    <w:rsid w:val="00797193"/>
    <w:rsid w:val="007A6351"/>
    <w:rsid w:val="007C2BC1"/>
    <w:rsid w:val="007E6540"/>
    <w:rsid w:val="007F26DE"/>
    <w:rsid w:val="007F7829"/>
    <w:rsid w:val="00805E12"/>
    <w:rsid w:val="00807231"/>
    <w:rsid w:val="008075C2"/>
    <w:rsid w:val="00813739"/>
    <w:rsid w:val="00821A3F"/>
    <w:rsid w:val="00825F55"/>
    <w:rsid w:val="00833209"/>
    <w:rsid w:val="00837FFE"/>
    <w:rsid w:val="00840FFC"/>
    <w:rsid w:val="008568CF"/>
    <w:rsid w:val="0086284B"/>
    <w:rsid w:val="00864C42"/>
    <w:rsid w:val="008742D1"/>
    <w:rsid w:val="0088129B"/>
    <w:rsid w:val="00881C8B"/>
    <w:rsid w:val="00886759"/>
    <w:rsid w:val="008A63C9"/>
    <w:rsid w:val="008B144B"/>
    <w:rsid w:val="008B3631"/>
    <w:rsid w:val="008D0101"/>
    <w:rsid w:val="008E096C"/>
    <w:rsid w:val="008E715D"/>
    <w:rsid w:val="008F499E"/>
    <w:rsid w:val="008F5FD2"/>
    <w:rsid w:val="0090597E"/>
    <w:rsid w:val="00915D83"/>
    <w:rsid w:val="00935377"/>
    <w:rsid w:val="00947A21"/>
    <w:rsid w:val="00956A7D"/>
    <w:rsid w:val="0096116D"/>
    <w:rsid w:val="0096210E"/>
    <w:rsid w:val="009965D7"/>
    <w:rsid w:val="009B2DAE"/>
    <w:rsid w:val="009D0781"/>
    <w:rsid w:val="009E5253"/>
    <w:rsid w:val="009E56A2"/>
    <w:rsid w:val="009F1F43"/>
    <w:rsid w:val="009F6945"/>
    <w:rsid w:val="009F731D"/>
    <w:rsid w:val="00A06665"/>
    <w:rsid w:val="00A06C40"/>
    <w:rsid w:val="00A36428"/>
    <w:rsid w:val="00A73F7A"/>
    <w:rsid w:val="00A76131"/>
    <w:rsid w:val="00A77460"/>
    <w:rsid w:val="00A851D6"/>
    <w:rsid w:val="00AA2D44"/>
    <w:rsid w:val="00AA67B0"/>
    <w:rsid w:val="00AA7483"/>
    <w:rsid w:val="00AB3B5D"/>
    <w:rsid w:val="00AB5EFC"/>
    <w:rsid w:val="00AD14C2"/>
    <w:rsid w:val="00AD4251"/>
    <w:rsid w:val="00AF72E2"/>
    <w:rsid w:val="00B01516"/>
    <w:rsid w:val="00B02182"/>
    <w:rsid w:val="00B31027"/>
    <w:rsid w:val="00B33B63"/>
    <w:rsid w:val="00B366BD"/>
    <w:rsid w:val="00B410AC"/>
    <w:rsid w:val="00B46215"/>
    <w:rsid w:val="00B46B83"/>
    <w:rsid w:val="00B557A1"/>
    <w:rsid w:val="00B9046C"/>
    <w:rsid w:val="00BA22F4"/>
    <w:rsid w:val="00BA2B5C"/>
    <w:rsid w:val="00BB0DBE"/>
    <w:rsid w:val="00BD6909"/>
    <w:rsid w:val="00BE260E"/>
    <w:rsid w:val="00BE4406"/>
    <w:rsid w:val="00BE4B32"/>
    <w:rsid w:val="00BE6BA0"/>
    <w:rsid w:val="00BF132F"/>
    <w:rsid w:val="00C04DF2"/>
    <w:rsid w:val="00C04EFE"/>
    <w:rsid w:val="00C11B2E"/>
    <w:rsid w:val="00C133CA"/>
    <w:rsid w:val="00C13AEE"/>
    <w:rsid w:val="00C32367"/>
    <w:rsid w:val="00C72473"/>
    <w:rsid w:val="00C80013"/>
    <w:rsid w:val="00C97065"/>
    <w:rsid w:val="00CA2970"/>
    <w:rsid w:val="00CB42A2"/>
    <w:rsid w:val="00CC55FE"/>
    <w:rsid w:val="00CD3F71"/>
    <w:rsid w:val="00CE1DB8"/>
    <w:rsid w:val="00CF77AB"/>
    <w:rsid w:val="00D10DD9"/>
    <w:rsid w:val="00D14B94"/>
    <w:rsid w:val="00D21DD1"/>
    <w:rsid w:val="00D27901"/>
    <w:rsid w:val="00D31A81"/>
    <w:rsid w:val="00D354BC"/>
    <w:rsid w:val="00D42FF0"/>
    <w:rsid w:val="00D45F13"/>
    <w:rsid w:val="00D4724E"/>
    <w:rsid w:val="00D5436F"/>
    <w:rsid w:val="00D61946"/>
    <w:rsid w:val="00D650AC"/>
    <w:rsid w:val="00D875D5"/>
    <w:rsid w:val="00DB5835"/>
    <w:rsid w:val="00DC00CE"/>
    <w:rsid w:val="00DC0540"/>
    <w:rsid w:val="00DC7C22"/>
    <w:rsid w:val="00DD54FD"/>
    <w:rsid w:val="00DF0310"/>
    <w:rsid w:val="00DF3DB7"/>
    <w:rsid w:val="00E04480"/>
    <w:rsid w:val="00E0681C"/>
    <w:rsid w:val="00E13EC8"/>
    <w:rsid w:val="00E2370F"/>
    <w:rsid w:val="00E26E8A"/>
    <w:rsid w:val="00E27BB0"/>
    <w:rsid w:val="00E33AF7"/>
    <w:rsid w:val="00E70C07"/>
    <w:rsid w:val="00E70F61"/>
    <w:rsid w:val="00E7177D"/>
    <w:rsid w:val="00E73488"/>
    <w:rsid w:val="00E825CC"/>
    <w:rsid w:val="00E86FB7"/>
    <w:rsid w:val="00EA21CD"/>
    <w:rsid w:val="00EB0D8E"/>
    <w:rsid w:val="00EC67AD"/>
    <w:rsid w:val="00EC7B55"/>
    <w:rsid w:val="00EC7E70"/>
    <w:rsid w:val="00ED7A46"/>
    <w:rsid w:val="00EF4445"/>
    <w:rsid w:val="00EF7B6B"/>
    <w:rsid w:val="00F104C6"/>
    <w:rsid w:val="00F137F9"/>
    <w:rsid w:val="00F21F29"/>
    <w:rsid w:val="00F37E4A"/>
    <w:rsid w:val="00F50556"/>
    <w:rsid w:val="00F55B48"/>
    <w:rsid w:val="00F627D9"/>
    <w:rsid w:val="00F7438F"/>
    <w:rsid w:val="00F828B9"/>
    <w:rsid w:val="00F92DDC"/>
    <w:rsid w:val="00F944C2"/>
    <w:rsid w:val="00F94C1B"/>
    <w:rsid w:val="00FC77B3"/>
    <w:rsid w:val="00FD5D00"/>
    <w:rsid w:val="00FD71B0"/>
    <w:rsid w:val="00FE0E9E"/>
    <w:rsid w:val="00FE1FF0"/>
    <w:rsid w:val="00FE4E53"/>
    <w:rsid w:val="00FE5387"/>
    <w:rsid w:val="00FE7F4F"/>
    <w:rsid w:val="00FF3FF4"/>
    <w:rsid w:val="00FF50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5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67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0.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BB8A6-A953-4AF6-942A-3D390D787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2532</Words>
  <Characters>13828</Characters>
  <Application>Microsoft Office Word</Application>
  <DocSecurity>0</DocSecurity>
  <Lines>260</Lines>
  <Paragraphs>143</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16217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Collis, Ange</dc:creator>
  <cp:keywords/>
  <dc:description/>
  <cp:lastModifiedBy>Collis, Ange</cp:lastModifiedBy>
  <cp:revision>2</cp:revision>
  <cp:lastPrinted>2017-05-08T06:16:00Z</cp:lastPrinted>
  <dcterms:created xsi:type="dcterms:W3CDTF">2017-07-19T01:45:00Z</dcterms:created>
  <dcterms:modified xsi:type="dcterms:W3CDTF">2017-07-19T01:45:00Z</dcterms:modified>
</cp:coreProperties>
</file>